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452" w:rsidRPr="00670097" w:rsidRDefault="002E5452" w:rsidP="00813759">
      <w:pPr>
        <w:spacing w:after="0" w:line="360" w:lineRule="auto"/>
        <w:contextualSpacing/>
        <w:jc w:val="center"/>
        <w:rPr>
          <w:rFonts w:ascii="Times New Roman" w:hAnsi="Times New Roman"/>
          <w:b/>
          <w:bCs/>
          <w:sz w:val="24"/>
          <w:szCs w:val="24"/>
          <w:lang w:eastAsia="it-IT"/>
        </w:rPr>
      </w:pPr>
      <w:r w:rsidRPr="00670097">
        <w:rPr>
          <w:rFonts w:ascii="Times New Roman" w:hAnsi="Times New Roman"/>
          <w:b/>
          <w:bCs/>
          <w:sz w:val="24"/>
          <w:szCs w:val="24"/>
          <w:lang w:eastAsia="it-IT"/>
        </w:rPr>
        <w:t>Curric</w:t>
      </w:r>
      <w:r w:rsidR="00251FFC" w:rsidRPr="00670097">
        <w:rPr>
          <w:rFonts w:ascii="Times New Roman" w:hAnsi="Times New Roman"/>
          <w:b/>
          <w:bCs/>
          <w:sz w:val="24"/>
          <w:szCs w:val="24"/>
          <w:lang w:eastAsia="it-IT"/>
        </w:rPr>
        <w:t>ulum delle attività didattiche,</w:t>
      </w:r>
      <w:r w:rsidRPr="00670097">
        <w:rPr>
          <w:rFonts w:ascii="Times New Roman" w:hAnsi="Times New Roman"/>
          <w:b/>
          <w:bCs/>
          <w:sz w:val="24"/>
          <w:szCs w:val="24"/>
          <w:lang w:eastAsia="it-IT"/>
        </w:rPr>
        <w:t xml:space="preserve"> scientifiche</w:t>
      </w:r>
      <w:r w:rsidR="00251FFC" w:rsidRPr="00670097">
        <w:rPr>
          <w:rFonts w:ascii="Times New Roman" w:hAnsi="Times New Roman"/>
          <w:b/>
          <w:bCs/>
          <w:sz w:val="24"/>
          <w:szCs w:val="24"/>
          <w:lang w:eastAsia="it-IT"/>
        </w:rPr>
        <w:t xml:space="preserve"> e </w:t>
      </w:r>
      <w:r w:rsidR="0047613C" w:rsidRPr="00670097">
        <w:rPr>
          <w:rFonts w:ascii="Times New Roman" w:hAnsi="Times New Roman"/>
          <w:b/>
          <w:bCs/>
          <w:sz w:val="24"/>
          <w:szCs w:val="24"/>
          <w:lang w:eastAsia="it-IT"/>
        </w:rPr>
        <w:t>professionali</w:t>
      </w:r>
    </w:p>
    <w:p w:rsidR="006B0220" w:rsidRPr="00670097" w:rsidRDefault="00813759" w:rsidP="00813759">
      <w:pPr>
        <w:spacing w:after="0" w:line="360" w:lineRule="auto"/>
        <w:contextualSpacing/>
        <w:jc w:val="center"/>
        <w:rPr>
          <w:rFonts w:ascii="Times New Roman" w:hAnsi="Times New Roman"/>
          <w:b/>
          <w:bCs/>
          <w:sz w:val="24"/>
          <w:szCs w:val="24"/>
          <w:lang w:eastAsia="it-IT"/>
        </w:rPr>
      </w:pPr>
      <w:r w:rsidRPr="00670097">
        <w:rPr>
          <w:rFonts w:ascii="Times New Roman" w:hAnsi="Times New Roman"/>
          <w:b/>
          <w:bCs/>
          <w:sz w:val="24"/>
          <w:szCs w:val="24"/>
          <w:lang w:eastAsia="it-IT"/>
        </w:rPr>
        <w:t xml:space="preserve">di </w:t>
      </w:r>
      <w:r w:rsidR="004553E1" w:rsidRPr="00670097">
        <w:rPr>
          <w:rFonts w:ascii="Times New Roman" w:hAnsi="Times New Roman"/>
          <w:b/>
          <w:bCs/>
          <w:sz w:val="24"/>
          <w:szCs w:val="24"/>
          <w:lang w:eastAsia="it-IT"/>
        </w:rPr>
        <w:t>Enrico Cirelli</w:t>
      </w:r>
    </w:p>
    <w:p w:rsidR="002E5452" w:rsidRPr="00670097" w:rsidRDefault="002E5452" w:rsidP="009A3784">
      <w:pPr>
        <w:spacing w:after="0" w:line="360" w:lineRule="auto"/>
        <w:contextualSpacing/>
        <w:jc w:val="both"/>
        <w:rPr>
          <w:rFonts w:ascii="Times New Roman" w:hAnsi="Times New Roman"/>
          <w:sz w:val="24"/>
          <w:szCs w:val="24"/>
          <w:lang w:eastAsia="it-IT"/>
        </w:rPr>
      </w:pPr>
    </w:p>
    <w:p w:rsidR="008D7E50" w:rsidRPr="00670097" w:rsidRDefault="008D7E50" w:rsidP="009A3784">
      <w:pPr>
        <w:spacing w:after="0" w:line="360" w:lineRule="auto"/>
        <w:contextualSpacing/>
        <w:jc w:val="both"/>
        <w:rPr>
          <w:rFonts w:ascii="Times New Roman" w:hAnsi="Times New Roman"/>
          <w:sz w:val="24"/>
          <w:szCs w:val="24"/>
          <w:lang w:eastAsia="it-IT"/>
        </w:rPr>
      </w:pPr>
    </w:p>
    <w:p w:rsidR="00ED6C10" w:rsidRPr="00670097" w:rsidRDefault="0097422B" w:rsidP="00DB6541">
      <w:pPr>
        <w:pStyle w:val="Paragrafoelenco"/>
        <w:numPr>
          <w:ilvl w:val="0"/>
          <w:numId w:val="20"/>
        </w:numPr>
        <w:tabs>
          <w:tab w:val="left" w:pos="284"/>
        </w:tabs>
        <w:spacing w:after="0" w:line="360" w:lineRule="auto"/>
        <w:ind w:left="0" w:firstLine="0"/>
        <w:jc w:val="both"/>
        <w:rPr>
          <w:rFonts w:ascii="Times New Roman" w:hAnsi="Times New Roman"/>
          <w:b/>
          <w:bCs/>
          <w:sz w:val="24"/>
          <w:szCs w:val="24"/>
          <w:lang w:eastAsia="it-IT"/>
        </w:rPr>
      </w:pPr>
      <w:r w:rsidRPr="00670097">
        <w:rPr>
          <w:rFonts w:ascii="Times New Roman" w:hAnsi="Times New Roman"/>
          <w:b/>
          <w:bCs/>
          <w:sz w:val="24"/>
          <w:szCs w:val="24"/>
          <w:lang w:eastAsia="it-IT"/>
        </w:rPr>
        <w:t>INCARICHI ATTUAL</w:t>
      </w:r>
      <w:r w:rsidR="00ED6C10" w:rsidRPr="00670097">
        <w:rPr>
          <w:rFonts w:ascii="Times New Roman" w:hAnsi="Times New Roman"/>
          <w:b/>
          <w:bCs/>
          <w:sz w:val="24"/>
          <w:szCs w:val="24"/>
          <w:lang w:eastAsia="it-IT"/>
        </w:rPr>
        <w:t>I</w:t>
      </w:r>
    </w:p>
    <w:p w:rsidR="00566EA9" w:rsidRPr="00670097" w:rsidRDefault="008C5395" w:rsidP="00DB6541">
      <w:pPr>
        <w:tabs>
          <w:tab w:val="left" w:pos="284"/>
        </w:tabs>
        <w:spacing w:after="0" w:line="360" w:lineRule="auto"/>
        <w:ind w:left="284"/>
        <w:jc w:val="both"/>
        <w:rPr>
          <w:rFonts w:ascii="Times New Roman" w:hAnsi="Times New Roman"/>
          <w:sz w:val="24"/>
          <w:szCs w:val="24"/>
          <w:lang w:eastAsia="it-IT"/>
        </w:rPr>
      </w:pPr>
      <w:r w:rsidRPr="00670097">
        <w:rPr>
          <w:rFonts w:ascii="Times New Roman" w:hAnsi="Times New Roman"/>
          <w:sz w:val="24"/>
          <w:szCs w:val="24"/>
          <w:lang w:eastAsia="it-IT"/>
        </w:rPr>
        <w:t xml:space="preserve">- </w:t>
      </w:r>
      <w:r w:rsidR="00566EA9" w:rsidRPr="00670097">
        <w:rPr>
          <w:rFonts w:ascii="Times New Roman" w:hAnsi="Times New Roman"/>
          <w:sz w:val="24"/>
          <w:szCs w:val="24"/>
          <w:lang w:eastAsia="it-IT"/>
        </w:rPr>
        <w:t>Ricercatore (settore disciplinare L-ANT/08) presso il Dipartimento di Storia Culture Civiltà dell’Alma Mater Studioum – Università di Bologna.</w:t>
      </w:r>
    </w:p>
    <w:p w:rsidR="00970D45" w:rsidRPr="00670097" w:rsidRDefault="00566EA9" w:rsidP="00566EA9">
      <w:pPr>
        <w:tabs>
          <w:tab w:val="left" w:pos="284"/>
        </w:tabs>
        <w:spacing w:after="0" w:line="360" w:lineRule="auto"/>
        <w:ind w:left="284"/>
        <w:jc w:val="both"/>
        <w:rPr>
          <w:rFonts w:ascii="Times New Roman" w:hAnsi="Times New Roman"/>
          <w:sz w:val="24"/>
          <w:szCs w:val="24"/>
          <w:lang w:eastAsia="it-IT"/>
        </w:rPr>
      </w:pPr>
      <w:r w:rsidRPr="00670097">
        <w:rPr>
          <w:rFonts w:ascii="Times New Roman" w:hAnsi="Times New Roman"/>
          <w:sz w:val="24"/>
          <w:szCs w:val="24"/>
          <w:lang w:eastAsia="it-IT"/>
        </w:rPr>
        <w:t xml:space="preserve">- </w:t>
      </w:r>
      <w:r w:rsidR="00557ECA" w:rsidRPr="00670097">
        <w:rPr>
          <w:rFonts w:ascii="Times New Roman" w:hAnsi="Times New Roman"/>
          <w:sz w:val="24"/>
          <w:szCs w:val="24"/>
          <w:lang w:eastAsia="it-IT"/>
        </w:rPr>
        <w:t xml:space="preserve">Advanced researcher alla LMU </w:t>
      </w:r>
      <w:r w:rsidR="008C5395" w:rsidRPr="00670097">
        <w:rPr>
          <w:rFonts w:ascii="Times New Roman" w:hAnsi="Times New Roman"/>
          <w:sz w:val="24"/>
          <w:szCs w:val="24"/>
          <w:lang w:eastAsia="it-IT"/>
        </w:rPr>
        <w:t xml:space="preserve">- </w:t>
      </w:r>
      <w:r w:rsidR="008C5395" w:rsidRPr="00670097">
        <w:rPr>
          <w:rFonts w:ascii="Times New Roman" w:hAnsi="Times New Roman"/>
          <w:bCs/>
          <w:sz w:val="24"/>
          <w:szCs w:val="24"/>
          <w:lang w:eastAsia="it-IT"/>
        </w:rPr>
        <w:t xml:space="preserve">Ludwig Maximilians Universität </w:t>
      </w:r>
      <w:r w:rsidR="00557ECA" w:rsidRPr="00670097">
        <w:rPr>
          <w:rFonts w:ascii="Times New Roman" w:hAnsi="Times New Roman"/>
          <w:sz w:val="24"/>
          <w:szCs w:val="24"/>
          <w:lang w:eastAsia="it-IT"/>
        </w:rPr>
        <w:t>di Monaco di Baviera, con una borsa della Fon</w:t>
      </w:r>
      <w:r w:rsidR="00970D45" w:rsidRPr="00670097">
        <w:rPr>
          <w:rFonts w:ascii="Times New Roman" w:hAnsi="Times New Roman"/>
          <w:sz w:val="24"/>
          <w:szCs w:val="24"/>
          <w:lang w:eastAsia="it-IT"/>
        </w:rPr>
        <w:t>dazione Alexander von Humboldt.</w:t>
      </w:r>
    </w:p>
    <w:p w:rsidR="00276AB0" w:rsidRPr="00670097" w:rsidRDefault="00276AB0" w:rsidP="00566EA9">
      <w:pPr>
        <w:tabs>
          <w:tab w:val="left" w:pos="284"/>
        </w:tabs>
        <w:spacing w:after="0" w:line="360" w:lineRule="auto"/>
        <w:ind w:left="284"/>
        <w:jc w:val="both"/>
        <w:rPr>
          <w:rFonts w:ascii="Times New Roman" w:hAnsi="Times New Roman"/>
          <w:sz w:val="24"/>
          <w:szCs w:val="24"/>
          <w:lang w:eastAsia="it-IT"/>
        </w:rPr>
      </w:pPr>
      <w:r w:rsidRPr="00670097">
        <w:rPr>
          <w:rFonts w:ascii="Times New Roman" w:hAnsi="Times New Roman"/>
          <w:sz w:val="24"/>
          <w:szCs w:val="24"/>
          <w:lang w:eastAsia="it-IT"/>
        </w:rPr>
        <w:t>- Docente di Archeologia e storia dell’arte del Medioevo europeo (75770), nel corso di laurea magistrale in Archeolo</w:t>
      </w:r>
      <w:r w:rsidR="00260868" w:rsidRPr="00670097">
        <w:rPr>
          <w:rFonts w:ascii="Times New Roman" w:hAnsi="Times New Roman"/>
          <w:sz w:val="24"/>
          <w:szCs w:val="24"/>
          <w:lang w:eastAsia="it-IT"/>
        </w:rPr>
        <w:t>gia e culture del mondo antico,</w:t>
      </w:r>
      <w:r w:rsidRPr="00670097">
        <w:rPr>
          <w:rFonts w:ascii="Times New Roman" w:hAnsi="Times New Roman"/>
          <w:sz w:val="24"/>
          <w:szCs w:val="24"/>
          <w:lang w:eastAsia="it-IT"/>
        </w:rPr>
        <w:t xml:space="preserve"> (78035) nel corso di laurea magistrale in Scienze storiche e orientalistiche</w:t>
      </w:r>
      <w:r w:rsidR="00260868" w:rsidRPr="00670097">
        <w:rPr>
          <w:rFonts w:ascii="Times New Roman" w:hAnsi="Times New Roman"/>
          <w:sz w:val="24"/>
          <w:szCs w:val="24"/>
          <w:lang w:eastAsia="it-IT"/>
        </w:rPr>
        <w:t xml:space="preserve"> e in quello di Arti visive</w:t>
      </w:r>
      <w:r w:rsidR="00923AF0" w:rsidRPr="00670097">
        <w:rPr>
          <w:rFonts w:ascii="Times New Roman" w:hAnsi="Times New Roman"/>
          <w:sz w:val="24"/>
          <w:szCs w:val="24"/>
          <w:lang w:eastAsia="it-IT"/>
        </w:rPr>
        <w:t xml:space="preserve"> della Scuola di Lettere e Beni Culturali dell’Alma Mater Studioum – Università di Bologna</w:t>
      </w:r>
      <w:r w:rsidRPr="00670097">
        <w:rPr>
          <w:rFonts w:ascii="Times New Roman" w:hAnsi="Times New Roman"/>
          <w:sz w:val="24"/>
          <w:szCs w:val="24"/>
          <w:lang w:eastAsia="it-IT"/>
        </w:rPr>
        <w:t>.</w:t>
      </w:r>
    </w:p>
    <w:p w:rsidR="00260868" w:rsidRPr="00670097" w:rsidRDefault="00260868" w:rsidP="00566EA9">
      <w:pPr>
        <w:tabs>
          <w:tab w:val="left" w:pos="284"/>
        </w:tabs>
        <w:spacing w:after="0" w:line="360" w:lineRule="auto"/>
        <w:ind w:left="284"/>
        <w:jc w:val="both"/>
        <w:rPr>
          <w:rFonts w:ascii="Times New Roman" w:hAnsi="Times New Roman"/>
          <w:sz w:val="24"/>
          <w:szCs w:val="24"/>
          <w:lang w:eastAsia="it-IT"/>
        </w:rPr>
      </w:pPr>
      <w:r w:rsidRPr="00670097">
        <w:rPr>
          <w:rFonts w:ascii="Times New Roman" w:hAnsi="Times New Roman"/>
          <w:sz w:val="24"/>
          <w:szCs w:val="24"/>
          <w:lang w:eastAsia="it-IT"/>
        </w:rPr>
        <w:t>-Docente di Archeologia medievale dell’Italia settentrionale per la Scuola di Specializzazione in Archeologia.</w:t>
      </w:r>
    </w:p>
    <w:p w:rsidR="00566EA9" w:rsidRPr="00670097" w:rsidRDefault="00566EA9" w:rsidP="00566EA9">
      <w:pPr>
        <w:tabs>
          <w:tab w:val="left" w:pos="284"/>
        </w:tabs>
        <w:spacing w:after="0" w:line="360" w:lineRule="auto"/>
        <w:ind w:left="284"/>
        <w:jc w:val="both"/>
        <w:rPr>
          <w:rFonts w:ascii="Times New Roman" w:hAnsi="Times New Roman"/>
          <w:sz w:val="24"/>
          <w:szCs w:val="24"/>
          <w:lang w:eastAsia="it-IT"/>
        </w:rPr>
      </w:pPr>
      <w:r w:rsidRPr="00670097">
        <w:rPr>
          <w:rFonts w:ascii="Times New Roman" w:hAnsi="Times New Roman"/>
          <w:sz w:val="24"/>
          <w:szCs w:val="24"/>
          <w:lang w:eastAsia="it-IT"/>
        </w:rPr>
        <w:t xml:space="preserve">- Docente di archeologia dell’Emilia Romagna nel Medioevo (75668), nel corso di </w:t>
      </w:r>
      <w:r w:rsidRPr="00670097">
        <w:rPr>
          <w:rFonts w:ascii="Times New Roman" w:hAnsi="Times New Roman"/>
          <w:sz w:val="24"/>
          <w:szCs w:val="24"/>
        </w:rPr>
        <w:t>Laurea Magistrale in Archeolo</w:t>
      </w:r>
      <w:r w:rsidR="00276AB0" w:rsidRPr="00670097">
        <w:rPr>
          <w:rFonts w:ascii="Times New Roman" w:hAnsi="Times New Roman"/>
          <w:sz w:val="24"/>
          <w:szCs w:val="24"/>
        </w:rPr>
        <w:t xml:space="preserve">gia e culture del mondo antico </w:t>
      </w:r>
      <w:r w:rsidRPr="00670097">
        <w:rPr>
          <w:rFonts w:ascii="Times New Roman" w:hAnsi="Times New Roman"/>
          <w:sz w:val="24"/>
          <w:szCs w:val="24"/>
        </w:rPr>
        <w:t>e nel corso di Laurea Magistrale in Scienze storiche e orientalistiche</w:t>
      </w:r>
      <w:r w:rsidRPr="00670097">
        <w:rPr>
          <w:rFonts w:ascii="Times New Roman" w:hAnsi="Times New Roman"/>
          <w:sz w:val="24"/>
          <w:szCs w:val="24"/>
          <w:lang w:eastAsia="it-IT"/>
        </w:rPr>
        <w:t xml:space="preserve"> della Scuola di Lettere e Beni Culturali dell’Alma Mater Studioum – Università di Bologna.</w:t>
      </w:r>
    </w:p>
    <w:p w:rsidR="00566EA9" w:rsidRPr="00670097" w:rsidRDefault="00566EA9" w:rsidP="00DB6541">
      <w:pPr>
        <w:tabs>
          <w:tab w:val="left" w:pos="284"/>
        </w:tabs>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Docente di archeologia e storia dell’arte medievale (75830), nel corso di laurea in Lettere e nel corso di Laurea in Storia della Scuola di Lettere e Beni Culturali dell’Alma Mater Studioum – Università di Bologna.</w:t>
      </w:r>
    </w:p>
    <w:p w:rsidR="00970D45" w:rsidRPr="00670097" w:rsidRDefault="008C5395" w:rsidP="00DB6541">
      <w:pPr>
        <w:tabs>
          <w:tab w:val="left" w:pos="284"/>
        </w:tabs>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w:t>
      </w:r>
      <w:r w:rsidR="002C59A2" w:rsidRPr="00670097">
        <w:rPr>
          <w:rFonts w:ascii="Times New Roman" w:hAnsi="Times New Roman"/>
          <w:sz w:val="24"/>
          <w:szCs w:val="24"/>
          <w:lang w:eastAsia="it-IT"/>
        </w:rPr>
        <w:t>Docente presso</w:t>
      </w:r>
      <w:r w:rsidRPr="00670097">
        <w:rPr>
          <w:rFonts w:ascii="Times New Roman" w:hAnsi="Times New Roman"/>
          <w:sz w:val="24"/>
          <w:szCs w:val="24"/>
          <w:lang w:eastAsia="it-IT"/>
        </w:rPr>
        <w:t xml:space="preserve"> la</w:t>
      </w:r>
      <w:r w:rsidR="00A02576" w:rsidRPr="00670097">
        <w:rPr>
          <w:rFonts w:ascii="Times New Roman" w:hAnsi="Times New Roman"/>
          <w:sz w:val="24"/>
          <w:szCs w:val="24"/>
          <w:lang w:eastAsia="it-IT"/>
        </w:rPr>
        <w:t xml:space="preserve"> Scuola di Lettere e Beni Culturali</w:t>
      </w:r>
      <w:r w:rsidR="002C59A2" w:rsidRPr="00670097">
        <w:rPr>
          <w:rFonts w:ascii="Times New Roman" w:hAnsi="Times New Roman"/>
          <w:sz w:val="24"/>
          <w:szCs w:val="24"/>
          <w:lang w:eastAsia="it-IT"/>
        </w:rPr>
        <w:t xml:space="preserve"> dell’Università di Bologna</w:t>
      </w:r>
      <w:r w:rsidRPr="00670097">
        <w:rPr>
          <w:rFonts w:ascii="Times New Roman" w:hAnsi="Times New Roman"/>
          <w:sz w:val="24"/>
          <w:szCs w:val="24"/>
          <w:lang w:eastAsia="it-IT"/>
        </w:rPr>
        <w:t xml:space="preserve"> (Campus di Ravenna)</w:t>
      </w:r>
      <w:r w:rsidR="002C59A2" w:rsidRPr="00670097">
        <w:rPr>
          <w:rFonts w:ascii="Times New Roman" w:hAnsi="Times New Roman"/>
          <w:sz w:val="24"/>
          <w:szCs w:val="24"/>
          <w:lang w:eastAsia="it-IT"/>
        </w:rPr>
        <w:t xml:space="preserve">, </w:t>
      </w:r>
      <w:r w:rsidRPr="00670097">
        <w:rPr>
          <w:rFonts w:ascii="Times New Roman" w:hAnsi="Times New Roman"/>
          <w:sz w:val="24"/>
          <w:szCs w:val="24"/>
          <w:lang w:eastAsia="it-IT"/>
        </w:rPr>
        <w:t>titolare di un insegnamento di Archeologia Tardoantica e Medievale (73761), nel corso di Laurea Magistrale a ciclo unico in Conservazione e Restaur</w:t>
      </w:r>
      <w:r w:rsidR="007076C9" w:rsidRPr="00670097">
        <w:rPr>
          <w:rFonts w:ascii="Times New Roman" w:hAnsi="Times New Roman"/>
          <w:sz w:val="24"/>
          <w:szCs w:val="24"/>
          <w:lang w:eastAsia="it-IT"/>
        </w:rPr>
        <w:t>o dei Beni Culturali</w:t>
      </w:r>
      <w:r w:rsidRPr="00670097">
        <w:rPr>
          <w:rFonts w:ascii="Times New Roman" w:hAnsi="Times New Roman"/>
          <w:sz w:val="24"/>
          <w:szCs w:val="24"/>
          <w:lang w:eastAsia="it-IT"/>
        </w:rPr>
        <w:t>.</w:t>
      </w:r>
    </w:p>
    <w:p w:rsidR="007076C9" w:rsidRPr="00670097" w:rsidRDefault="007076C9" w:rsidP="00DB6541">
      <w:pPr>
        <w:tabs>
          <w:tab w:val="left" w:pos="284"/>
        </w:tabs>
        <w:spacing w:after="0" w:line="360" w:lineRule="auto"/>
        <w:ind w:left="284"/>
        <w:contextualSpacing/>
        <w:jc w:val="both"/>
        <w:rPr>
          <w:rFonts w:ascii="Times New Roman" w:hAnsi="Times New Roman"/>
          <w:bCs/>
          <w:sz w:val="24"/>
          <w:szCs w:val="24"/>
          <w:lang w:eastAsia="it-IT"/>
        </w:rPr>
      </w:pPr>
      <w:r w:rsidRPr="00670097">
        <w:rPr>
          <w:rFonts w:ascii="Times New Roman" w:hAnsi="Times New Roman"/>
          <w:sz w:val="24"/>
          <w:szCs w:val="24"/>
        </w:rPr>
        <w:t>- Dal 2019 partecipa a un progetto internazionale per lo studio del territorio della città di Sisipo (Spagna), con l’Università di, con l’incarico di pubblicare i contesti ceramici tardoantichi e altomedievali.</w:t>
      </w:r>
    </w:p>
    <w:p w:rsidR="00260868" w:rsidRDefault="00260868" w:rsidP="00DB6541">
      <w:pPr>
        <w:tabs>
          <w:tab w:val="left" w:pos="284"/>
        </w:tabs>
        <w:spacing w:after="0" w:line="360" w:lineRule="auto"/>
        <w:ind w:left="284"/>
        <w:contextualSpacing/>
        <w:jc w:val="both"/>
        <w:rPr>
          <w:rFonts w:ascii="Times New Roman" w:hAnsi="Times New Roman"/>
          <w:bCs/>
          <w:sz w:val="24"/>
          <w:szCs w:val="24"/>
          <w:lang w:eastAsia="it-IT"/>
        </w:rPr>
      </w:pPr>
      <w:r w:rsidRPr="00670097">
        <w:rPr>
          <w:rFonts w:ascii="Times New Roman" w:hAnsi="Times New Roman"/>
          <w:bCs/>
          <w:sz w:val="24"/>
          <w:szCs w:val="24"/>
          <w:lang w:eastAsia="it-IT"/>
        </w:rPr>
        <w:t>-Dal 2018 dirige gli scavi nel sito del castello di Ceparano (Brisighella, Ra), in regime di concessione.</w:t>
      </w:r>
    </w:p>
    <w:p w:rsidR="00033EED" w:rsidRPr="00670097" w:rsidRDefault="00033EED" w:rsidP="00DB6541">
      <w:pPr>
        <w:tabs>
          <w:tab w:val="left" w:pos="284"/>
        </w:tabs>
        <w:spacing w:after="0" w:line="360" w:lineRule="auto"/>
        <w:ind w:left="284"/>
        <w:contextualSpacing/>
        <w:jc w:val="both"/>
        <w:rPr>
          <w:rFonts w:ascii="Times New Roman" w:hAnsi="Times New Roman"/>
          <w:bCs/>
          <w:sz w:val="24"/>
          <w:szCs w:val="24"/>
          <w:lang w:eastAsia="it-IT"/>
        </w:rPr>
      </w:pPr>
      <w:r>
        <w:rPr>
          <w:rFonts w:ascii="Times New Roman" w:hAnsi="Times New Roman"/>
          <w:bCs/>
          <w:sz w:val="24"/>
          <w:szCs w:val="24"/>
          <w:lang w:eastAsia="it-IT"/>
        </w:rPr>
        <w:t xml:space="preserve">-Dal 2018 è docente nel master di Storia </w:t>
      </w:r>
      <w:r w:rsidR="003D06FA">
        <w:rPr>
          <w:rFonts w:ascii="Times New Roman" w:hAnsi="Times New Roman"/>
          <w:bCs/>
          <w:sz w:val="24"/>
          <w:szCs w:val="24"/>
          <w:lang w:eastAsia="it-IT"/>
        </w:rPr>
        <w:t xml:space="preserve">e cultura </w:t>
      </w:r>
      <w:r>
        <w:rPr>
          <w:rFonts w:ascii="Times New Roman" w:hAnsi="Times New Roman"/>
          <w:bCs/>
          <w:sz w:val="24"/>
          <w:szCs w:val="24"/>
          <w:lang w:eastAsia="it-IT"/>
        </w:rPr>
        <w:t>dell’alimentazione presso l’Università di Bologna, con un modulo dal titolo: Archeologia e alimentazione nel medioevo.</w:t>
      </w:r>
    </w:p>
    <w:p w:rsidR="00923AF0" w:rsidRPr="00670097" w:rsidRDefault="00923AF0" w:rsidP="00DB6541">
      <w:pPr>
        <w:tabs>
          <w:tab w:val="left" w:pos="284"/>
        </w:tabs>
        <w:spacing w:after="0" w:line="360" w:lineRule="auto"/>
        <w:ind w:left="284"/>
        <w:contextualSpacing/>
        <w:jc w:val="both"/>
        <w:rPr>
          <w:rFonts w:ascii="Times New Roman" w:hAnsi="Times New Roman"/>
          <w:bCs/>
          <w:sz w:val="24"/>
          <w:szCs w:val="24"/>
          <w:lang w:eastAsia="it-IT"/>
        </w:rPr>
      </w:pPr>
      <w:r w:rsidRPr="00670097">
        <w:rPr>
          <w:rFonts w:ascii="Times New Roman" w:hAnsi="Times New Roman"/>
          <w:bCs/>
          <w:sz w:val="24"/>
          <w:szCs w:val="24"/>
          <w:lang w:eastAsia="it-IT"/>
        </w:rPr>
        <w:t>- Dal 2017 dirige il Laboratorio di Archeologia e Cultura materiale nel medioevo, per l’Università di Bologna.</w:t>
      </w:r>
    </w:p>
    <w:p w:rsidR="00706D4B" w:rsidRPr="00670097" w:rsidRDefault="00706D4B" w:rsidP="00DB6541">
      <w:pPr>
        <w:tabs>
          <w:tab w:val="left" w:pos="284"/>
        </w:tabs>
        <w:spacing w:after="0" w:line="360" w:lineRule="auto"/>
        <w:ind w:left="284"/>
        <w:contextualSpacing/>
        <w:jc w:val="both"/>
        <w:rPr>
          <w:rFonts w:ascii="Times New Roman" w:hAnsi="Times New Roman"/>
          <w:bCs/>
          <w:sz w:val="24"/>
          <w:szCs w:val="24"/>
          <w:lang w:eastAsia="it-IT"/>
        </w:rPr>
      </w:pPr>
      <w:r w:rsidRPr="00670097">
        <w:rPr>
          <w:rFonts w:ascii="Times New Roman" w:hAnsi="Times New Roman"/>
          <w:bCs/>
          <w:sz w:val="24"/>
          <w:szCs w:val="24"/>
          <w:lang w:eastAsia="it-IT"/>
        </w:rPr>
        <w:lastRenderedPageBreak/>
        <w:t xml:space="preserve">- Dal 2016 dirige la Missione Archeologica </w:t>
      </w:r>
      <w:r w:rsidR="00260868" w:rsidRPr="00670097">
        <w:rPr>
          <w:rFonts w:ascii="Times New Roman" w:hAnsi="Times New Roman"/>
          <w:bCs/>
          <w:sz w:val="24"/>
          <w:szCs w:val="24"/>
          <w:lang w:eastAsia="it-IT"/>
        </w:rPr>
        <w:t xml:space="preserve">in Croazia, sostenuta dal Ministero degli affari esteri, con scavi </w:t>
      </w:r>
      <w:r w:rsidRPr="00670097">
        <w:rPr>
          <w:rFonts w:ascii="Times New Roman" w:hAnsi="Times New Roman"/>
          <w:bCs/>
          <w:sz w:val="24"/>
          <w:szCs w:val="24"/>
          <w:lang w:eastAsia="it-IT"/>
        </w:rPr>
        <w:t xml:space="preserve">nel sito di </w:t>
      </w:r>
      <w:r w:rsidRPr="00670097">
        <w:rPr>
          <w:rFonts w:ascii="Times New Roman" w:hAnsi="Times New Roman"/>
          <w:sz w:val="24"/>
          <w:szCs w:val="24"/>
        </w:rPr>
        <w:t>Stancija Blek</w:t>
      </w:r>
      <w:r w:rsidRPr="00670097">
        <w:rPr>
          <w:rFonts w:ascii="Times New Roman" w:hAnsi="Times New Roman"/>
          <w:bCs/>
          <w:sz w:val="24"/>
          <w:szCs w:val="24"/>
          <w:lang w:eastAsia="it-IT"/>
        </w:rPr>
        <w:t xml:space="preserve"> (Tar - Parenzo), </w:t>
      </w:r>
      <w:r w:rsidR="00260868" w:rsidRPr="00670097">
        <w:rPr>
          <w:rFonts w:ascii="Times New Roman" w:hAnsi="Times New Roman"/>
          <w:bCs/>
          <w:sz w:val="24"/>
          <w:szCs w:val="24"/>
          <w:lang w:eastAsia="it-IT"/>
        </w:rPr>
        <w:t xml:space="preserve">e ricognizioni di superficie </w:t>
      </w:r>
      <w:r w:rsidRPr="00670097">
        <w:rPr>
          <w:rFonts w:ascii="Times New Roman" w:hAnsi="Times New Roman"/>
          <w:bCs/>
          <w:sz w:val="24"/>
          <w:szCs w:val="24"/>
          <w:lang w:eastAsia="it-IT"/>
        </w:rPr>
        <w:t xml:space="preserve">nel territorio parentino </w:t>
      </w:r>
      <w:r w:rsidR="00286973" w:rsidRPr="00670097">
        <w:rPr>
          <w:rFonts w:ascii="Times New Roman" w:hAnsi="Times New Roman"/>
          <w:bCs/>
          <w:sz w:val="24"/>
          <w:szCs w:val="24"/>
          <w:lang w:eastAsia="it-IT"/>
        </w:rPr>
        <w:t xml:space="preserve">e in particolar modo </w:t>
      </w:r>
      <w:r w:rsidR="00286973" w:rsidRPr="00670097">
        <w:rPr>
          <w:rFonts w:ascii="Times New Roman" w:hAnsi="Times New Roman"/>
          <w:sz w:val="24"/>
          <w:szCs w:val="24"/>
        </w:rPr>
        <w:t xml:space="preserve">nella zona di di </w:t>
      </w:r>
      <w:r w:rsidR="00286973" w:rsidRPr="00670097">
        <w:rPr>
          <w:rFonts w:ascii="Times New Roman" w:hAnsi="Times New Roman"/>
          <w:sz w:val="24"/>
          <w:szCs w:val="24"/>
          <w:shd w:val="clear" w:color="auto" w:fill="FFFFFF"/>
        </w:rPr>
        <w:t>Višnjan/</w:t>
      </w:r>
      <w:r w:rsidR="00286973" w:rsidRPr="00670097">
        <w:rPr>
          <w:rFonts w:ascii="Times New Roman" w:hAnsi="Times New Roman"/>
          <w:sz w:val="24"/>
          <w:szCs w:val="24"/>
        </w:rPr>
        <w:t>Visignano (Istria</w:t>
      </w:r>
      <w:r w:rsidRPr="00670097">
        <w:rPr>
          <w:rFonts w:ascii="Times New Roman" w:hAnsi="Times New Roman"/>
          <w:bCs/>
          <w:sz w:val="24"/>
          <w:szCs w:val="24"/>
          <w:lang w:eastAsia="it-IT"/>
        </w:rPr>
        <w:t>), in collaborazione con l’Istituto di Archeologia della Repubblica di Croazia e con il Museo di Parenzo</w:t>
      </w:r>
      <w:r w:rsidR="00970D45" w:rsidRPr="00670097">
        <w:rPr>
          <w:rFonts w:ascii="Times New Roman" w:hAnsi="Times New Roman"/>
          <w:bCs/>
          <w:sz w:val="24"/>
          <w:szCs w:val="24"/>
          <w:lang w:eastAsia="it-IT"/>
        </w:rPr>
        <w:t>.</w:t>
      </w:r>
    </w:p>
    <w:p w:rsidR="00E61A4A" w:rsidRPr="00670097" w:rsidRDefault="00706D4B" w:rsidP="00DB6541">
      <w:pPr>
        <w:tabs>
          <w:tab w:val="left" w:pos="284"/>
        </w:tabs>
        <w:spacing w:after="0" w:line="360" w:lineRule="auto"/>
        <w:ind w:left="284"/>
        <w:contextualSpacing/>
        <w:jc w:val="both"/>
        <w:rPr>
          <w:rFonts w:ascii="Times New Roman" w:hAnsi="Times New Roman"/>
          <w:sz w:val="24"/>
          <w:szCs w:val="24"/>
          <w:lang w:eastAsia="it-IT"/>
        </w:rPr>
      </w:pPr>
      <w:r w:rsidRPr="00670097">
        <w:rPr>
          <w:rFonts w:ascii="Times New Roman" w:hAnsi="Times New Roman"/>
          <w:bCs/>
          <w:sz w:val="24"/>
          <w:szCs w:val="24"/>
          <w:lang w:eastAsia="it-IT"/>
        </w:rPr>
        <w:t xml:space="preserve">- </w:t>
      </w:r>
      <w:r w:rsidR="00E61A4A" w:rsidRPr="00670097">
        <w:rPr>
          <w:rFonts w:ascii="Times New Roman" w:hAnsi="Times New Roman"/>
          <w:bCs/>
          <w:sz w:val="24"/>
          <w:szCs w:val="24"/>
          <w:lang w:eastAsia="it-IT"/>
        </w:rPr>
        <w:t>Da febbraio 2014 ha ottenuto l’Abilitazione Scientifica Nazionale, come docente di seconda fascia (professore associato) in Archeologia</w:t>
      </w:r>
      <w:r w:rsidR="008C5395" w:rsidRPr="00670097">
        <w:rPr>
          <w:rFonts w:ascii="Times New Roman" w:hAnsi="Times New Roman"/>
          <w:bCs/>
          <w:sz w:val="24"/>
          <w:szCs w:val="24"/>
          <w:lang w:eastAsia="it-IT"/>
        </w:rPr>
        <w:t xml:space="preserve"> (settore concorsuale 10 A1)</w:t>
      </w:r>
      <w:r w:rsidR="006359E4" w:rsidRPr="00670097">
        <w:rPr>
          <w:rFonts w:ascii="Times New Roman" w:hAnsi="Times New Roman"/>
          <w:bCs/>
          <w:sz w:val="24"/>
          <w:szCs w:val="24"/>
          <w:lang w:eastAsia="it-IT"/>
        </w:rPr>
        <w:t>.</w:t>
      </w:r>
    </w:p>
    <w:p w:rsidR="00344F9A" w:rsidRPr="00670097" w:rsidRDefault="00706D4B" w:rsidP="00DB6541">
      <w:pPr>
        <w:pStyle w:val="Titolo2"/>
        <w:tabs>
          <w:tab w:val="left" w:pos="284"/>
        </w:tabs>
        <w:spacing w:before="0" w:line="360" w:lineRule="auto"/>
        <w:ind w:left="284"/>
        <w:jc w:val="both"/>
        <w:rPr>
          <w:rFonts w:ascii="Times New Roman" w:hAnsi="Times New Roman" w:cs="Times New Roman"/>
          <w:b w:val="0"/>
          <w:color w:val="auto"/>
          <w:sz w:val="24"/>
          <w:szCs w:val="24"/>
        </w:rPr>
      </w:pPr>
      <w:r w:rsidRPr="00670097">
        <w:rPr>
          <w:rFonts w:ascii="Times New Roman" w:hAnsi="Times New Roman" w:cs="Times New Roman"/>
          <w:b w:val="0"/>
          <w:color w:val="auto"/>
          <w:sz w:val="24"/>
          <w:szCs w:val="24"/>
          <w:lang w:eastAsia="it-IT"/>
        </w:rPr>
        <w:t xml:space="preserve">- </w:t>
      </w:r>
      <w:r w:rsidR="00344F9A" w:rsidRPr="00670097">
        <w:rPr>
          <w:rFonts w:ascii="Times New Roman" w:hAnsi="Times New Roman" w:cs="Times New Roman"/>
          <w:b w:val="0"/>
          <w:color w:val="auto"/>
          <w:sz w:val="24"/>
          <w:szCs w:val="24"/>
          <w:lang w:eastAsia="it-IT"/>
        </w:rPr>
        <w:t xml:space="preserve">Dal 2014 è membro del Comitato Scientifico della rivista internazionale “Facta </w:t>
      </w:r>
      <w:r w:rsidR="00344F9A" w:rsidRPr="00670097">
        <w:rPr>
          <w:rFonts w:ascii="Times New Roman" w:hAnsi="Times New Roman" w:cs="Times New Roman"/>
          <w:b w:val="0"/>
          <w:iCs/>
          <w:color w:val="auto"/>
          <w:sz w:val="24"/>
          <w:szCs w:val="24"/>
        </w:rPr>
        <w:t>A Journal of Late Roman, Medieval and Post-medieval Material Culture Studies”</w:t>
      </w:r>
      <w:r w:rsidR="00344F9A" w:rsidRPr="00670097">
        <w:rPr>
          <w:rFonts w:ascii="Times New Roman" w:hAnsi="Times New Roman" w:cs="Times New Roman"/>
          <w:b w:val="0"/>
          <w:color w:val="auto"/>
          <w:sz w:val="24"/>
          <w:szCs w:val="24"/>
        </w:rPr>
        <w:t xml:space="preserve"> Fabrizio Serra editore, Pisa - Roma</w:t>
      </w:r>
    </w:p>
    <w:p w:rsidR="00970D45" w:rsidRPr="00670097" w:rsidRDefault="00970D45" w:rsidP="00DB6541">
      <w:pPr>
        <w:tabs>
          <w:tab w:val="left" w:pos="284"/>
        </w:tabs>
        <w:spacing w:after="0" w:line="360" w:lineRule="auto"/>
        <w:ind w:left="284"/>
        <w:jc w:val="both"/>
        <w:rPr>
          <w:rFonts w:ascii="Times New Roman" w:hAnsi="Times New Roman"/>
          <w:sz w:val="24"/>
          <w:szCs w:val="24"/>
          <w:lang w:val="en-US"/>
        </w:rPr>
      </w:pPr>
      <w:r w:rsidRPr="00670097">
        <w:rPr>
          <w:rFonts w:ascii="Times New Roman" w:hAnsi="Times New Roman"/>
          <w:sz w:val="24"/>
          <w:szCs w:val="24"/>
          <w:lang w:val="en-US" w:eastAsia="it-IT"/>
        </w:rPr>
        <w:t xml:space="preserve">- </w:t>
      </w:r>
      <w:r w:rsidRPr="00670097">
        <w:rPr>
          <w:rFonts w:ascii="Times New Roman" w:hAnsi="Times New Roman"/>
          <w:sz w:val="24"/>
          <w:szCs w:val="24"/>
          <w:lang w:val="en-US"/>
        </w:rPr>
        <w:t>Dal 2014 partecipa al progetto: Croatian medieval heritage in European context: mobility of artists and transfer of forms, functions and ideas (2014-2018), finanziato dalla Croatian Science Foundation</w:t>
      </w:r>
    </w:p>
    <w:p w:rsidR="00286973" w:rsidRPr="00670097" w:rsidRDefault="00286973" w:rsidP="00DB6541">
      <w:pPr>
        <w:tabs>
          <w:tab w:val="left" w:pos="284"/>
        </w:tabs>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-dal 2007 dirige gli scavi nel castello di Rontana (Brisighella, Ra), in regime di concessione ministeriale.</w:t>
      </w:r>
    </w:p>
    <w:p w:rsidR="009E5CD7" w:rsidRPr="00670097" w:rsidRDefault="009E5CD7" w:rsidP="009A3784">
      <w:pPr>
        <w:spacing w:after="0" w:line="360" w:lineRule="auto"/>
        <w:contextualSpacing/>
        <w:jc w:val="both"/>
        <w:rPr>
          <w:rFonts w:ascii="Times New Roman" w:hAnsi="Times New Roman"/>
          <w:b/>
          <w:bCs/>
          <w:sz w:val="24"/>
          <w:szCs w:val="24"/>
          <w:lang w:eastAsia="it-IT"/>
        </w:rPr>
      </w:pPr>
    </w:p>
    <w:p w:rsidR="00344F9A" w:rsidRPr="00670097" w:rsidRDefault="0097422B" w:rsidP="009A3784">
      <w:pPr>
        <w:spacing w:after="0" w:line="360" w:lineRule="auto"/>
        <w:contextualSpacing/>
        <w:jc w:val="both"/>
        <w:rPr>
          <w:rFonts w:ascii="Times New Roman" w:hAnsi="Times New Roman"/>
          <w:b/>
          <w:sz w:val="24"/>
          <w:szCs w:val="24"/>
          <w:lang w:val="en-US" w:eastAsia="it-IT"/>
        </w:rPr>
      </w:pPr>
      <w:r w:rsidRPr="00670097">
        <w:rPr>
          <w:rFonts w:ascii="Times New Roman" w:hAnsi="Times New Roman"/>
          <w:b/>
          <w:bCs/>
          <w:sz w:val="24"/>
          <w:szCs w:val="24"/>
          <w:lang w:val="en-US" w:eastAsia="it-IT"/>
        </w:rPr>
        <w:t xml:space="preserve">2) </w:t>
      </w:r>
      <w:r w:rsidR="00706D4B" w:rsidRPr="00670097">
        <w:rPr>
          <w:rFonts w:ascii="Times New Roman" w:hAnsi="Times New Roman"/>
          <w:b/>
          <w:bCs/>
          <w:sz w:val="24"/>
          <w:szCs w:val="24"/>
          <w:lang w:val="en-US" w:eastAsia="it-IT"/>
        </w:rPr>
        <w:t>STUDI E BORSE DI RICERCA</w:t>
      </w:r>
    </w:p>
    <w:p w:rsidR="00A34CFC" w:rsidRPr="00670097" w:rsidRDefault="00344F9A" w:rsidP="00DB6541">
      <w:pPr>
        <w:pStyle w:val="NormaleWeb"/>
        <w:tabs>
          <w:tab w:val="left" w:pos="284"/>
        </w:tabs>
        <w:spacing w:before="0" w:beforeAutospacing="0" w:after="0" w:afterAutospacing="0" w:line="360" w:lineRule="auto"/>
        <w:ind w:left="284"/>
        <w:jc w:val="both"/>
        <w:rPr>
          <w:lang w:val="en-US"/>
        </w:rPr>
      </w:pPr>
      <w:r w:rsidRPr="00670097">
        <w:rPr>
          <w:lang w:val="en-US"/>
        </w:rPr>
        <w:t xml:space="preserve">- </w:t>
      </w:r>
      <w:r w:rsidR="00A34CFC" w:rsidRPr="00670097">
        <w:rPr>
          <w:spacing w:val="-3"/>
          <w:lang w:val="en-US"/>
        </w:rPr>
        <w:t xml:space="preserve">2016-2017: AvH </w:t>
      </w:r>
      <w:r w:rsidR="00970D45" w:rsidRPr="00670097">
        <w:rPr>
          <w:spacing w:val="-3"/>
          <w:lang w:val="en-US"/>
        </w:rPr>
        <w:t xml:space="preserve">and </w:t>
      </w:r>
      <w:r w:rsidR="00970D45" w:rsidRPr="00670097">
        <w:rPr>
          <w:bCs/>
          <w:lang w:val="en-US"/>
        </w:rPr>
        <w:t xml:space="preserve">Carl Friedrich von Siemens </w:t>
      </w:r>
      <w:r w:rsidR="00A34CFC" w:rsidRPr="00670097">
        <w:rPr>
          <w:spacing w:val="-3"/>
          <w:lang w:val="en-US"/>
        </w:rPr>
        <w:t>for Advanced research</w:t>
      </w:r>
      <w:r w:rsidR="00970D45" w:rsidRPr="00670097">
        <w:rPr>
          <w:spacing w:val="-3"/>
          <w:lang w:val="en-US"/>
        </w:rPr>
        <w:t xml:space="preserve"> (LMU)</w:t>
      </w:r>
      <w:r w:rsidR="00A34CFC" w:rsidRPr="00670097">
        <w:rPr>
          <w:spacing w:val="-3"/>
          <w:lang w:val="en-US"/>
        </w:rPr>
        <w:t xml:space="preserve">, con un progetto dal titolo: </w:t>
      </w:r>
      <w:r w:rsidR="00A34CFC" w:rsidRPr="00670097">
        <w:rPr>
          <w:lang w:val="en-US"/>
        </w:rPr>
        <w:t>Ravenna and the Adriatic network in Late Antiquity: at the origins of the European economy.</w:t>
      </w:r>
    </w:p>
    <w:p w:rsidR="00A34CFC" w:rsidRPr="00670097" w:rsidRDefault="008C5395" w:rsidP="00DB6541">
      <w:pPr>
        <w:tabs>
          <w:tab w:val="left" w:pos="284"/>
        </w:tabs>
        <w:spacing w:after="0" w:line="360" w:lineRule="auto"/>
        <w:ind w:left="284"/>
        <w:contextualSpacing/>
        <w:jc w:val="both"/>
        <w:rPr>
          <w:rFonts w:ascii="Times New Roman" w:hAnsi="Times New Roman"/>
          <w:spacing w:val="-3"/>
          <w:sz w:val="24"/>
          <w:szCs w:val="24"/>
        </w:rPr>
      </w:pPr>
      <w:r w:rsidRPr="00670097">
        <w:rPr>
          <w:rFonts w:ascii="Times New Roman" w:hAnsi="Times New Roman"/>
          <w:spacing w:val="-3"/>
          <w:sz w:val="24"/>
          <w:szCs w:val="24"/>
        </w:rPr>
        <w:t>- 2015: assegnista di ricerca, Alma Mater Studiorum – Università di Bologna</w:t>
      </w:r>
      <w:r w:rsidR="00A34CFC" w:rsidRPr="00670097">
        <w:rPr>
          <w:rFonts w:ascii="Times New Roman" w:hAnsi="Times New Roman"/>
          <w:spacing w:val="-3"/>
          <w:sz w:val="24"/>
          <w:szCs w:val="24"/>
        </w:rPr>
        <w:t>.</w:t>
      </w:r>
    </w:p>
    <w:p w:rsidR="0047613C" w:rsidRPr="00670097" w:rsidRDefault="00A34CFC" w:rsidP="00DB6541">
      <w:pPr>
        <w:tabs>
          <w:tab w:val="left" w:pos="284"/>
        </w:tabs>
        <w:spacing w:after="0" w:line="360" w:lineRule="auto"/>
        <w:ind w:left="284"/>
        <w:contextualSpacing/>
        <w:jc w:val="both"/>
        <w:rPr>
          <w:rFonts w:ascii="Times New Roman" w:hAnsi="Times New Roman"/>
          <w:spacing w:val="-3"/>
          <w:sz w:val="24"/>
          <w:szCs w:val="24"/>
        </w:rPr>
      </w:pPr>
      <w:r w:rsidRPr="00670097">
        <w:rPr>
          <w:rFonts w:ascii="Times New Roman" w:hAnsi="Times New Roman"/>
          <w:spacing w:val="-3"/>
          <w:sz w:val="24"/>
          <w:szCs w:val="24"/>
        </w:rPr>
        <w:t>-</w:t>
      </w:r>
      <w:r w:rsidR="0047613C" w:rsidRPr="00670097">
        <w:rPr>
          <w:rFonts w:ascii="Times New Roman" w:hAnsi="Times New Roman"/>
          <w:spacing w:val="-3"/>
          <w:sz w:val="24"/>
          <w:szCs w:val="24"/>
        </w:rPr>
        <w:t xml:space="preserve"> 2014-2015: borsa di studio della Fondazione Flaminia, Ravenna.</w:t>
      </w:r>
    </w:p>
    <w:p w:rsidR="00A34CFC" w:rsidRPr="00670097" w:rsidRDefault="0047613C" w:rsidP="00DB6541">
      <w:pPr>
        <w:tabs>
          <w:tab w:val="left" w:pos="284"/>
        </w:tabs>
        <w:spacing w:after="0" w:line="360" w:lineRule="auto"/>
        <w:ind w:left="284"/>
        <w:contextualSpacing/>
        <w:jc w:val="both"/>
        <w:rPr>
          <w:rFonts w:ascii="Times New Roman" w:hAnsi="Times New Roman"/>
          <w:spacing w:val="-3"/>
          <w:sz w:val="24"/>
          <w:szCs w:val="24"/>
        </w:rPr>
      </w:pPr>
      <w:r w:rsidRPr="00670097">
        <w:rPr>
          <w:rFonts w:ascii="Times New Roman" w:hAnsi="Times New Roman"/>
          <w:spacing w:val="-3"/>
          <w:sz w:val="24"/>
          <w:szCs w:val="24"/>
        </w:rPr>
        <w:t>-</w:t>
      </w:r>
      <w:r w:rsidR="00A34CFC" w:rsidRPr="00670097">
        <w:rPr>
          <w:rFonts w:ascii="Times New Roman" w:hAnsi="Times New Roman"/>
          <w:spacing w:val="-3"/>
          <w:sz w:val="24"/>
          <w:szCs w:val="24"/>
        </w:rPr>
        <w:t xml:space="preserve"> 2011-2014: assegnista di ricerca, Alma Mater Studiorum – Università di Bologna.</w:t>
      </w:r>
    </w:p>
    <w:p w:rsidR="00ED6C10" w:rsidRPr="00670097" w:rsidRDefault="00ED6C10" w:rsidP="00DB6541">
      <w:pPr>
        <w:tabs>
          <w:tab w:val="left" w:pos="284"/>
        </w:tabs>
        <w:spacing w:after="0" w:line="360" w:lineRule="auto"/>
        <w:ind w:left="284"/>
        <w:contextualSpacing/>
        <w:jc w:val="both"/>
        <w:rPr>
          <w:rFonts w:ascii="Times New Roman" w:hAnsi="Times New Roman"/>
          <w:spacing w:val="-3"/>
          <w:sz w:val="24"/>
          <w:szCs w:val="24"/>
        </w:rPr>
      </w:pPr>
      <w:r w:rsidRPr="00670097">
        <w:rPr>
          <w:rFonts w:ascii="Times New Roman" w:hAnsi="Times New Roman"/>
          <w:spacing w:val="-3"/>
          <w:sz w:val="24"/>
          <w:szCs w:val="24"/>
        </w:rPr>
        <w:t xml:space="preserve">- 2008-2010: borsisa nel </w:t>
      </w:r>
      <w:r w:rsidRPr="00670097">
        <w:rPr>
          <w:rFonts w:ascii="Times New Roman" w:hAnsi="Times New Roman"/>
          <w:sz w:val="24"/>
          <w:szCs w:val="24"/>
        </w:rPr>
        <w:t>progetto europeo di Azione Integrata Italia-Spagna (con le Università di Granada, Valencia, Murcia, Jaen, Pais Vasco)</w:t>
      </w:r>
    </w:p>
    <w:p w:rsidR="00A34CFC" w:rsidRPr="00670097" w:rsidRDefault="00A34CFC" w:rsidP="00DB6541">
      <w:pPr>
        <w:tabs>
          <w:tab w:val="left" w:pos="284"/>
        </w:tabs>
        <w:spacing w:after="0" w:line="360" w:lineRule="auto"/>
        <w:ind w:left="284"/>
        <w:contextualSpacing/>
        <w:jc w:val="both"/>
        <w:rPr>
          <w:rFonts w:ascii="Times New Roman" w:hAnsi="Times New Roman"/>
          <w:spacing w:val="-3"/>
          <w:sz w:val="24"/>
          <w:szCs w:val="24"/>
        </w:rPr>
      </w:pPr>
      <w:r w:rsidRPr="00670097">
        <w:rPr>
          <w:rFonts w:ascii="Times New Roman" w:hAnsi="Times New Roman"/>
          <w:spacing w:val="-3"/>
          <w:sz w:val="24"/>
          <w:szCs w:val="24"/>
        </w:rPr>
        <w:t>- 2007-2010: assegnista di ricerca, Alma Mater Studiorum – Università di Bologna.</w:t>
      </w:r>
    </w:p>
    <w:p w:rsidR="00A34CFC" w:rsidRPr="00670097" w:rsidRDefault="00A34CFC" w:rsidP="00DB6541">
      <w:pPr>
        <w:tabs>
          <w:tab w:val="left" w:pos="284"/>
        </w:tabs>
        <w:spacing w:after="0" w:line="360" w:lineRule="auto"/>
        <w:ind w:left="284"/>
        <w:contextualSpacing/>
        <w:jc w:val="both"/>
        <w:rPr>
          <w:rFonts w:ascii="Times New Roman" w:hAnsi="Times New Roman"/>
          <w:spacing w:val="-3"/>
          <w:sz w:val="24"/>
          <w:szCs w:val="24"/>
        </w:rPr>
      </w:pPr>
      <w:r w:rsidRPr="00670097">
        <w:rPr>
          <w:rFonts w:ascii="Times New Roman" w:hAnsi="Times New Roman"/>
          <w:spacing w:val="-3"/>
          <w:sz w:val="24"/>
          <w:szCs w:val="24"/>
        </w:rPr>
        <w:t>- 2005-2007: post-dottorato, Alma Mater Studiorum – Università di Bologna.</w:t>
      </w:r>
    </w:p>
    <w:p w:rsidR="00F44562" w:rsidRPr="00670097" w:rsidRDefault="000F2AFD" w:rsidP="00DB6541">
      <w:pPr>
        <w:tabs>
          <w:tab w:val="left" w:pos="284"/>
        </w:tabs>
        <w:spacing w:after="0" w:line="360" w:lineRule="auto"/>
        <w:ind w:left="284"/>
        <w:contextualSpacing/>
        <w:jc w:val="both"/>
        <w:rPr>
          <w:rFonts w:ascii="Times New Roman" w:hAnsi="Times New Roman"/>
          <w:sz w:val="24"/>
          <w:szCs w:val="24"/>
        </w:rPr>
      </w:pPr>
      <w:r w:rsidRPr="00670097">
        <w:rPr>
          <w:rFonts w:ascii="Times New Roman" w:hAnsi="Times New Roman"/>
          <w:sz w:val="24"/>
          <w:szCs w:val="24"/>
        </w:rPr>
        <w:t xml:space="preserve">- </w:t>
      </w:r>
      <w:r w:rsidR="00F44562" w:rsidRPr="00670097">
        <w:rPr>
          <w:rFonts w:ascii="Times New Roman" w:hAnsi="Times New Roman"/>
          <w:sz w:val="24"/>
          <w:szCs w:val="24"/>
        </w:rPr>
        <w:t>2006: Premio Ottone D’Assia, per la migliore opera giovanile in Archeologia Medievale.</w:t>
      </w:r>
    </w:p>
    <w:p w:rsidR="0047613C" w:rsidRPr="00670097" w:rsidRDefault="0047613C" w:rsidP="00DB6541">
      <w:pPr>
        <w:tabs>
          <w:tab w:val="left" w:pos="284"/>
        </w:tabs>
        <w:spacing w:after="0" w:line="360" w:lineRule="auto"/>
        <w:ind w:left="284"/>
        <w:contextualSpacing/>
        <w:jc w:val="both"/>
        <w:rPr>
          <w:rFonts w:ascii="Times New Roman" w:hAnsi="Times New Roman"/>
          <w:spacing w:val="-3"/>
          <w:sz w:val="24"/>
          <w:szCs w:val="24"/>
        </w:rPr>
      </w:pPr>
      <w:r w:rsidRPr="00670097">
        <w:rPr>
          <w:rFonts w:ascii="Times New Roman" w:hAnsi="Times New Roman"/>
          <w:spacing w:val="-3"/>
          <w:sz w:val="24"/>
          <w:szCs w:val="24"/>
        </w:rPr>
        <w:t xml:space="preserve">- 2005: Conseguimento del Dottorato di ricerca </w:t>
      </w:r>
      <w:r w:rsidRPr="00670097">
        <w:rPr>
          <w:rFonts w:ascii="Times New Roman" w:hAnsi="Times New Roman"/>
          <w:bCs/>
          <w:sz w:val="24"/>
          <w:szCs w:val="24"/>
        </w:rPr>
        <w:t xml:space="preserve">in Archeologia Medievale – XVII ciclo, presso l'Università di Siena, discutendo una tesi dal titolo: </w:t>
      </w:r>
      <w:r w:rsidRPr="00670097">
        <w:rPr>
          <w:rStyle w:val="dim31"/>
          <w:rFonts w:ascii="Times New Roman" w:hAnsi="Times New Roman" w:cs="Times New Roman"/>
          <w:sz w:val="24"/>
          <w:szCs w:val="24"/>
        </w:rPr>
        <w:t>Archeologia urbana a Ravenna. Progetto per la realizzazione di un GIS relativo alle evidenze archeologiche di età antica e medievale, co</w:t>
      </w:r>
      <w:r w:rsidR="000F2AFD" w:rsidRPr="00670097">
        <w:rPr>
          <w:rStyle w:val="dim31"/>
          <w:rFonts w:ascii="Times New Roman" w:hAnsi="Times New Roman" w:cs="Times New Roman"/>
          <w:sz w:val="24"/>
          <w:szCs w:val="24"/>
        </w:rPr>
        <w:t>n il prof. R. Francovich, tut. i</w:t>
      </w:r>
      <w:r w:rsidRPr="00670097">
        <w:rPr>
          <w:rStyle w:val="dim31"/>
          <w:rFonts w:ascii="Times New Roman" w:hAnsi="Times New Roman" w:cs="Times New Roman"/>
          <w:sz w:val="24"/>
          <w:szCs w:val="24"/>
        </w:rPr>
        <w:t>l prof. A. Augenti</w:t>
      </w:r>
      <w:r w:rsidR="000F2AFD" w:rsidRPr="00670097">
        <w:rPr>
          <w:rStyle w:val="dim31"/>
          <w:rFonts w:ascii="Times New Roman" w:hAnsi="Times New Roman" w:cs="Times New Roman"/>
          <w:sz w:val="24"/>
          <w:szCs w:val="24"/>
        </w:rPr>
        <w:t>.</w:t>
      </w:r>
    </w:p>
    <w:p w:rsidR="00344F9A" w:rsidRPr="00670097" w:rsidRDefault="00A34CFC" w:rsidP="00DB6541">
      <w:pPr>
        <w:tabs>
          <w:tab w:val="left" w:pos="284"/>
        </w:tabs>
        <w:spacing w:after="0" w:line="360" w:lineRule="auto"/>
        <w:ind w:left="284"/>
        <w:contextualSpacing/>
        <w:jc w:val="both"/>
        <w:rPr>
          <w:rFonts w:ascii="Times New Roman" w:hAnsi="Times New Roman"/>
          <w:spacing w:val="-3"/>
          <w:sz w:val="24"/>
          <w:szCs w:val="24"/>
        </w:rPr>
      </w:pPr>
      <w:r w:rsidRPr="00670097">
        <w:rPr>
          <w:rFonts w:ascii="Times New Roman" w:hAnsi="Times New Roman"/>
          <w:spacing w:val="-3"/>
          <w:sz w:val="24"/>
          <w:szCs w:val="24"/>
        </w:rPr>
        <w:t xml:space="preserve">- </w:t>
      </w:r>
      <w:r w:rsidR="0047613C" w:rsidRPr="00670097">
        <w:rPr>
          <w:rFonts w:ascii="Times New Roman" w:hAnsi="Times New Roman"/>
          <w:spacing w:val="-3"/>
          <w:sz w:val="24"/>
          <w:szCs w:val="24"/>
        </w:rPr>
        <w:t>2001-2004</w:t>
      </w:r>
      <w:r w:rsidR="00344F9A" w:rsidRPr="00670097">
        <w:rPr>
          <w:rFonts w:ascii="Times New Roman" w:hAnsi="Times New Roman"/>
          <w:spacing w:val="-3"/>
          <w:sz w:val="24"/>
          <w:szCs w:val="24"/>
        </w:rPr>
        <w:t xml:space="preserve">: </w:t>
      </w:r>
      <w:r w:rsidR="0047613C" w:rsidRPr="00670097">
        <w:rPr>
          <w:rFonts w:ascii="Times New Roman" w:hAnsi="Times New Roman"/>
          <w:spacing w:val="-3"/>
          <w:sz w:val="24"/>
          <w:szCs w:val="24"/>
        </w:rPr>
        <w:t>borsa di studio per</w:t>
      </w:r>
      <w:r w:rsidR="0047613C" w:rsidRPr="00670097">
        <w:rPr>
          <w:rStyle w:val="dim31"/>
          <w:rFonts w:ascii="Times New Roman" w:hAnsi="Times New Roman" w:cs="Times New Roman"/>
          <w:sz w:val="24"/>
          <w:szCs w:val="24"/>
        </w:rPr>
        <w:t xml:space="preserve"> dottorato, Università di Siena.</w:t>
      </w:r>
      <w:r w:rsidR="00344F9A" w:rsidRPr="00670097">
        <w:rPr>
          <w:rFonts w:ascii="Times New Roman" w:hAnsi="Times New Roman"/>
          <w:spacing w:val="-3"/>
          <w:sz w:val="24"/>
          <w:szCs w:val="24"/>
        </w:rPr>
        <w:t xml:space="preserve"> </w:t>
      </w:r>
    </w:p>
    <w:p w:rsidR="0047613C" w:rsidRPr="00670097" w:rsidRDefault="0047613C" w:rsidP="00DB6541">
      <w:pPr>
        <w:tabs>
          <w:tab w:val="left" w:pos="284"/>
        </w:tabs>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rPr>
        <w:t xml:space="preserve">- </w:t>
      </w:r>
      <w:r w:rsidRPr="00670097">
        <w:rPr>
          <w:rFonts w:ascii="Times New Roman" w:hAnsi="Times New Roman"/>
          <w:sz w:val="24"/>
          <w:szCs w:val="24"/>
          <w:lang w:eastAsia="it-IT"/>
        </w:rPr>
        <w:t>2001</w:t>
      </w:r>
      <w:r w:rsidR="00970D45" w:rsidRPr="00670097">
        <w:rPr>
          <w:rFonts w:ascii="Times New Roman" w:hAnsi="Times New Roman"/>
          <w:sz w:val="24"/>
          <w:szCs w:val="24"/>
          <w:lang w:eastAsia="it-IT"/>
        </w:rPr>
        <w:t>:</w:t>
      </w:r>
      <w:r w:rsidRPr="00670097">
        <w:rPr>
          <w:rFonts w:ascii="Times New Roman" w:hAnsi="Times New Roman"/>
          <w:sz w:val="24"/>
          <w:szCs w:val="24"/>
          <w:lang w:eastAsia="it-IT"/>
        </w:rPr>
        <w:t xml:space="preserve"> borsa di studio nell'ambito del progetto di ricerca "Castelli medievali e neomedievali in Emilia Romagna" del Dipartimento di Paleografia e Medievistica dell'Università degli Studi di Bologna, per l'elaborazione dei dati relativi alle testimonianze archeologiche dell'area ravennate.</w:t>
      </w:r>
    </w:p>
    <w:p w:rsidR="0047613C" w:rsidRPr="00670097" w:rsidRDefault="00970D45" w:rsidP="00DB6541">
      <w:pPr>
        <w:tabs>
          <w:tab w:val="left" w:pos="284"/>
        </w:tabs>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lastRenderedPageBreak/>
        <w:t xml:space="preserve">- 2001: borsa di studio alla </w:t>
      </w:r>
      <w:r w:rsidR="0047613C" w:rsidRPr="00670097">
        <w:rPr>
          <w:rFonts w:ascii="Times New Roman" w:hAnsi="Times New Roman"/>
          <w:sz w:val="24"/>
          <w:szCs w:val="24"/>
          <w:lang w:eastAsia="it-IT"/>
        </w:rPr>
        <w:t>University of Pennsylvania, (School of Arts and Sciences, Philadelphia), per attendere alla pubblicazione dei materiali ceramici di età medievale e moderna provenienti da Jerba, nell’ambito del Jerba Survey Project (1995-2000).</w:t>
      </w:r>
    </w:p>
    <w:p w:rsidR="004553E1" w:rsidRPr="00670097" w:rsidRDefault="00A34CFC" w:rsidP="00DB6541">
      <w:pPr>
        <w:tabs>
          <w:tab w:val="left" w:pos="284"/>
        </w:tabs>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w:t>
      </w:r>
      <w:r w:rsidR="00344F9A" w:rsidRPr="00670097">
        <w:rPr>
          <w:rFonts w:ascii="Times New Roman" w:hAnsi="Times New Roman"/>
          <w:sz w:val="24"/>
          <w:szCs w:val="24"/>
          <w:lang w:eastAsia="it-IT"/>
        </w:rPr>
        <w:t xml:space="preserve">1997-1998: </w:t>
      </w:r>
      <w:r w:rsidR="004553E1" w:rsidRPr="00670097">
        <w:rPr>
          <w:rFonts w:ascii="Times New Roman" w:hAnsi="Times New Roman"/>
          <w:sz w:val="24"/>
          <w:szCs w:val="24"/>
          <w:lang w:eastAsia="it-IT"/>
        </w:rPr>
        <w:t xml:space="preserve">Laurea in Lettere presso l'Università degli Studi di Roma "La Sapienza", </w:t>
      </w:r>
      <w:r w:rsidR="002C59A2" w:rsidRPr="00670097">
        <w:rPr>
          <w:rFonts w:ascii="Times New Roman" w:hAnsi="Times New Roman"/>
          <w:sz w:val="24"/>
          <w:szCs w:val="24"/>
          <w:lang w:eastAsia="it-IT"/>
        </w:rPr>
        <w:t xml:space="preserve">con una votazione di 110/110 e lode </w:t>
      </w:r>
      <w:r w:rsidR="00344F9A" w:rsidRPr="00670097">
        <w:rPr>
          <w:rFonts w:ascii="Times New Roman" w:hAnsi="Times New Roman"/>
          <w:sz w:val="24"/>
          <w:szCs w:val="24"/>
          <w:lang w:eastAsia="it-IT"/>
        </w:rPr>
        <w:t>(</w:t>
      </w:r>
      <w:r w:rsidR="004553E1" w:rsidRPr="00670097">
        <w:rPr>
          <w:rFonts w:ascii="Times New Roman" w:hAnsi="Times New Roman"/>
          <w:sz w:val="24"/>
          <w:szCs w:val="24"/>
          <w:lang w:eastAsia="it-IT"/>
        </w:rPr>
        <w:t>relatore l</w:t>
      </w:r>
      <w:r w:rsidR="007F5B20" w:rsidRPr="00670097">
        <w:rPr>
          <w:rFonts w:ascii="Times New Roman" w:hAnsi="Times New Roman"/>
          <w:sz w:val="24"/>
          <w:szCs w:val="24"/>
          <w:lang w:eastAsia="it-IT"/>
        </w:rPr>
        <w:t>a Prof.ssa Letizia Ermini Pani</w:t>
      </w:r>
      <w:r w:rsidR="00251FFC" w:rsidRPr="00670097">
        <w:rPr>
          <w:rFonts w:ascii="Times New Roman" w:hAnsi="Times New Roman"/>
          <w:sz w:val="24"/>
          <w:szCs w:val="24"/>
          <w:lang w:eastAsia="it-IT"/>
        </w:rPr>
        <w:t>)</w:t>
      </w:r>
      <w:r w:rsidR="004553E1" w:rsidRPr="00670097">
        <w:rPr>
          <w:rFonts w:ascii="Times New Roman" w:hAnsi="Times New Roman"/>
          <w:sz w:val="24"/>
          <w:szCs w:val="24"/>
          <w:lang w:eastAsia="it-IT"/>
        </w:rPr>
        <w:t xml:space="preserve">. </w:t>
      </w:r>
    </w:p>
    <w:p w:rsidR="00344F9A" w:rsidRPr="00670097" w:rsidRDefault="00A34CFC" w:rsidP="00DB6541">
      <w:pPr>
        <w:tabs>
          <w:tab w:val="left" w:pos="284"/>
        </w:tabs>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w:t>
      </w:r>
      <w:r w:rsidR="00344F9A" w:rsidRPr="00670097">
        <w:rPr>
          <w:rFonts w:ascii="Times New Roman" w:hAnsi="Times New Roman"/>
          <w:sz w:val="24"/>
          <w:szCs w:val="24"/>
          <w:lang w:eastAsia="it-IT"/>
        </w:rPr>
        <w:t>1991-1992: Maturità classica, Liceo Eugenio Montale (ROMA).</w:t>
      </w:r>
    </w:p>
    <w:p w:rsidR="0047613C" w:rsidRPr="00670097" w:rsidRDefault="0047613C" w:rsidP="009A3784">
      <w:pPr>
        <w:spacing w:after="0" w:line="360" w:lineRule="auto"/>
        <w:contextualSpacing/>
        <w:jc w:val="both"/>
        <w:rPr>
          <w:rFonts w:ascii="Times New Roman" w:hAnsi="Times New Roman"/>
          <w:sz w:val="24"/>
          <w:szCs w:val="24"/>
          <w:u w:val="single"/>
          <w:lang w:eastAsia="it-IT"/>
        </w:rPr>
      </w:pPr>
    </w:p>
    <w:p w:rsidR="00706D4B" w:rsidRDefault="0097422B" w:rsidP="009A3784">
      <w:pPr>
        <w:pStyle w:val="Titolo1"/>
        <w:spacing w:before="0" w:line="360" w:lineRule="auto"/>
        <w:jc w:val="both"/>
        <w:rPr>
          <w:rFonts w:ascii="Times New Roman" w:hAnsi="Times New Roman" w:cs="Times New Roman"/>
          <w:color w:val="auto"/>
          <w:spacing w:val="-3"/>
          <w:sz w:val="24"/>
          <w:szCs w:val="24"/>
        </w:rPr>
      </w:pPr>
      <w:r w:rsidRPr="00670097">
        <w:rPr>
          <w:rFonts w:ascii="Times New Roman" w:hAnsi="Times New Roman" w:cs="Times New Roman"/>
          <w:color w:val="auto"/>
          <w:spacing w:val="-3"/>
          <w:sz w:val="24"/>
          <w:szCs w:val="24"/>
        </w:rPr>
        <w:t xml:space="preserve">3) </w:t>
      </w:r>
      <w:r w:rsidR="00923AF0" w:rsidRPr="00670097">
        <w:rPr>
          <w:rFonts w:ascii="Times New Roman" w:hAnsi="Times New Roman" w:cs="Times New Roman"/>
          <w:color w:val="auto"/>
          <w:spacing w:val="-3"/>
          <w:sz w:val="24"/>
          <w:szCs w:val="24"/>
        </w:rPr>
        <w:t xml:space="preserve">Didattica </w:t>
      </w:r>
      <w:r w:rsidR="007E02D5">
        <w:rPr>
          <w:rFonts w:ascii="Times New Roman" w:hAnsi="Times New Roman" w:cs="Times New Roman"/>
          <w:color w:val="auto"/>
          <w:spacing w:val="-3"/>
          <w:sz w:val="24"/>
          <w:szCs w:val="24"/>
        </w:rPr>
        <w:t>precedente il contratto da rtd</w:t>
      </w:r>
    </w:p>
    <w:p w:rsidR="007E02D5" w:rsidRPr="007E02D5" w:rsidRDefault="007E02D5" w:rsidP="007E02D5">
      <w:r>
        <w:t>(per gli insegnamenti in corso di svolgimento, dal 2018 in avanti, si veda la sessione: incarichi attuali)</w:t>
      </w:r>
    </w:p>
    <w:p w:rsidR="004C2255" w:rsidRPr="00670097" w:rsidRDefault="00970D45" w:rsidP="00DB6541">
      <w:pPr>
        <w:pStyle w:val="Titolo1"/>
        <w:tabs>
          <w:tab w:val="left" w:pos="284"/>
        </w:tabs>
        <w:spacing w:before="0" w:line="360" w:lineRule="auto"/>
        <w:ind w:left="284"/>
        <w:jc w:val="both"/>
        <w:rPr>
          <w:rFonts w:ascii="Times New Roman" w:hAnsi="Times New Roman" w:cs="Times New Roman"/>
          <w:b w:val="0"/>
          <w:color w:val="auto"/>
          <w:spacing w:val="-3"/>
          <w:sz w:val="24"/>
          <w:szCs w:val="24"/>
        </w:rPr>
      </w:pPr>
      <w:r w:rsidRPr="00670097">
        <w:rPr>
          <w:rFonts w:ascii="Times New Roman" w:hAnsi="Times New Roman" w:cs="Times New Roman"/>
          <w:b w:val="0"/>
          <w:color w:val="auto"/>
          <w:spacing w:val="-3"/>
          <w:sz w:val="24"/>
          <w:szCs w:val="24"/>
        </w:rPr>
        <w:t xml:space="preserve">- </w:t>
      </w:r>
      <w:r w:rsidR="007E02D5">
        <w:rPr>
          <w:rFonts w:ascii="Times New Roman" w:hAnsi="Times New Roman" w:cs="Times New Roman"/>
          <w:b w:val="0"/>
          <w:color w:val="auto"/>
          <w:spacing w:val="-3"/>
          <w:sz w:val="24"/>
          <w:szCs w:val="24"/>
        </w:rPr>
        <w:t>Dal 2014 al 2020 è stato t</w:t>
      </w:r>
      <w:r w:rsidR="004C2255" w:rsidRPr="00670097">
        <w:rPr>
          <w:rFonts w:ascii="Times New Roman" w:hAnsi="Times New Roman" w:cs="Times New Roman"/>
          <w:b w:val="0"/>
          <w:color w:val="auto"/>
          <w:spacing w:val="-3"/>
          <w:sz w:val="24"/>
          <w:szCs w:val="24"/>
        </w:rPr>
        <w:t>itolare dell’insegnamento di Archeologia tardoantica e medievale (</w:t>
      </w:r>
      <w:r w:rsidR="005E7D29" w:rsidRPr="00670097">
        <w:rPr>
          <w:rFonts w:ascii="Times New Roman" w:hAnsi="Times New Roman" w:cs="Times New Roman"/>
          <w:b w:val="0"/>
          <w:bCs w:val="0"/>
          <w:color w:val="auto"/>
          <w:sz w:val="24"/>
          <w:szCs w:val="24"/>
          <w:shd w:val="clear" w:color="auto" w:fill="FFFFFF"/>
        </w:rPr>
        <w:t xml:space="preserve">cod. n. </w:t>
      </w:r>
      <w:r w:rsidR="004C2255" w:rsidRPr="00670097">
        <w:rPr>
          <w:rFonts w:ascii="Times New Roman" w:hAnsi="Times New Roman" w:cs="Times New Roman"/>
          <w:b w:val="0"/>
          <w:color w:val="auto"/>
          <w:sz w:val="24"/>
          <w:szCs w:val="24"/>
          <w:lang w:eastAsia="it-IT"/>
        </w:rPr>
        <w:t>73761), nel corso di Laurea Magistrale a ciclo unico in Conservazione e Restauro dei Beni Culturali</w:t>
      </w:r>
      <w:r w:rsidR="007E02D5">
        <w:rPr>
          <w:rFonts w:ascii="Times New Roman" w:hAnsi="Times New Roman" w:cs="Times New Roman"/>
          <w:b w:val="0"/>
          <w:color w:val="auto"/>
          <w:sz w:val="24"/>
          <w:szCs w:val="24"/>
          <w:lang w:eastAsia="it-IT"/>
        </w:rPr>
        <w:t xml:space="preserve"> (56 ore frontali, 6 cfu)</w:t>
      </w:r>
      <w:r w:rsidR="004C2255" w:rsidRPr="00670097">
        <w:rPr>
          <w:rFonts w:ascii="Times New Roman" w:hAnsi="Times New Roman" w:cs="Times New Roman"/>
          <w:b w:val="0"/>
          <w:color w:val="auto"/>
          <w:sz w:val="24"/>
          <w:szCs w:val="24"/>
          <w:lang w:eastAsia="it-IT"/>
        </w:rPr>
        <w:t>.</w:t>
      </w:r>
    </w:p>
    <w:p w:rsidR="007076C9" w:rsidRPr="00670097" w:rsidRDefault="004C2255" w:rsidP="00923AF0">
      <w:pPr>
        <w:pStyle w:val="Titolo1"/>
        <w:tabs>
          <w:tab w:val="left" w:pos="284"/>
        </w:tabs>
        <w:spacing w:before="0" w:line="360" w:lineRule="auto"/>
        <w:ind w:left="284"/>
        <w:jc w:val="both"/>
        <w:rPr>
          <w:rFonts w:ascii="Times New Roman" w:hAnsi="Times New Roman" w:cs="Times New Roman"/>
          <w:b w:val="0"/>
          <w:color w:val="auto"/>
          <w:spacing w:val="-3"/>
          <w:sz w:val="24"/>
          <w:szCs w:val="24"/>
        </w:rPr>
      </w:pPr>
      <w:r w:rsidRPr="00670097">
        <w:rPr>
          <w:rFonts w:ascii="Times New Roman" w:hAnsi="Times New Roman" w:cs="Times New Roman"/>
          <w:b w:val="0"/>
          <w:color w:val="auto"/>
          <w:spacing w:val="-3"/>
          <w:sz w:val="24"/>
          <w:szCs w:val="24"/>
        </w:rPr>
        <w:t xml:space="preserve">- </w:t>
      </w:r>
      <w:r w:rsidR="00970D45" w:rsidRPr="00670097">
        <w:rPr>
          <w:rFonts w:ascii="Times New Roman" w:hAnsi="Times New Roman" w:cs="Times New Roman"/>
          <w:b w:val="0"/>
          <w:color w:val="auto"/>
          <w:spacing w:val="-3"/>
          <w:sz w:val="24"/>
          <w:szCs w:val="24"/>
        </w:rPr>
        <w:t>Dal 2013</w:t>
      </w:r>
      <w:r w:rsidR="00706D4B" w:rsidRPr="00670097">
        <w:rPr>
          <w:rFonts w:ascii="Times New Roman" w:hAnsi="Times New Roman" w:cs="Times New Roman"/>
          <w:b w:val="0"/>
          <w:color w:val="auto"/>
          <w:spacing w:val="-3"/>
          <w:sz w:val="24"/>
          <w:szCs w:val="24"/>
        </w:rPr>
        <w:t xml:space="preserve"> </w:t>
      </w:r>
      <w:r w:rsidR="007076C9" w:rsidRPr="00670097">
        <w:rPr>
          <w:rFonts w:ascii="Times New Roman" w:hAnsi="Times New Roman" w:cs="Times New Roman"/>
          <w:b w:val="0"/>
          <w:color w:val="auto"/>
          <w:spacing w:val="-3"/>
          <w:sz w:val="24"/>
          <w:szCs w:val="24"/>
        </w:rPr>
        <w:t>al 2017</w:t>
      </w:r>
      <w:r w:rsidRPr="00670097">
        <w:rPr>
          <w:rFonts w:ascii="Times New Roman" w:hAnsi="Times New Roman" w:cs="Times New Roman"/>
          <w:b w:val="0"/>
          <w:color w:val="auto"/>
          <w:spacing w:val="-3"/>
          <w:sz w:val="24"/>
          <w:szCs w:val="24"/>
        </w:rPr>
        <w:t xml:space="preserve"> </w:t>
      </w:r>
      <w:r w:rsidR="00706D4B" w:rsidRPr="00670097">
        <w:rPr>
          <w:rFonts w:ascii="Times New Roman" w:hAnsi="Times New Roman" w:cs="Times New Roman"/>
          <w:b w:val="0"/>
          <w:color w:val="auto"/>
          <w:spacing w:val="-3"/>
          <w:sz w:val="24"/>
          <w:szCs w:val="24"/>
        </w:rPr>
        <w:t>è</w:t>
      </w:r>
      <w:r w:rsidR="007076C9" w:rsidRPr="00670097">
        <w:rPr>
          <w:rFonts w:ascii="Times New Roman" w:hAnsi="Times New Roman" w:cs="Times New Roman"/>
          <w:b w:val="0"/>
          <w:color w:val="auto"/>
          <w:spacing w:val="-3"/>
          <w:sz w:val="24"/>
          <w:szCs w:val="24"/>
        </w:rPr>
        <w:t xml:space="preserve"> stato</w:t>
      </w:r>
      <w:r w:rsidR="00706D4B" w:rsidRPr="00670097">
        <w:rPr>
          <w:rFonts w:ascii="Times New Roman" w:hAnsi="Times New Roman" w:cs="Times New Roman"/>
          <w:b w:val="0"/>
          <w:color w:val="auto"/>
          <w:spacing w:val="-3"/>
          <w:sz w:val="24"/>
          <w:szCs w:val="24"/>
        </w:rPr>
        <w:t xml:space="preserve"> docente a contratto </w:t>
      </w:r>
      <w:r w:rsidR="00970D45" w:rsidRPr="00670097">
        <w:rPr>
          <w:rFonts w:ascii="Times New Roman" w:hAnsi="Times New Roman" w:cs="Times New Roman"/>
          <w:b w:val="0"/>
          <w:color w:val="auto"/>
          <w:spacing w:val="-3"/>
          <w:sz w:val="24"/>
          <w:szCs w:val="24"/>
        </w:rPr>
        <w:t>per un modulo di 30 ore dell’</w:t>
      </w:r>
      <w:r w:rsidR="000F2AFD" w:rsidRPr="00670097">
        <w:rPr>
          <w:rFonts w:ascii="Times New Roman" w:hAnsi="Times New Roman" w:cs="Times New Roman"/>
          <w:b w:val="0"/>
          <w:color w:val="auto"/>
          <w:spacing w:val="-3"/>
          <w:sz w:val="24"/>
          <w:szCs w:val="24"/>
        </w:rPr>
        <w:t>i</w:t>
      </w:r>
      <w:r w:rsidR="00970D45" w:rsidRPr="00670097">
        <w:rPr>
          <w:rFonts w:ascii="Times New Roman" w:hAnsi="Times New Roman" w:cs="Times New Roman"/>
          <w:b w:val="0"/>
          <w:color w:val="auto"/>
          <w:spacing w:val="-3"/>
          <w:sz w:val="24"/>
          <w:szCs w:val="24"/>
        </w:rPr>
        <w:t>nsegnamento di</w:t>
      </w:r>
      <w:r w:rsidR="00706D4B" w:rsidRPr="00670097">
        <w:rPr>
          <w:rFonts w:ascii="Times New Roman" w:hAnsi="Times New Roman" w:cs="Times New Roman"/>
          <w:b w:val="0"/>
          <w:color w:val="auto"/>
          <w:spacing w:val="-3"/>
          <w:sz w:val="24"/>
          <w:szCs w:val="24"/>
        </w:rPr>
        <w:t xml:space="preserve"> ‘Archeologia degli insediamenti medievali’, laurea magistrale di Lettere e Beni Cultur</w:t>
      </w:r>
      <w:r w:rsidR="00970D45" w:rsidRPr="00670097">
        <w:rPr>
          <w:rFonts w:ascii="Times New Roman" w:hAnsi="Times New Roman" w:cs="Times New Roman"/>
          <w:b w:val="0"/>
          <w:color w:val="auto"/>
          <w:spacing w:val="-3"/>
          <w:sz w:val="24"/>
          <w:szCs w:val="24"/>
        </w:rPr>
        <w:t xml:space="preserve">ali dell’Università di Bologna </w:t>
      </w:r>
      <w:r w:rsidR="00970D45" w:rsidRPr="00670097">
        <w:rPr>
          <w:rFonts w:ascii="Times New Roman" w:hAnsi="Times New Roman" w:cs="Times New Roman"/>
          <w:b w:val="0"/>
          <w:color w:val="auto"/>
          <w:sz w:val="24"/>
          <w:szCs w:val="24"/>
          <w:lang w:eastAsia="it-IT"/>
        </w:rPr>
        <w:t>(</w:t>
      </w:r>
      <w:r w:rsidR="005E7D29" w:rsidRPr="00670097">
        <w:rPr>
          <w:rFonts w:ascii="Times New Roman" w:hAnsi="Times New Roman" w:cs="Times New Roman"/>
          <w:b w:val="0"/>
          <w:bCs w:val="0"/>
          <w:color w:val="auto"/>
          <w:sz w:val="24"/>
          <w:szCs w:val="24"/>
          <w:shd w:val="clear" w:color="auto" w:fill="FFFFFF"/>
        </w:rPr>
        <w:t xml:space="preserve">cod. n. </w:t>
      </w:r>
      <w:r w:rsidR="00970D45" w:rsidRPr="00670097">
        <w:rPr>
          <w:rFonts w:ascii="Times New Roman" w:hAnsi="Times New Roman" w:cs="Times New Roman"/>
          <w:b w:val="0"/>
          <w:color w:val="auto"/>
          <w:sz w:val="24"/>
          <w:szCs w:val="24"/>
          <w:lang w:eastAsia="it-IT"/>
        </w:rPr>
        <w:t xml:space="preserve">77886, </w:t>
      </w:r>
      <w:r w:rsidR="005E7D29" w:rsidRPr="00670097">
        <w:rPr>
          <w:rFonts w:ascii="Times New Roman" w:hAnsi="Times New Roman" w:cs="Times New Roman"/>
          <w:b w:val="0"/>
          <w:color w:val="auto"/>
          <w:sz w:val="24"/>
          <w:szCs w:val="24"/>
          <w:lang w:eastAsia="it-IT"/>
        </w:rPr>
        <w:t xml:space="preserve">e prima 30447, </w:t>
      </w:r>
      <w:r w:rsidR="00970D45" w:rsidRPr="00670097">
        <w:rPr>
          <w:rFonts w:ascii="Times New Roman" w:hAnsi="Times New Roman" w:cs="Times New Roman"/>
          <w:b w:val="0"/>
          <w:color w:val="auto"/>
          <w:sz w:val="24"/>
          <w:szCs w:val="24"/>
          <w:lang w:eastAsia="it-IT"/>
        </w:rPr>
        <w:t>titolare il prof. A. Augenti)</w:t>
      </w:r>
      <w:r w:rsidR="00970D45" w:rsidRPr="00670097">
        <w:rPr>
          <w:rFonts w:ascii="Times New Roman" w:hAnsi="Times New Roman" w:cs="Times New Roman"/>
          <w:b w:val="0"/>
          <w:color w:val="auto"/>
          <w:spacing w:val="-3"/>
          <w:sz w:val="24"/>
          <w:szCs w:val="24"/>
        </w:rPr>
        <w:t>.</w:t>
      </w:r>
    </w:p>
    <w:p w:rsidR="004C3908" w:rsidRPr="00670097" w:rsidRDefault="004C3908" w:rsidP="00DB6541">
      <w:pPr>
        <w:pStyle w:val="Titolo1"/>
        <w:tabs>
          <w:tab w:val="left" w:pos="284"/>
        </w:tabs>
        <w:spacing w:before="0" w:line="360" w:lineRule="auto"/>
        <w:ind w:left="284"/>
        <w:jc w:val="both"/>
        <w:rPr>
          <w:rFonts w:ascii="Times New Roman" w:hAnsi="Times New Roman" w:cs="Times New Roman"/>
          <w:b w:val="0"/>
          <w:color w:val="auto"/>
          <w:spacing w:val="-3"/>
          <w:sz w:val="24"/>
          <w:szCs w:val="24"/>
        </w:rPr>
      </w:pPr>
      <w:r w:rsidRPr="00670097">
        <w:rPr>
          <w:rFonts w:ascii="Times New Roman" w:hAnsi="Times New Roman" w:cs="Times New Roman"/>
          <w:b w:val="0"/>
          <w:color w:val="auto"/>
          <w:sz w:val="24"/>
          <w:szCs w:val="24"/>
          <w:lang w:eastAsia="it-IT"/>
        </w:rPr>
        <w:t>-</w:t>
      </w:r>
      <w:r w:rsidR="00923AF0" w:rsidRPr="00670097">
        <w:rPr>
          <w:rFonts w:ascii="Times New Roman" w:hAnsi="Times New Roman" w:cs="Times New Roman"/>
          <w:b w:val="0"/>
          <w:color w:val="auto"/>
          <w:sz w:val="24"/>
          <w:szCs w:val="24"/>
          <w:lang w:eastAsia="it-IT"/>
        </w:rPr>
        <w:t xml:space="preserve"> Dal 2001 al 2015 </w:t>
      </w:r>
      <w:r w:rsidRPr="00670097">
        <w:rPr>
          <w:rFonts w:ascii="Times New Roman" w:hAnsi="Times New Roman" w:cs="Times New Roman"/>
          <w:b w:val="0"/>
          <w:color w:val="auto"/>
          <w:sz w:val="24"/>
          <w:szCs w:val="24"/>
          <w:lang w:eastAsia="it-IT"/>
        </w:rPr>
        <w:t xml:space="preserve">è </w:t>
      </w:r>
      <w:r w:rsidR="00923AF0" w:rsidRPr="00670097">
        <w:rPr>
          <w:rFonts w:ascii="Times New Roman" w:hAnsi="Times New Roman" w:cs="Times New Roman"/>
          <w:b w:val="0"/>
          <w:color w:val="auto"/>
          <w:sz w:val="24"/>
          <w:szCs w:val="24"/>
          <w:lang w:eastAsia="it-IT"/>
        </w:rPr>
        <w:t xml:space="preserve">stato </w:t>
      </w:r>
      <w:r w:rsidRPr="00670097">
        <w:rPr>
          <w:rFonts w:ascii="Times New Roman" w:hAnsi="Times New Roman" w:cs="Times New Roman"/>
          <w:b w:val="0"/>
          <w:color w:val="auto"/>
          <w:sz w:val="24"/>
          <w:szCs w:val="24"/>
          <w:lang w:eastAsia="it-IT"/>
        </w:rPr>
        <w:t>membro della Commissione di esami degli insegnamenti di Archeologia Medievale, Metodologia della Ricerca Archeologica, Storia della Produzione artigianale nel Medioevo</w:t>
      </w:r>
      <w:r w:rsidR="000F2AFD" w:rsidRPr="00670097">
        <w:rPr>
          <w:rFonts w:ascii="Times New Roman" w:hAnsi="Times New Roman" w:cs="Times New Roman"/>
          <w:b w:val="0"/>
          <w:color w:val="auto"/>
          <w:sz w:val="24"/>
          <w:szCs w:val="24"/>
          <w:lang w:eastAsia="it-IT"/>
        </w:rPr>
        <w:t xml:space="preserve"> </w:t>
      </w:r>
      <w:r w:rsidR="000F2AFD" w:rsidRPr="00670097">
        <w:rPr>
          <w:rFonts w:ascii="Times New Roman" w:hAnsi="Times New Roman" w:cs="Times New Roman"/>
          <w:b w:val="0"/>
          <w:color w:val="auto"/>
          <w:spacing w:val="-3"/>
          <w:sz w:val="24"/>
          <w:szCs w:val="24"/>
        </w:rPr>
        <w:t>dell’Università di Bologna (</w:t>
      </w:r>
      <w:r w:rsidR="000F2AFD" w:rsidRPr="00670097">
        <w:rPr>
          <w:rFonts w:ascii="Times New Roman" w:hAnsi="Times New Roman" w:cs="Times New Roman"/>
          <w:b w:val="0"/>
          <w:color w:val="auto"/>
          <w:sz w:val="24"/>
          <w:szCs w:val="24"/>
          <w:lang w:eastAsia="it-IT"/>
        </w:rPr>
        <w:t>titolare il prof. A. Augenti)</w:t>
      </w:r>
      <w:r w:rsidRPr="00670097">
        <w:rPr>
          <w:rFonts w:ascii="Times New Roman" w:hAnsi="Times New Roman" w:cs="Times New Roman"/>
          <w:b w:val="0"/>
          <w:color w:val="auto"/>
          <w:sz w:val="24"/>
          <w:szCs w:val="24"/>
          <w:lang w:eastAsia="it-IT"/>
        </w:rPr>
        <w:t>.</w:t>
      </w:r>
    </w:p>
    <w:p w:rsidR="004C3908" w:rsidRPr="00670097" w:rsidRDefault="00923AF0" w:rsidP="00DB6541">
      <w:pPr>
        <w:pBdr>
          <w:top w:val="single" w:sz="2" w:space="7" w:color="FFFFFF"/>
          <w:left w:val="single" w:sz="2" w:space="7" w:color="FFFFFF"/>
          <w:bottom w:val="single" w:sz="2" w:space="7" w:color="FFFFFF"/>
          <w:right w:val="single" w:sz="2" w:space="7" w:color="FFFFFF"/>
        </w:pBdr>
        <w:shd w:val="solid" w:color="FFFFFF" w:fill="FFFFFF"/>
        <w:tabs>
          <w:tab w:val="left" w:pos="284"/>
          <w:tab w:val="center" w:pos="1985"/>
          <w:tab w:val="left" w:pos="6237"/>
        </w:tabs>
        <w:spacing w:after="0" w:line="360" w:lineRule="auto"/>
        <w:ind w:left="284"/>
        <w:jc w:val="both"/>
        <w:rPr>
          <w:rFonts w:ascii="Times New Roman" w:hAnsi="Times New Roman"/>
          <w:sz w:val="24"/>
          <w:szCs w:val="24"/>
        </w:rPr>
      </w:pPr>
      <w:r w:rsidRPr="00670097">
        <w:rPr>
          <w:rFonts w:ascii="Times New Roman" w:hAnsi="Times New Roman"/>
          <w:sz w:val="24"/>
          <w:szCs w:val="24"/>
        </w:rPr>
        <w:t>- Dal 2001 al 2017 ha diretto</w:t>
      </w:r>
      <w:r w:rsidR="004C3908" w:rsidRPr="00670097">
        <w:rPr>
          <w:rFonts w:ascii="Times New Roman" w:hAnsi="Times New Roman"/>
          <w:sz w:val="24"/>
          <w:szCs w:val="24"/>
        </w:rPr>
        <w:t xml:space="preserve"> le attività di Laboratorio dell’insegnamento di Archeologia Medievale del Dipartimento di Storia Culture e Civiltà dell’Università di Bologna, sezione di Archeologia, UOS di Ravenna.</w:t>
      </w:r>
    </w:p>
    <w:p w:rsidR="00991B1B" w:rsidRPr="00670097" w:rsidRDefault="004C2255" w:rsidP="00DB6541">
      <w:pPr>
        <w:pStyle w:val="Titolo1"/>
        <w:tabs>
          <w:tab w:val="left" w:pos="284"/>
        </w:tabs>
        <w:spacing w:before="0" w:line="360" w:lineRule="auto"/>
        <w:ind w:left="284"/>
        <w:jc w:val="both"/>
        <w:rPr>
          <w:rFonts w:ascii="Times New Roman" w:hAnsi="Times New Roman" w:cs="Times New Roman"/>
          <w:b w:val="0"/>
          <w:color w:val="auto"/>
          <w:spacing w:val="-3"/>
          <w:sz w:val="24"/>
          <w:szCs w:val="24"/>
        </w:rPr>
      </w:pPr>
      <w:r w:rsidRPr="00670097">
        <w:rPr>
          <w:rFonts w:ascii="Times New Roman" w:hAnsi="Times New Roman" w:cs="Times New Roman"/>
          <w:b w:val="0"/>
          <w:color w:val="auto"/>
          <w:spacing w:val="-3"/>
          <w:sz w:val="24"/>
          <w:szCs w:val="24"/>
        </w:rPr>
        <w:t>-</w:t>
      </w:r>
      <w:r w:rsidR="00991B1B" w:rsidRPr="00670097">
        <w:rPr>
          <w:rFonts w:ascii="Times New Roman" w:hAnsi="Times New Roman" w:cs="Times New Roman"/>
          <w:b w:val="0"/>
          <w:color w:val="auto"/>
          <w:spacing w:val="-3"/>
          <w:sz w:val="24"/>
          <w:szCs w:val="24"/>
        </w:rPr>
        <w:t xml:space="preserve"> Nel 2015 e nel 2016 ha svolto un corso di Archeologia Medievale (24 ore) per l’</w:t>
      </w:r>
      <w:r w:rsidR="00991B1B" w:rsidRPr="00670097">
        <w:rPr>
          <w:rFonts w:ascii="Times New Roman" w:hAnsi="Times New Roman" w:cs="Times New Roman"/>
          <w:b w:val="0"/>
          <w:color w:val="auto"/>
          <w:sz w:val="24"/>
          <w:szCs w:val="24"/>
        </w:rPr>
        <w:t xml:space="preserve">Università per la Formazione Permanente degli </w:t>
      </w:r>
      <w:r w:rsidR="00991B1B" w:rsidRPr="00670097">
        <w:rPr>
          <w:rStyle w:val="currenthithighlight"/>
          <w:rFonts w:ascii="Times New Roman" w:hAnsi="Times New Roman" w:cs="Times New Roman"/>
          <w:b w:val="0"/>
          <w:color w:val="auto"/>
          <w:sz w:val="24"/>
          <w:szCs w:val="24"/>
        </w:rPr>
        <w:t>Adulti</w:t>
      </w:r>
      <w:r w:rsidR="00991B1B" w:rsidRPr="00670097">
        <w:rPr>
          <w:rFonts w:ascii="Times New Roman" w:hAnsi="Times New Roman" w:cs="Times New Roman"/>
          <w:b w:val="0"/>
          <w:color w:val="auto"/>
          <w:sz w:val="24"/>
          <w:szCs w:val="24"/>
        </w:rPr>
        <w:t xml:space="preserve"> "Giovanna Bosi Maramotti" - Ravenna</w:t>
      </w:r>
      <w:r w:rsidR="00991B1B" w:rsidRPr="00670097">
        <w:rPr>
          <w:rFonts w:ascii="Times New Roman" w:hAnsi="Times New Roman" w:cs="Times New Roman"/>
          <w:b w:val="0"/>
          <w:color w:val="auto"/>
          <w:spacing w:val="-3"/>
          <w:sz w:val="24"/>
          <w:szCs w:val="24"/>
        </w:rPr>
        <w:t>.</w:t>
      </w:r>
      <w:r w:rsidRPr="00670097">
        <w:rPr>
          <w:rFonts w:ascii="Times New Roman" w:hAnsi="Times New Roman" w:cs="Times New Roman"/>
          <w:b w:val="0"/>
          <w:color w:val="auto"/>
          <w:spacing w:val="-3"/>
          <w:sz w:val="24"/>
          <w:szCs w:val="24"/>
        </w:rPr>
        <w:t xml:space="preserve"> </w:t>
      </w:r>
    </w:p>
    <w:p w:rsidR="004C2255" w:rsidRPr="00670097" w:rsidRDefault="000F2AFD" w:rsidP="00DB6541">
      <w:pPr>
        <w:pStyle w:val="Titolo1"/>
        <w:tabs>
          <w:tab w:val="left" w:pos="284"/>
        </w:tabs>
        <w:spacing w:before="0" w:line="360" w:lineRule="auto"/>
        <w:ind w:left="284"/>
        <w:jc w:val="both"/>
        <w:rPr>
          <w:rFonts w:ascii="Times New Roman" w:hAnsi="Times New Roman" w:cs="Times New Roman"/>
          <w:b w:val="0"/>
          <w:color w:val="auto"/>
          <w:sz w:val="24"/>
          <w:szCs w:val="24"/>
          <w:lang w:eastAsia="it-IT"/>
        </w:rPr>
      </w:pPr>
      <w:r w:rsidRPr="00670097">
        <w:rPr>
          <w:rFonts w:ascii="Times New Roman" w:hAnsi="Times New Roman" w:cs="Times New Roman"/>
          <w:b w:val="0"/>
          <w:color w:val="auto"/>
          <w:spacing w:val="-3"/>
          <w:sz w:val="24"/>
          <w:szCs w:val="24"/>
        </w:rPr>
        <w:t xml:space="preserve">- </w:t>
      </w:r>
      <w:r w:rsidR="004C2255" w:rsidRPr="00670097">
        <w:rPr>
          <w:rFonts w:ascii="Times New Roman" w:hAnsi="Times New Roman" w:cs="Times New Roman"/>
          <w:b w:val="0"/>
          <w:color w:val="auto"/>
          <w:spacing w:val="-3"/>
          <w:sz w:val="24"/>
          <w:szCs w:val="24"/>
        </w:rPr>
        <w:t>Nel 2014-2015 è stato professore a contratto per un modulo di 30 ore per l’insegnamento di ‘Archeologia Medievale’, corso di Laurea Magistrale in Beni Culturali dell’Università di Bologna (</w:t>
      </w:r>
      <w:r w:rsidR="005E7D29" w:rsidRPr="00670097">
        <w:rPr>
          <w:rFonts w:ascii="Times New Roman" w:hAnsi="Times New Roman" w:cs="Times New Roman"/>
          <w:b w:val="0"/>
          <w:bCs w:val="0"/>
          <w:color w:val="auto"/>
          <w:sz w:val="24"/>
          <w:szCs w:val="24"/>
          <w:shd w:val="clear" w:color="auto" w:fill="FFFFFF"/>
        </w:rPr>
        <w:t xml:space="preserve">cod. n. </w:t>
      </w:r>
      <w:r w:rsidR="004C2255" w:rsidRPr="00670097">
        <w:rPr>
          <w:rFonts w:ascii="Times New Roman" w:hAnsi="Times New Roman" w:cs="Times New Roman"/>
          <w:b w:val="0"/>
          <w:color w:val="auto"/>
          <w:spacing w:val="-3"/>
          <w:sz w:val="24"/>
          <w:szCs w:val="24"/>
        </w:rPr>
        <w:t xml:space="preserve">11378, </w:t>
      </w:r>
      <w:r w:rsidR="004C2255" w:rsidRPr="00670097">
        <w:rPr>
          <w:rFonts w:ascii="Times New Roman" w:hAnsi="Times New Roman" w:cs="Times New Roman"/>
          <w:b w:val="0"/>
          <w:color w:val="auto"/>
          <w:sz w:val="24"/>
          <w:szCs w:val="24"/>
          <w:lang w:eastAsia="it-IT"/>
        </w:rPr>
        <w:t>titolare il prof. A. Augenti).</w:t>
      </w:r>
    </w:p>
    <w:p w:rsidR="004C2255" w:rsidRPr="00670097" w:rsidRDefault="004C2255" w:rsidP="00DB6541">
      <w:pPr>
        <w:pStyle w:val="Titolo1"/>
        <w:tabs>
          <w:tab w:val="left" w:pos="284"/>
        </w:tabs>
        <w:spacing w:before="0" w:line="360" w:lineRule="auto"/>
        <w:ind w:left="284"/>
        <w:jc w:val="both"/>
        <w:rPr>
          <w:rFonts w:ascii="Times New Roman" w:hAnsi="Times New Roman" w:cs="Times New Roman"/>
          <w:b w:val="0"/>
          <w:color w:val="auto"/>
          <w:sz w:val="24"/>
          <w:szCs w:val="24"/>
          <w:lang w:eastAsia="it-IT"/>
        </w:rPr>
      </w:pPr>
      <w:r w:rsidRPr="00670097">
        <w:rPr>
          <w:rFonts w:ascii="Times New Roman" w:hAnsi="Times New Roman" w:cs="Times New Roman"/>
          <w:b w:val="0"/>
          <w:color w:val="auto"/>
          <w:spacing w:val="-3"/>
          <w:sz w:val="24"/>
          <w:szCs w:val="24"/>
        </w:rPr>
        <w:t>- Nel</w:t>
      </w:r>
      <w:r w:rsidR="004C3908" w:rsidRPr="00670097">
        <w:rPr>
          <w:rFonts w:ascii="Times New Roman" w:hAnsi="Times New Roman" w:cs="Times New Roman"/>
          <w:b w:val="0"/>
          <w:color w:val="auto"/>
          <w:spacing w:val="-3"/>
          <w:sz w:val="24"/>
          <w:szCs w:val="24"/>
        </w:rPr>
        <w:t>l’a.a.</w:t>
      </w:r>
      <w:r w:rsidRPr="00670097">
        <w:rPr>
          <w:rFonts w:ascii="Times New Roman" w:hAnsi="Times New Roman" w:cs="Times New Roman"/>
          <w:b w:val="0"/>
          <w:color w:val="auto"/>
          <w:spacing w:val="-3"/>
          <w:sz w:val="24"/>
          <w:szCs w:val="24"/>
        </w:rPr>
        <w:t xml:space="preserve"> 2014-2015 è stato professore a contratto per un modulo di 30 ore per l’insegnamento di ‘Archeologia Medievale’, corso di Laurea Triennale in Beni Culturali dell’Università di Bologna (</w:t>
      </w:r>
      <w:r w:rsidR="005E7D29" w:rsidRPr="00670097">
        <w:rPr>
          <w:rFonts w:ascii="Times New Roman" w:hAnsi="Times New Roman" w:cs="Times New Roman"/>
          <w:b w:val="0"/>
          <w:bCs w:val="0"/>
          <w:color w:val="auto"/>
          <w:sz w:val="24"/>
          <w:szCs w:val="24"/>
          <w:shd w:val="clear" w:color="auto" w:fill="FFFFFF"/>
        </w:rPr>
        <w:t xml:space="preserve">cod. n. </w:t>
      </w:r>
      <w:r w:rsidRPr="00670097">
        <w:rPr>
          <w:rFonts w:ascii="Times New Roman" w:hAnsi="Times New Roman" w:cs="Times New Roman"/>
          <w:b w:val="0"/>
          <w:color w:val="auto"/>
          <w:spacing w:val="-3"/>
          <w:sz w:val="24"/>
          <w:szCs w:val="24"/>
        </w:rPr>
        <w:t xml:space="preserve">12481, </w:t>
      </w:r>
      <w:r w:rsidRPr="00670097">
        <w:rPr>
          <w:rFonts w:ascii="Times New Roman" w:hAnsi="Times New Roman" w:cs="Times New Roman"/>
          <w:b w:val="0"/>
          <w:color w:val="auto"/>
          <w:sz w:val="24"/>
          <w:szCs w:val="24"/>
          <w:lang w:eastAsia="it-IT"/>
        </w:rPr>
        <w:t>titolare il prof. A. Augenti).</w:t>
      </w:r>
    </w:p>
    <w:p w:rsidR="00E058D3" w:rsidRPr="00670097" w:rsidRDefault="00E058D3" w:rsidP="00DB6541">
      <w:pPr>
        <w:pBdr>
          <w:top w:val="single" w:sz="2" w:space="7" w:color="FFFFFF"/>
          <w:left w:val="single" w:sz="2" w:space="7" w:color="FFFFFF"/>
          <w:bottom w:val="single" w:sz="2" w:space="7" w:color="FFFFFF"/>
          <w:right w:val="single" w:sz="2" w:space="7" w:color="FFFFFF"/>
        </w:pBdr>
        <w:shd w:val="solid" w:color="FFFFFF" w:fill="FFFFFF"/>
        <w:tabs>
          <w:tab w:val="left" w:pos="284"/>
          <w:tab w:val="center" w:pos="1985"/>
          <w:tab w:val="left" w:pos="6237"/>
        </w:tabs>
        <w:spacing w:after="0" w:line="360" w:lineRule="auto"/>
        <w:ind w:left="284"/>
        <w:jc w:val="both"/>
        <w:rPr>
          <w:rFonts w:ascii="Times New Roman" w:hAnsi="Times New Roman"/>
          <w:sz w:val="24"/>
          <w:szCs w:val="24"/>
        </w:rPr>
      </w:pPr>
      <w:r w:rsidRPr="00670097">
        <w:rPr>
          <w:rFonts w:ascii="Times New Roman" w:hAnsi="Times New Roman"/>
          <w:sz w:val="24"/>
          <w:szCs w:val="24"/>
        </w:rPr>
        <w:t>- Nel 2014 ha svolto un incarico di docenza presso l’Istituto per lo Sviluppo del Commercio e del Turismo dell’Emilia Romagna, sull’archeologia di Ravenna e Classe.</w:t>
      </w:r>
    </w:p>
    <w:p w:rsidR="00E058D3" w:rsidRPr="00670097" w:rsidRDefault="00E058D3" w:rsidP="00DB6541">
      <w:pPr>
        <w:pBdr>
          <w:top w:val="single" w:sz="2" w:space="7" w:color="FFFFFF"/>
          <w:left w:val="single" w:sz="2" w:space="7" w:color="FFFFFF"/>
          <w:bottom w:val="single" w:sz="2" w:space="7" w:color="FFFFFF"/>
          <w:right w:val="single" w:sz="2" w:space="7" w:color="FFFFFF"/>
        </w:pBdr>
        <w:shd w:val="solid" w:color="FFFFFF" w:fill="FFFFFF"/>
        <w:tabs>
          <w:tab w:val="left" w:pos="284"/>
          <w:tab w:val="center" w:pos="1985"/>
          <w:tab w:val="left" w:pos="6237"/>
        </w:tabs>
        <w:spacing w:after="0" w:line="360" w:lineRule="auto"/>
        <w:ind w:left="284"/>
        <w:jc w:val="both"/>
        <w:rPr>
          <w:rFonts w:ascii="Times New Roman" w:hAnsi="Times New Roman"/>
          <w:sz w:val="24"/>
          <w:szCs w:val="24"/>
        </w:rPr>
      </w:pPr>
      <w:r w:rsidRPr="00670097">
        <w:rPr>
          <w:rFonts w:ascii="Times New Roman" w:hAnsi="Times New Roman"/>
          <w:sz w:val="24"/>
          <w:szCs w:val="24"/>
        </w:rPr>
        <w:lastRenderedPageBreak/>
        <w:t>- Nell’a.a. 2013-1014 ha svolto un incarico di docenza (4 ore) per l’insegnamento di Archeologia nell’Università di Catania, presso il Dipartimento DISUM e presso il Dipartimento di Scienze della Formazione.</w:t>
      </w:r>
    </w:p>
    <w:p w:rsidR="00E058D3" w:rsidRPr="00670097" w:rsidRDefault="00DA39ED" w:rsidP="00DB6541">
      <w:pPr>
        <w:tabs>
          <w:tab w:val="left" w:pos="284"/>
        </w:tabs>
        <w:spacing w:after="0" w:line="360" w:lineRule="auto"/>
        <w:ind w:left="284"/>
        <w:contextualSpacing/>
        <w:jc w:val="both"/>
        <w:rPr>
          <w:rStyle w:val="Enfasicorsivo"/>
          <w:rFonts w:ascii="Times New Roman" w:hAnsi="Times New Roman"/>
          <w:bCs/>
          <w:i w:val="0"/>
          <w:iCs w:val="0"/>
          <w:sz w:val="24"/>
          <w:szCs w:val="24"/>
        </w:rPr>
      </w:pPr>
      <w:r w:rsidRPr="00670097">
        <w:rPr>
          <w:rStyle w:val="Enfasicorsivo"/>
          <w:rFonts w:ascii="Times New Roman" w:hAnsi="Times New Roman"/>
          <w:bCs/>
          <w:i w:val="0"/>
          <w:iCs w:val="0"/>
          <w:sz w:val="24"/>
          <w:szCs w:val="24"/>
        </w:rPr>
        <w:t xml:space="preserve">- Negli </w:t>
      </w:r>
      <w:r w:rsidR="00E058D3" w:rsidRPr="00670097">
        <w:rPr>
          <w:rStyle w:val="Enfasicorsivo"/>
          <w:rFonts w:ascii="Times New Roman" w:hAnsi="Times New Roman"/>
          <w:bCs/>
          <w:i w:val="0"/>
          <w:iCs w:val="0"/>
          <w:sz w:val="24"/>
          <w:szCs w:val="24"/>
        </w:rPr>
        <w:t>a.a. 2011-2012 e 2012-2013 ha svolto un modulo di lezioni dal titolo ‘Le ceramiche fini da mensa nel Mediterraneo tra tarda Antichità e alto Medioevo’, presso il Dipartimento di Archeologia dell’Università di Chieti, per incarico della prof.ssa Sara Santoro.</w:t>
      </w:r>
    </w:p>
    <w:p w:rsidR="00E058D3" w:rsidRPr="00670097" w:rsidRDefault="00E058D3" w:rsidP="00DB6541">
      <w:pPr>
        <w:tabs>
          <w:tab w:val="left" w:pos="284"/>
        </w:tabs>
        <w:spacing w:after="0" w:line="360" w:lineRule="auto"/>
        <w:ind w:left="284"/>
        <w:contextualSpacing/>
        <w:jc w:val="both"/>
        <w:rPr>
          <w:rStyle w:val="Enfasicorsivo"/>
          <w:rFonts w:ascii="Times New Roman" w:hAnsi="Times New Roman"/>
          <w:bCs/>
          <w:i w:val="0"/>
          <w:iCs w:val="0"/>
          <w:sz w:val="24"/>
          <w:szCs w:val="24"/>
        </w:rPr>
      </w:pPr>
      <w:r w:rsidRPr="00670097">
        <w:rPr>
          <w:rFonts w:ascii="Times New Roman" w:hAnsi="Times New Roman"/>
          <w:bCs/>
          <w:sz w:val="24"/>
          <w:szCs w:val="24"/>
        </w:rPr>
        <w:t>- Nel marzo 2011 ha svolto un seminario presso l’università di Edinburgo, nell’ambito dei S</w:t>
      </w:r>
      <w:r w:rsidRPr="00670097">
        <w:rPr>
          <w:rStyle w:val="Enfasicorsivo"/>
          <w:rFonts w:ascii="Times New Roman" w:hAnsi="Times New Roman"/>
          <w:bCs/>
          <w:i w:val="0"/>
          <w:iCs w:val="0"/>
          <w:sz w:val="24"/>
          <w:szCs w:val="24"/>
        </w:rPr>
        <w:t>eminar</w:t>
      </w:r>
      <w:r w:rsidRPr="00670097">
        <w:rPr>
          <w:rStyle w:val="apple-converted-space"/>
          <w:rFonts w:ascii="Times New Roman" w:hAnsi="Times New Roman"/>
          <w:sz w:val="24"/>
          <w:szCs w:val="24"/>
        </w:rPr>
        <w:t xml:space="preserve"> </w:t>
      </w:r>
      <w:r w:rsidRPr="00670097">
        <w:rPr>
          <w:rStyle w:val="apple-style-span"/>
          <w:rFonts w:ascii="Times New Roman" w:hAnsi="Times New Roman"/>
          <w:sz w:val="24"/>
          <w:szCs w:val="24"/>
        </w:rPr>
        <w:t>in Medieval and</w:t>
      </w:r>
      <w:r w:rsidRPr="00670097">
        <w:rPr>
          <w:rStyle w:val="apple-converted-space"/>
          <w:rFonts w:ascii="Times New Roman" w:hAnsi="Times New Roman"/>
          <w:sz w:val="24"/>
          <w:szCs w:val="24"/>
        </w:rPr>
        <w:t xml:space="preserve"> </w:t>
      </w:r>
      <w:r w:rsidRPr="00670097">
        <w:rPr>
          <w:rStyle w:val="Enfasicorsivo"/>
          <w:rFonts w:ascii="Times New Roman" w:hAnsi="Times New Roman"/>
          <w:bCs/>
          <w:i w:val="0"/>
          <w:iCs w:val="0"/>
          <w:sz w:val="24"/>
          <w:szCs w:val="24"/>
        </w:rPr>
        <w:t>Renaissance Studies, per incarico del dott. Andrew Marsham.</w:t>
      </w:r>
    </w:p>
    <w:p w:rsidR="00E058D3" w:rsidRPr="00670097" w:rsidRDefault="00E058D3" w:rsidP="00DB6541">
      <w:pPr>
        <w:tabs>
          <w:tab w:val="left" w:pos="284"/>
        </w:tabs>
        <w:spacing w:after="0" w:line="360" w:lineRule="auto"/>
        <w:ind w:left="284"/>
        <w:contextualSpacing/>
        <w:jc w:val="both"/>
        <w:rPr>
          <w:rStyle w:val="Enfasicorsivo"/>
          <w:rFonts w:ascii="Times New Roman" w:hAnsi="Times New Roman"/>
          <w:bCs/>
          <w:i w:val="0"/>
          <w:iCs w:val="0"/>
          <w:sz w:val="24"/>
          <w:szCs w:val="24"/>
        </w:rPr>
      </w:pPr>
      <w:r w:rsidRPr="00670097">
        <w:rPr>
          <w:rStyle w:val="Enfasicorsivo"/>
          <w:rFonts w:ascii="Times New Roman" w:hAnsi="Times New Roman"/>
          <w:bCs/>
          <w:i w:val="0"/>
          <w:iCs w:val="0"/>
          <w:sz w:val="24"/>
          <w:szCs w:val="24"/>
        </w:rPr>
        <w:t xml:space="preserve">- Nel marzo 2011 ha svolto un seminario dal titolo </w:t>
      </w:r>
      <w:r w:rsidR="000F2AFD" w:rsidRPr="00670097">
        <w:rPr>
          <w:rStyle w:val="Enfasicorsivo"/>
          <w:rFonts w:ascii="Times New Roman" w:hAnsi="Times New Roman"/>
          <w:bCs/>
          <w:i w:val="0"/>
          <w:iCs w:val="0"/>
          <w:sz w:val="24"/>
          <w:szCs w:val="24"/>
        </w:rPr>
        <w:t>“</w:t>
      </w:r>
      <w:r w:rsidRPr="00670097">
        <w:rPr>
          <w:rStyle w:val="Enfasicorsivo"/>
          <w:rFonts w:ascii="Times New Roman" w:hAnsi="Times New Roman"/>
          <w:bCs/>
          <w:i w:val="0"/>
          <w:iCs w:val="0"/>
          <w:sz w:val="24"/>
          <w:szCs w:val="24"/>
        </w:rPr>
        <w:t>Le Città italiane nell’alto Medioevo</w:t>
      </w:r>
      <w:r w:rsidR="000F2AFD" w:rsidRPr="00670097">
        <w:rPr>
          <w:rStyle w:val="Enfasicorsivo"/>
          <w:rFonts w:ascii="Times New Roman" w:hAnsi="Times New Roman"/>
          <w:bCs/>
          <w:i w:val="0"/>
          <w:iCs w:val="0"/>
          <w:sz w:val="24"/>
          <w:szCs w:val="24"/>
        </w:rPr>
        <w:t>”</w:t>
      </w:r>
      <w:r w:rsidRPr="00670097">
        <w:rPr>
          <w:rStyle w:val="Enfasicorsivo"/>
          <w:rFonts w:ascii="Times New Roman" w:hAnsi="Times New Roman"/>
          <w:bCs/>
          <w:i w:val="0"/>
          <w:iCs w:val="0"/>
          <w:sz w:val="24"/>
          <w:szCs w:val="24"/>
        </w:rPr>
        <w:t xml:space="preserve"> per la sezione di dottorati della Facoltà di Storia, per incarico del prof. Tom Brown del Dipartimento di Storia dell’Università di Edimburgo.</w:t>
      </w:r>
    </w:p>
    <w:p w:rsidR="005F6BC9" w:rsidRPr="00670097" w:rsidRDefault="005F6BC9" w:rsidP="00DB6541">
      <w:pPr>
        <w:tabs>
          <w:tab w:val="left" w:pos="284"/>
        </w:tabs>
        <w:spacing w:after="0" w:line="360" w:lineRule="auto"/>
        <w:ind w:left="284"/>
        <w:contextualSpacing/>
        <w:jc w:val="both"/>
        <w:rPr>
          <w:rFonts w:ascii="Times New Roman" w:hAnsi="Times New Roman"/>
          <w:bCs/>
          <w:sz w:val="24"/>
          <w:szCs w:val="24"/>
        </w:rPr>
      </w:pPr>
      <w:r w:rsidRPr="00670097">
        <w:rPr>
          <w:rFonts w:ascii="Times New Roman" w:hAnsi="Times New Roman"/>
          <w:bCs/>
          <w:sz w:val="24"/>
          <w:szCs w:val="24"/>
        </w:rPr>
        <w:t>- Nel febbraio 2011 ha svolto un seminario sull’incastellamento in Romagna, in un ciclo di lezioni del corso di Storia Medievale, per incarico della prof.ssa Paola Galetti nell’Università di Bologna.</w:t>
      </w:r>
    </w:p>
    <w:p w:rsidR="00E058D3" w:rsidRPr="00670097" w:rsidRDefault="00E058D3" w:rsidP="00DB6541">
      <w:pPr>
        <w:tabs>
          <w:tab w:val="left" w:pos="284"/>
        </w:tabs>
        <w:spacing w:after="0" w:line="360" w:lineRule="auto"/>
        <w:ind w:left="284"/>
        <w:contextualSpacing/>
        <w:jc w:val="both"/>
        <w:rPr>
          <w:rFonts w:ascii="Times New Roman" w:hAnsi="Times New Roman"/>
          <w:bCs/>
          <w:sz w:val="24"/>
          <w:szCs w:val="24"/>
        </w:rPr>
      </w:pPr>
      <w:r w:rsidRPr="00670097">
        <w:rPr>
          <w:rFonts w:ascii="Times New Roman" w:hAnsi="Times New Roman"/>
          <w:bCs/>
          <w:sz w:val="24"/>
          <w:szCs w:val="24"/>
        </w:rPr>
        <w:t>- Tra gennaio e febbraio del 2011 ha svolto un ciclo di lezioni sulla tarda Antichità e l’alto Medioevo nell’Italia centrale, per l’Università di Macerata per incarico del prof. Gianfranco Paci.</w:t>
      </w:r>
    </w:p>
    <w:p w:rsidR="00706D4B" w:rsidRPr="00670097" w:rsidRDefault="00970D45" w:rsidP="00DB6541">
      <w:pPr>
        <w:pStyle w:val="Titolo1"/>
        <w:tabs>
          <w:tab w:val="left" w:pos="284"/>
        </w:tabs>
        <w:spacing w:before="0" w:line="360" w:lineRule="auto"/>
        <w:ind w:left="284"/>
        <w:jc w:val="both"/>
        <w:rPr>
          <w:rFonts w:ascii="Times New Roman" w:hAnsi="Times New Roman" w:cs="Times New Roman"/>
          <w:b w:val="0"/>
          <w:bCs w:val="0"/>
          <w:color w:val="auto"/>
          <w:sz w:val="24"/>
          <w:szCs w:val="24"/>
          <w:shd w:val="clear" w:color="auto" w:fill="FFFFFF"/>
        </w:rPr>
      </w:pPr>
      <w:r w:rsidRPr="00670097">
        <w:rPr>
          <w:rFonts w:ascii="Times New Roman" w:hAnsi="Times New Roman" w:cs="Times New Roman"/>
          <w:b w:val="0"/>
          <w:color w:val="auto"/>
          <w:spacing w:val="-3"/>
          <w:sz w:val="24"/>
          <w:szCs w:val="24"/>
        </w:rPr>
        <w:t>- Dal</w:t>
      </w:r>
      <w:r w:rsidR="00E058D3" w:rsidRPr="00670097">
        <w:rPr>
          <w:rFonts w:ascii="Times New Roman" w:hAnsi="Times New Roman" w:cs="Times New Roman"/>
          <w:b w:val="0"/>
          <w:color w:val="auto"/>
          <w:spacing w:val="-3"/>
          <w:sz w:val="24"/>
          <w:szCs w:val="24"/>
        </w:rPr>
        <w:t>l’</w:t>
      </w:r>
      <w:r w:rsidR="00E058D3" w:rsidRPr="00670097">
        <w:rPr>
          <w:rFonts w:ascii="Times New Roman" w:hAnsi="Times New Roman" w:cs="Times New Roman"/>
          <w:b w:val="0"/>
          <w:color w:val="auto"/>
          <w:sz w:val="24"/>
          <w:szCs w:val="24"/>
        </w:rPr>
        <w:t xml:space="preserve"> a.a.</w:t>
      </w:r>
      <w:r w:rsidRPr="00670097">
        <w:rPr>
          <w:rFonts w:ascii="Times New Roman" w:hAnsi="Times New Roman" w:cs="Times New Roman"/>
          <w:b w:val="0"/>
          <w:color w:val="auto"/>
          <w:spacing w:val="-3"/>
          <w:sz w:val="24"/>
          <w:szCs w:val="24"/>
        </w:rPr>
        <w:t xml:space="preserve"> 2010</w:t>
      </w:r>
      <w:r w:rsidR="00E058D3" w:rsidRPr="00670097">
        <w:rPr>
          <w:rFonts w:ascii="Times New Roman" w:hAnsi="Times New Roman" w:cs="Times New Roman"/>
          <w:b w:val="0"/>
          <w:color w:val="auto"/>
          <w:spacing w:val="-3"/>
          <w:sz w:val="24"/>
          <w:szCs w:val="24"/>
        </w:rPr>
        <w:t>-2011</w:t>
      </w:r>
      <w:r w:rsidRPr="00670097">
        <w:rPr>
          <w:rFonts w:ascii="Times New Roman" w:hAnsi="Times New Roman" w:cs="Times New Roman"/>
          <w:b w:val="0"/>
          <w:color w:val="auto"/>
          <w:spacing w:val="-3"/>
          <w:sz w:val="24"/>
          <w:szCs w:val="24"/>
        </w:rPr>
        <w:t xml:space="preserve"> </w:t>
      </w:r>
      <w:r w:rsidR="00706D4B" w:rsidRPr="00670097">
        <w:rPr>
          <w:rFonts w:ascii="Times New Roman" w:hAnsi="Times New Roman" w:cs="Times New Roman"/>
          <w:b w:val="0"/>
          <w:color w:val="auto"/>
          <w:spacing w:val="-3"/>
          <w:sz w:val="24"/>
          <w:szCs w:val="24"/>
        </w:rPr>
        <w:t xml:space="preserve">al </w:t>
      </w:r>
      <w:r w:rsidR="00E058D3" w:rsidRPr="00670097">
        <w:rPr>
          <w:rFonts w:ascii="Times New Roman" w:hAnsi="Times New Roman" w:cs="Times New Roman"/>
          <w:b w:val="0"/>
          <w:color w:val="auto"/>
          <w:spacing w:val="-3"/>
          <w:sz w:val="24"/>
          <w:szCs w:val="24"/>
        </w:rPr>
        <w:t>2014-</w:t>
      </w:r>
      <w:r w:rsidR="00706D4B" w:rsidRPr="00670097">
        <w:rPr>
          <w:rFonts w:ascii="Times New Roman" w:hAnsi="Times New Roman" w:cs="Times New Roman"/>
          <w:b w:val="0"/>
          <w:color w:val="auto"/>
          <w:spacing w:val="-3"/>
          <w:sz w:val="24"/>
          <w:szCs w:val="24"/>
        </w:rPr>
        <w:t>2015</w:t>
      </w:r>
      <w:r w:rsidRPr="00670097">
        <w:rPr>
          <w:rFonts w:ascii="Times New Roman" w:hAnsi="Times New Roman" w:cs="Times New Roman"/>
          <w:b w:val="0"/>
          <w:color w:val="auto"/>
          <w:spacing w:val="-3"/>
          <w:sz w:val="24"/>
          <w:szCs w:val="24"/>
        </w:rPr>
        <w:t xml:space="preserve"> è stato</w:t>
      </w:r>
      <w:r w:rsidR="00706D4B" w:rsidRPr="00670097">
        <w:rPr>
          <w:rFonts w:ascii="Times New Roman" w:hAnsi="Times New Roman" w:cs="Times New Roman"/>
          <w:b w:val="0"/>
          <w:color w:val="auto"/>
          <w:spacing w:val="-3"/>
          <w:sz w:val="24"/>
          <w:szCs w:val="24"/>
        </w:rPr>
        <w:t xml:space="preserve"> professore a contratto</w:t>
      </w:r>
      <w:r w:rsidR="005E7D29" w:rsidRPr="00670097">
        <w:rPr>
          <w:rFonts w:ascii="Times New Roman" w:hAnsi="Times New Roman" w:cs="Times New Roman"/>
          <w:b w:val="0"/>
          <w:color w:val="auto"/>
          <w:spacing w:val="-3"/>
          <w:sz w:val="24"/>
          <w:szCs w:val="24"/>
        </w:rPr>
        <w:t xml:space="preserve"> (60 ore)</w:t>
      </w:r>
      <w:r w:rsidR="00706D4B" w:rsidRPr="00670097">
        <w:rPr>
          <w:rFonts w:ascii="Times New Roman" w:hAnsi="Times New Roman" w:cs="Times New Roman"/>
          <w:b w:val="0"/>
          <w:color w:val="auto"/>
          <w:spacing w:val="-3"/>
          <w:sz w:val="24"/>
          <w:szCs w:val="24"/>
        </w:rPr>
        <w:t xml:space="preserve"> per l’insegnamento di ‘Principles of collections and site management’ presso la facoltà di </w:t>
      </w:r>
      <w:r w:rsidR="00706D4B" w:rsidRPr="00670097">
        <w:rPr>
          <w:rStyle w:val="apple-style-span"/>
          <w:rFonts w:ascii="Times New Roman" w:hAnsi="Times New Roman" w:cs="Times New Roman"/>
          <w:b w:val="0"/>
          <w:color w:val="auto"/>
          <w:sz w:val="24"/>
          <w:szCs w:val="24"/>
          <w:shd w:val="clear" w:color="auto" w:fill="FFFFFF"/>
        </w:rPr>
        <w:t xml:space="preserve">Scienze Matematiche Fisiche e Naturali, dell’Università di Bologna, nel corso di laurea magistrale in </w:t>
      </w:r>
      <w:r w:rsidR="00706D4B" w:rsidRPr="00670097">
        <w:rPr>
          <w:rFonts w:ascii="Times New Roman" w:hAnsi="Times New Roman" w:cs="Times New Roman"/>
          <w:b w:val="0"/>
          <w:bCs w:val="0"/>
          <w:color w:val="auto"/>
          <w:sz w:val="24"/>
          <w:szCs w:val="24"/>
          <w:shd w:val="clear" w:color="auto" w:fill="FFFFFF"/>
        </w:rPr>
        <w:t>Science for the Conservation - Restoration of Cultural Heritage</w:t>
      </w:r>
      <w:r w:rsidR="004C2255" w:rsidRPr="00670097">
        <w:rPr>
          <w:rFonts w:ascii="Times New Roman" w:hAnsi="Times New Roman" w:cs="Times New Roman"/>
          <w:b w:val="0"/>
          <w:bCs w:val="0"/>
          <w:color w:val="auto"/>
          <w:sz w:val="24"/>
          <w:szCs w:val="24"/>
          <w:shd w:val="clear" w:color="auto" w:fill="FFFFFF"/>
        </w:rPr>
        <w:t xml:space="preserve"> (</w:t>
      </w:r>
      <w:r w:rsidR="005E7D29" w:rsidRPr="00670097">
        <w:rPr>
          <w:rFonts w:ascii="Times New Roman" w:hAnsi="Times New Roman" w:cs="Times New Roman"/>
          <w:b w:val="0"/>
          <w:bCs w:val="0"/>
          <w:color w:val="auto"/>
          <w:sz w:val="24"/>
          <w:szCs w:val="24"/>
          <w:shd w:val="clear" w:color="auto" w:fill="FFFFFF"/>
        </w:rPr>
        <w:t xml:space="preserve">cod. n. </w:t>
      </w:r>
      <w:r w:rsidR="004C2255" w:rsidRPr="00670097">
        <w:rPr>
          <w:rFonts w:ascii="Times New Roman" w:hAnsi="Times New Roman" w:cs="Times New Roman"/>
          <w:b w:val="0"/>
          <w:bCs w:val="0"/>
          <w:color w:val="auto"/>
          <w:sz w:val="24"/>
          <w:szCs w:val="24"/>
          <w:shd w:val="clear" w:color="auto" w:fill="FFFFFF"/>
        </w:rPr>
        <w:t>37491)</w:t>
      </w:r>
      <w:r w:rsidR="00E058D3" w:rsidRPr="00670097">
        <w:rPr>
          <w:rFonts w:ascii="Times New Roman" w:hAnsi="Times New Roman" w:cs="Times New Roman"/>
          <w:b w:val="0"/>
          <w:bCs w:val="0"/>
          <w:color w:val="auto"/>
          <w:sz w:val="24"/>
          <w:szCs w:val="24"/>
          <w:shd w:val="clear" w:color="auto" w:fill="FFFFFF"/>
        </w:rPr>
        <w:t xml:space="preserve"> e dagli successivi a oggi è membro della commisione di esami</w:t>
      </w:r>
      <w:r w:rsidR="00706D4B" w:rsidRPr="00670097">
        <w:rPr>
          <w:rFonts w:ascii="Times New Roman" w:hAnsi="Times New Roman" w:cs="Times New Roman"/>
          <w:b w:val="0"/>
          <w:bCs w:val="0"/>
          <w:color w:val="auto"/>
          <w:sz w:val="24"/>
          <w:szCs w:val="24"/>
          <w:shd w:val="clear" w:color="auto" w:fill="FFFFFF"/>
        </w:rPr>
        <w:t>.</w:t>
      </w:r>
    </w:p>
    <w:p w:rsidR="00E058D3" w:rsidRPr="00670097" w:rsidRDefault="00E058D3" w:rsidP="00DB6541">
      <w:pPr>
        <w:pBdr>
          <w:top w:val="single" w:sz="2" w:space="7" w:color="FFFFFF"/>
          <w:left w:val="single" w:sz="2" w:space="7" w:color="FFFFFF"/>
          <w:bottom w:val="single" w:sz="2" w:space="7" w:color="FFFFFF"/>
          <w:right w:val="single" w:sz="2" w:space="7" w:color="FFFFFF"/>
        </w:pBdr>
        <w:shd w:val="solid" w:color="FFFFFF" w:fill="FFFFFF"/>
        <w:tabs>
          <w:tab w:val="left" w:pos="284"/>
          <w:tab w:val="center" w:pos="1985"/>
          <w:tab w:val="left" w:pos="6237"/>
        </w:tabs>
        <w:spacing w:after="0" w:line="360" w:lineRule="auto"/>
        <w:ind w:left="284"/>
        <w:jc w:val="both"/>
        <w:rPr>
          <w:rFonts w:ascii="Times New Roman" w:hAnsi="Times New Roman"/>
          <w:sz w:val="24"/>
          <w:szCs w:val="24"/>
        </w:rPr>
      </w:pPr>
      <w:r w:rsidRPr="00670097">
        <w:rPr>
          <w:rStyle w:val="Enfasicorsivo"/>
          <w:rFonts w:ascii="Times New Roman" w:hAnsi="Times New Roman"/>
          <w:bCs/>
          <w:i w:val="0"/>
          <w:iCs w:val="0"/>
          <w:sz w:val="24"/>
          <w:szCs w:val="24"/>
        </w:rPr>
        <w:t>- Nell’a.a. 2010-2011 ha svolto un modulo di lezioni in Museology (30 ore)</w:t>
      </w:r>
      <w:r w:rsidRPr="00670097">
        <w:rPr>
          <w:rFonts w:ascii="Times New Roman" w:hAnsi="Times New Roman"/>
          <w:bCs/>
          <w:sz w:val="24"/>
          <w:szCs w:val="24"/>
        </w:rPr>
        <w:t xml:space="preserve">, nel corso di </w:t>
      </w:r>
      <w:r w:rsidRPr="00670097">
        <w:rPr>
          <w:rFonts w:ascii="Times New Roman" w:hAnsi="Times New Roman"/>
          <w:sz w:val="24"/>
          <w:szCs w:val="24"/>
        </w:rPr>
        <w:t>Science for the conservation-restoration of cultural heritage della Facoltà di Facoltà di Scienze Matematiche, Fisiche e Naturali, dell’Università di Bologna.</w:t>
      </w:r>
    </w:p>
    <w:p w:rsidR="00E058D3" w:rsidRPr="00670097" w:rsidRDefault="00E058D3" w:rsidP="00DB6541">
      <w:pPr>
        <w:pBdr>
          <w:top w:val="single" w:sz="2" w:space="7" w:color="FFFFFF"/>
          <w:left w:val="single" w:sz="2" w:space="7" w:color="FFFFFF"/>
          <w:bottom w:val="single" w:sz="2" w:space="7" w:color="FFFFFF"/>
          <w:right w:val="single" w:sz="2" w:space="7" w:color="FFFFFF"/>
        </w:pBdr>
        <w:shd w:val="solid" w:color="FFFFFF" w:fill="FFFFFF"/>
        <w:tabs>
          <w:tab w:val="left" w:pos="284"/>
          <w:tab w:val="center" w:pos="1985"/>
          <w:tab w:val="left" w:pos="6237"/>
        </w:tabs>
        <w:spacing w:after="0" w:line="360" w:lineRule="auto"/>
        <w:ind w:left="284"/>
        <w:jc w:val="both"/>
        <w:rPr>
          <w:rFonts w:ascii="Times New Roman" w:hAnsi="Times New Roman"/>
          <w:sz w:val="24"/>
          <w:szCs w:val="24"/>
        </w:rPr>
      </w:pPr>
      <w:r w:rsidRPr="00670097">
        <w:rPr>
          <w:rFonts w:ascii="Times New Roman" w:hAnsi="Times New Roman"/>
          <w:sz w:val="24"/>
          <w:szCs w:val="24"/>
        </w:rPr>
        <w:t>-</w:t>
      </w:r>
      <w:r w:rsidRPr="00670097">
        <w:rPr>
          <w:rStyle w:val="Enfasicorsivo"/>
          <w:rFonts w:ascii="Times New Roman" w:hAnsi="Times New Roman"/>
          <w:bCs/>
          <w:i w:val="0"/>
          <w:iCs w:val="0"/>
          <w:sz w:val="24"/>
          <w:szCs w:val="24"/>
        </w:rPr>
        <w:t xml:space="preserve"> Nell’a.a. 2010-2011 ha svolto un incarico di docenza nell’ambito del </w:t>
      </w:r>
      <w:r w:rsidRPr="00670097">
        <w:rPr>
          <w:rFonts w:ascii="Times New Roman" w:hAnsi="Times New Roman"/>
          <w:sz w:val="24"/>
          <w:szCs w:val="24"/>
        </w:rPr>
        <w:t>Workshop europeo M.OR.O. "Mosaico fra Oriente ed Occidente: patrimonio e contemporaneità".</w:t>
      </w:r>
    </w:p>
    <w:p w:rsidR="00E058D3" w:rsidRPr="00670097" w:rsidRDefault="00E058D3" w:rsidP="00DB6541">
      <w:pPr>
        <w:tabs>
          <w:tab w:val="left" w:pos="284"/>
        </w:tabs>
        <w:spacing w:after="0" w:line="360" w:lineRule="auto"/>
        <w:ind w:left="284"/>
        <w:contextualSpacing/>
        <w:jc w:val="both"/>
        <w:rPr>
          <w:rFonts w:ascii="Times New Roman" w:hAnsi="Times New Roman"/>
          <w:bCs/>
          <w:sz w:val="24"/>
          <w:szCs w:val="24"/>
        </w:rPr>
      </w:pPr>
      <w:r w:rsidRPr="00670097">
        <w:rPr>
          <w:rFonts w:ascii="Times New Roman" w:hAnsi="Times New Roman"/>
          <w:bCs/>
          <w:sz w:val="24"/>
          <w:szCs w:val="24"/>
        </w:rPr>
        <w:t>- Nel febbraio 2010 ha svolto un seminario sul territorio della Tripolitania nel Medioevo presso l’Università di Granada, per incarico del prof. A. Malpica Cuello.</w:t>
      </w:r>
    </w:p>
    <w:p w:rsidR="004C3908" w:rsidRPr="00670097" w:rsidRDefault="004C3908" w:rsidP="00DB6541">
      <w:pPr>
        <w:tabs>
          <w:tab w:val="left" w:pos="284"/>
        </w:tabs>
        <w:spacing w:after="0" w:line="360" w:lineRule="auto"/>
        <w:ind w:left="284"/>
        <w:contextualSpacing/>
        <w:jc w:val="both"/>
        <w:rPr>
          <w:rFonts w:ascii="Times New Roman" w:hAnsi="Times New Roman"/>
          <w:bCs/>
          <w:sz w:val="24"/>
          <w:szCs w:val="24"/>
        </w:rPr>
      </w:pPr>
      <w:r w:rsidRPr="00670097">
        <w:rPr>
          <w:rFonts w:ascii="Times New Roman" w:hAnsi="Times New Roman"/>
          <w:bCs/>
          <w:sz w:val="24"/>
          <w:szCs w:val="24"/>
        </w:rPr>
        <w:t xml:space="preserve">- Negli a.a. 2008-2009, 2009-2010, ha svolto moduli didattici presso l’Università di Parma, per incarico della prof.ssa S. Santoro, dal titolo </w:t>
      </w:r>
      <w:r w:rsidR="00CD1516" w:rsidRPr="00670097">
        <w:rPr>
          <w:rFonts w:ascii="Times New Roman" w:hAnsi="Times New Roman"/>
          <w:bCs/>
          <w:sz w:val="24"/>
          <w:szCs w:val="24"/>
        </w:rPr>
        <w:t>“</w:t>
      </w:r>
      <w:r w:rsidRPr="00670097">
        <w:rPr>
          <w:rFonts w:ascii="Times New Roman" w:hAnsi="Times New Roman"/>
          <w:bCs/>
          <w:sz w:val="24"/>
          <w:szCs w:val="24"/>
        </w:rPr>
        <w:t>Le produzioni ceramiche della tarda Antichità</w:t>
      </w:r>
      <w:r w:rsidR="00CD1516" w:rsidRPr="00670097">
        <w:rPr>
          <w:rFonts w:ascii="Times New Roman" w:hAnsi="Times New Roman"/>
          <w:bCs/>
          <w:sz w:val="24"/>
          <w:szCs w:val="24"/>
        </w:rPr>
        <w:t>”</w:t>
      </w:r>
      <w:r w:rsidRPr="00670097">
        <w:rPr>
          <w:rFonts w:ascii="Times New Roman" w:hAnsi="Times New Roman"/>
          <w:bCs/>
          <w:sz w:val="24"/>
          <w:szCs w:val="24"/>
        </w:rPr>
        <w:t>.</w:t>
      </w:r>
    </w:p>
    <w:p w:rsidR="004C3908" w:rsidRPr="00670097" w:rsidRDefault="004C3908" w:rsidP="00DB6541">
      <w:pPr>
        <w:tabs>
          <w:tab w:val="left" w:pos="284"/>
          <w:tab w:val="left" w:pos="6090"/>
        </w:tabs>
        <w:spacing w:after="0" w:line="360" w:lineRule="auto"/>
        <w:ind w:left="284"/>
        <w:jc w:val="both"/>
        <w:rPr>
          <w:rFonts w:ascii="Times New Roman" w:hAnsi="Times New Roman"/>
          <w:sz w:val="24"/>
          <w:szCs w:val="24"/>
        </w:rPr>
      </w:pPr>
      <w:r w:rsidRPr="00670097">
        <w:rPr>
          <w:rFonts w:ascii="Times New Roman" w:hAnsi="Times New Roman"/>
          <w:sz w:val="24"/>
          <w:szCs w:val="24"/>
        </w:rPr>
        <w:t>- Nell’a.a. 2006-2007 ha tenuto un modulo di lezioni dal titolo “Gestión informática de la excavación arqueológica. Los ejemplos de Ravenna i Classe”, nella Facultat de Geografia i História dell’Universitat de Barcelona, per incarico della prof. G. Ripoll.</w:t>
      </w:r>
    </w:p>
    <w:p w:rsidR="004C3908" w:rsidRPr="00670097" w:rsidRDefault="004C3908" w:rsidP="00DB6541">
      <w:pPr>
        <w:tabs>
          <w:tab w:val="left" w:pos="284"/>
        </w:tabs>
        <w:spacing w:after="0" w:line="360" w:lineRule="auto"/>
        <w:ind w:left="284"/>
        <w:contextualSpacing/>
        <w:jc w:val="both"/>
        <w:rPr>
          <w:rFonts w:ascii="Times New Roman" w:hAnsi="Times New Roman"/>
          <w:bCs/>
          <w:sz w:val="24"/>
          <w:szCs w:val="24"/>
        </w:rPr>
      </w:pPr>
      <w:r w:rsidRPr="00670097">
        <w:rPr>
          <w:rFonts w:ascii="Times New Roman" w:hAnsi="Times New Roman"/>
          <w:sz w:val="24"/>
          <w:szCs w:val="24"/>
        </w:rPr>
        <w:lastRenderedPageBreak/>
        <w:t xml:space="preserve">- Nel </w:t>
      </w:r>
      <w:smartTag w:uri="urn:schemas-microsoft-com:office:smarttags" w:element="metricconverter">
        <w:smartTagPr>
          <w:attr w:name="ProductID" w:val="2006 ha"/>
        </w:smartTagPr>
        <w:r w:rsidRPr="00670097">
          <w:rPr>
            <w:rFonts w:ascii="Times New Roman" w:hAnsi="Times New Roman"/>
            <w:sz w:val="24"/>
            <w:szCs w:val="24"/>
          </w:rPr>
          <w:t>2006 ha</w:t>
        </w:r>
      </w:smartTag>
      <w:r w:rsidRPr="00670097">
        <w:rPr>
          <w:rFonts w:ascii="Times New Roman" w:hAnsi="Times New Roman"/>
          <w:sz w:val="24"/>
          <w:szCs w:val="24"/>
        </w:rPr>
        <w:t xml:space="preserve"> svolto un incarico di docenza nell’ambito del progetto UNESCO </w:t>
      </w:r>
      <w:r w:rsidRPr="00670097">
        <w:rPr>
          <w:rFonts w:ascii="Times New Roman" w:hAnsi="Times New Roman"/>
          <w:bCs/>
          <w:sz w:val="24"/>
          <w:szCs w:val="24"/>
        </w:rPr>
        <w:t>“Initiative de formation pour la récupération et la valorisation de la Casbah d’Alger selon des techniques traditionnelles et leur utilisation innovatrice”, per incarico del prof. P. Laureano.</w:t>
      </w:r>
    </w:p>
    <w:p w:rsidR="004C3908" w:rsidRPr="00670097" w:rsidRDefault="004C3908" w:rsidP="00DB6541">
      <w:pPr>
        <w:tabs>
          <w:tab w:val="left" w:pos="284"/>
        </w:tabs>
        <w:spacing w:after="0" w:line="360" w:lineRule="auto"/>
        <w:ind w:left="284"/>
        <w:contextualSpacing/>
        <w:jc w:val="both"/>
        <w:rPr>
          <w:rFonts w:ascii="Times New Roman" w:hAnsi="Times New Roman"/>
          <w:sz w:val="24"/>
          <w:szCs w:val="24"/>
        </w:rPr>
      </w:pPr>
      <w:r w:rsidRPr="00670097">
        <w:rPr>
          <w:rFonts w:ascii="Times New Roman" w:hAnsi="Times New Roman"/>
          <w:sz w:val="24"/>
          <w:szCs w:val="24"/>
        </w:rPr>
        <w:t>- Nel 2006 ha tenuto un modulo di lezioni in “Applicazioni informatiche all’archeologia”, nell’ambito dell’Episkon – European Ph.D. in Science for Conservation, per incarico del prof. R. Mazzeo.</w:t>
      </w:r>
    </w:p>
    <w:p w:rsidR="00F44562" w:rsidRPr="00670097" w:rsidRDefault="00F44562" w:rsidP="00DB6541">
      <w:pPr>
        <w:tabs>
          <w:tab w:val="left" w:pos="284"/>
          <w:tab w:val="left" w:pos="6090"/>
        </w:tabs>
        <w:spacing w:after="0" w:line="360" w:lineRule="auto"/>
        <w:ind w:left="284"/>
        <w:jc w:val="both"/>
        <w:rPr>
          <w:rFonts w:ascii="Times New Roman" w:hAnsi="Times New Roman"/>
          <w:sz w:val="24"/>
          <w:szCs w:val="24"/>
        </w:rPr>
      </w:pPr>
      <w:r w:rsidRPr="00670097">
        <w:rPr>
          <w:rFonts w:ascii="Times New Roman" w:hAnsi="Times New Roman"/>
          <w:sz w:val="24"/>
          <w:szCs w:val="24"/>
          <w:lang w:eastAsia="it-IT"/>
        </w:rPr>
        <w:t xml:space="preserve">- </w:t>
      </w:r>
      <w:r w:rsidRPr="00670097">
        <w:rPr>
          <w:rFonts w:ascii="Times New Roman" w:hAnsi="Times New Roman"/>
          <w:sz w:val="24"/>
          <w:szCs w:val="24"/>
        </w:rPr>
        <w:t>Negli a.a. 2005-2006 e 2006-2007 ha svolto un modulo di 22 ore di docenza nell’ambito dell’insegnamento di “Metodologie della ricerca archeologica”, del corso di Laurea Specialistica in Conservazione e Valorizzazione dei beni archeologici dell’Università di Bologna, per incarico del prof. A. Augenti.</w:t>
      </w:r>
    </w:p>
    <w:p w:rsidR="004C3908" w:rsidRPr="00670097" w:rsidRDefault="004C3908" w:rsidP="00DB6541">
      <w:pPr>
        <w:tabs>
          <w:tab w:val="left" w:pos="284"/>
          <w:tab w:val="left" w:pos="6090"/>
        </w:tabs>
        <w:spacing w:after="0" w:line="360" w:lineRule="auto"/>
        <w:ind w:left="284"/>
        <w:jc w:val="both"/>
        <w:rPr>
          <w:rFonts w:ascii="Times New Roman" w:hAnsi="Times New Roman"/>
          <w:sz w:val="24"/>
          <w:szCs w:val="24"/>
        </w:rPr>
      </w:pPr>
      <w:r w:rsidRPr="00670097">
        <w:rPr>
          <w:rFonts w:ascii="Times New Roman" w:hAnsi="Times New Roman"/>
          <w:sz w:val="24"/>
          <w:szCs w:val="24"/>
        </w:rPr>
        <w:t>- Nel 2005 ha svolto un modulo di lezioni nell’ambito della II Summer School di Archeologia dell’Università di Foggia, Facoltà di Lettere e Filosofia (“Archeologia dell’Architettura in Italia meridionale: fonti, approcci, metodi e problemi”, Canosa di Puglia, 3-8 novembre 2005), con un corso dal titolo “Archeologia urbana a Ravenna: applicazioni GIS sul deposito archeologico”.</w:t>
      </w:r>
    </w:p>
    <w:p w:rsidR="00904E31" w:rsidRPr="00670097" w:rsidRDefault="00F44562" w:rsidP="00DB6541">
      <w:pPr>
        <w:tabs>
          <w:tab w:val="left" w:pos="284"/>
          <w:tab w:val="left" w:pos="6090"/>
        </w:tabs>
        <w:spacing w:after="0" w:line="360" w:lineRule="auto"/>
        <w:ind w:left="284"/>
        <w:jc w:val="both"/>
        <w:rPr>
          <w:rFonts w:ascii="Times New Roman" w:hAnsi="Times New Roman"/>
          <w:sz w:val="24"/>
          <w:szCs w:val="24"/>
        </w:rPr>
      </w:pPr>
      <w:r w:rsidRPr="00670097">
        <w:rPr>
          <w:rFonts w:ascii="Times New Roman" w:hAnsi="Times New Roman"/>
          <w:sz w:val="24"/>
          <w:szCs w:val="24"/>
        </w:rPr>
        <w:t>- Dal</w:t>
      </w:r>
      <w:r w:rsidR="00E058D3" w:rsidRPr="00670097">
        <w:rPr>
          <w:rFonts w:ascii="Times New Roman" w:hAnsi="Times New Roman"/>
          <w:sz w:val="24"/>
          <w:szCs w:val="24"/>
        </w:rPr>
        <w:t>l’ a.a.</w:t>
      </w:r>
      <w:r w:rsidRPr="00670097">
        <w:rPr>
          <w:rFonts w:ascii="Times New Roman" w:hAnsi="Times New Roman"/>
          <w:sz w:val="24"/>
          <w:szCs w:val="24"/>
        </w:rPr>
        <w:t xml:space="preserve"> 2004</w:t>
      </w:r>
      <w:r w:rsidR="00E058D3" w:rsidRPr="00670097">
        <w:rPr>
          <w:rFonts w:ascii="Times New Roman" w:hAnsi="Times New Roman"/>
          <w:sz w:val="24"/>
          <w:szCs w:val="24"/>
        </w:rPr>
        <w:t>-2005</w:t>
      </w:r>
      <w:r w:rsidRPr="00670097">
        <w:rPr>
          <w:rFonts w:ascii="Times New Roman" w:hAnsi="Times New Roman"/>
          <w:sz w:val="24"/>
          <w:szCs w:val="24"/>
        </w:rPr>
        <w:t xml:space="preserve"> all’a.a. 2010-2011 ha svolto un modulo di lezioni (30 ore) nell’ambito del corso di “Fondamenti di Archeologia”, presso il la Facoltà di Tecniche di Conservazione e di Restauro dell’Università di Bologna, per incarico del prof. A. Augenti.</w:t>
      </w:r>
    </w:p>
    <w:p w:rsidR="00F44562" w:rsidRPr="00670097" w:rsidRDefault="00F44562" w:rsidP="00DB6541">
      <w:pPr>
        <w:tabs>
          <w:tab w:val="left" w:pos="284"/>
          <w:tab w:val="left" w:pos="6090"/>
        </w:tabs>
        <w:spacing w:after="0" w:line="360" w:lineRule="auto"/>
        <w:ind w:left="284"/>
        <w:jc w:val="both"/>
        <w:rPr>
          <w:rFonts w:ascii="Times New Roman" w:hAnsi="Times New Roman"/>
          <w:sz w:val="24"/>
          <w:szCs w:val="24"/>
        </w:rPr>
      </w:pPr>
      <w:r w:rsidRPr="00670097">
        <w:rPr>
          <w:rFonts w:ascii="Times New Roman" w:hAnsi="Times New Roman"/>
          <w:sz w:val="24"/>
          <w:szCs w:val="24"/>
        </w:rPr>
        <w:t xml:space="preserve">- Dal </w:t>
      </w:r>
      <w:r w:rsidR="004C3908" w:rsidRPr="00670097">
        <w:rPr>
          <w:rFonts w:ascii="Times New Roman" w:hAnsi="Times New Roman"/>
          <w:sz w:val="24"/>
          <w:szCs w:val="24"/>
        </w:rPr>
        <w:t>2004</w:t>
      </w:r>
      <w:r w:rsidRPr="00670097">
        <w:rPr>
          <w:rFonts w:ascii="Times New Roman" w:hAnsi="Times New Roman"/>
          <w:sz w:val="24"/>
          <w:szCs w:val="24"/>
        </w:rPr>
        <w:t xml:space="preserve"> è membro della Commissione di esami per l’insegnamento di </w:t>
      </w:r>
      <w:r w:rsidR="00CD1516" w:rsidRPr="00670097">
        <w:rPr>
          <w:rFonts w:ascii="Times New Roman" w:hAnsi="Times New Roman"/>
          <w:sz w:val="24"/>
          <w:szCs w:val="24"/>
        </w:rPr>
        <w:t>“</w:t>
      </w:r>
      <w:r w:rsidRPr="00670097">
        <w:rPr>
          <w:rFonts w:ascii="Times New Roman" w:hAnsi="Times New Roman"/>
          <w:sz w:val="24"/>
          <w:szCs w:val="24"/>
        </w:rPr>
        <w:t>Fondamenti di Archeologia”, presso la Facoltà di Tecniche di Conservazione e di Restauro dell’Università di Bologna.</w:t>
      </w:r>
    </w:p>
    <w:p w:rsidR="00F44562" w:rsidRPr="00670097" w:rsidRDefault="00F44562" w:rsidP="00DB6541">
      <w:pPr>
        <w:tabs>
          <w:tab w:val="left" w:pos="284"/>
        </w:tabs>
        <w:spacing w:after="0" w:line="360" w:lineRule="auto"/>
        <w:ind w:left="284"/>
        <w:contextualSpacing/>
        <w:jc w:val="both"/>
        <w:rPr>
          <w:rFonts w:ascii="Times New Roman" w:hAnsi="Times New Roman"/>
          <w:sz w:val="24"/>
          <w:szCs w:val="24"/>
        </w:rPr>
      </w:pPr>
      <w:r w:rsidRPr="00670097">
        <w:rPr>
          <w:rFonts w:ascii="Times New Roman" w:hAnsi="Times New Roman"/>
          <w:sz w:val="24"/>
          <w:szCs w:val="24"/>
        </w:rPr>
        <w:t>- Nel 2004 ha svolto un modulo di 8 ore di comunicazioni in aula nell'ambito del Master in “Studio e Restauro di materiale archeologico”, per incarico del prof. R. Mazzeo.</w:t>
      </w:r>
    </w:p>
    <w:p w:rsidR="00706D4B" w:rsidRPr="00670097" w:rsidRDefault="00706D4B" w:rsidP="00DB6541">
      <w:pPr>
        <w:tabs>
          <w:tab w:val="left" w:pos="284"/>
        </w:tabs>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w:t>
      </w:r>
      <w:r w:rsidR="0097422B" w:rsidRPr="00670097">
        <w:rPr>
          <w:rFonts w:ascii="Times New Roman" w:hAnsi="Times New Roman"/>
          <w:sz w:val="24"/>
          <w:szCs w:val="24"/>
        </w:rPr>
        <w:t>Dal</w:t>
      </w:r>
      <w:r w:rsidR="00DA39ED" w:rsidRPr="00670097">
        <w:rPr>
          <w:rFonts w:ascii="Times New Roman" w:hAnsi="Times New Roman"/>
          <w:sz w:val="24"/>
          <w:szCs w:val="24"/>
        </w:rPr>
        <w:t>l’</w:t>
      </w:r>
      <w:r w:rsidR="00E058D3" w:rsidRPr="00670097">
        <w:rPr>
          <w:rFonts w:ascii="Times New Roman" w:hAnsi="Times New Roman"/>
          <w:sz w:val="24"/>
          <w:szCs w:val="24"/>
        </w:rPr>
        <w:t>a.a.</w:t>
      </w:r>
      <w:r w:rsidRPr="00670097">
        <w:rPr>
          <w:rFonts w:ascii="Times New Roman" w:hAnsi="Times New Roman"/>
          <w:sz w:val="24"/>
          <w:szCs w:val="24"/>
        </w:rPr>
        <w:t xml:space="preserve"> </w:t>
      </w:r>
      <w:r w:rsidR="0097422B" w:rsidRPr="00670097">
        <w:rPr>
          <w:rFonts w:ascii="Times New Roman" w:hAnsi="Times New Roman"/>
          <w:sz w:val="24"/>
          <w:szCs w:val="24"/>
        </w:rPr>
        <w:t>2003</w:t>
      </w:r>
      <w:r w:rsidR="00E058D3" w:rsidRPr="00670097">
        <w:rPr>
          <w:rFonts w:ascii="Times New Roman" w:hAnsi="Times New Roman"/>
          <w:sz w:val="24"/>
          <w:szCs w:val="24"/>
        </w:rPr>
        <w:t>-2004</w:t>
      </w:r>
      <w:r w:rsidRPr="00670097">
        <w:rPr>
          <w:rFonts w:ascii="Times New Roman" w:hAnsi="Times New Roman"/>
          <w:sz w:val="24"/>
          <w:szCs w:val="24"/>
        </w:rPr>
        <w:t xml:space="preserve"> al </w:t>
      </w:r>
      <w:r w:rsidR="00DA39ED" w:rsidRPr="00670097">
        <w:rPr>
          <w:rFonts w:ascii="Times New Roman" w:hAnsi="Times New Roman"/>
          <w:sz w:val="24"/>
          <w:szCs w:val="24"/>
        </w:rPr>
        <w:t>2014-</w:t>
      </w:r>
      <w:r w:rsidRPr="00670097">
        <w:rPr>
          <w:rFonts w:ascii="Times New Roman" w:hAnsi="Times New Roman"/>
          <w:sz w:val="24"/>
          <w:szCs w:val="24"/>
        </w:rPr>
        <w:t xml:space="preserve">2015 </w:t>
      </w:r>
      <w:r w:rsidRPr="00670097">
        <w:rPr>
          <w:rFonts w:ascii="Times New Roman" w:hAnsi="Times New Roman"/>
          <w:sz w:val="24"/>
          <w:szCs w:val="24"/>
          <w:lang w:eastAsia="it-IT"/>
        </w:rPr>
        <w:t xml:space="preserve">ha svolto un modulo di lezioni sulle produzioni ceramiche nella tarda Antichità e nel Medioevo nell'ambito dell'insegnamento di Archeologia Medievale della Facoltà di Conservazione dei BB CC dell’Università di Bologna con sede a Ravenna, per incarico del Prof. </w:t>
      </w:r>
      <w:r w:rsidRPr="00670097">
        <w:rPr>
          <w:rFonts w:ascii="Times New Roman" w:hAnsi="Times New Roman"/>
          <w:bCs/>
          <w:sz w:val="24"/>
          <w:szCs w:val="24"/>
          <w:lang w:eastAsia="it-IT"/>
        </w:rPr>
        <w:t>Andrea Augenti.</w:t>
      </w:r>
      <w:r w:rsidRPr="00670097">
        <w:rPr>
          <w:rFonts w:ascii="Times New Roman" w:hAnsi="Times New Roman"/>
          <w:sz w:val="24"/>
          <w:szCs w:val="24"/>
          <w:lang w:eastAsia="it-IT"/>
        </w:rPr>
        <w:t xml:space="preserve"> </w:t>
      </w:r>
    </w:p>
    <w:p w:rsidR="00F44562" w:rsidRPr="00670097" w:rsidRDefault="00F44562" w:rsidP="00DB6541">
      <w:pPr>
        <w:tabs>
          <w:tab w:val="left" w:pos="284"/>
        </w:tabs>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Nel </w:t>
      </w:r>
      <w:smartTag w:uri="urn:schemas-microsoft-com:office:smarttags" w:element="metricconverter">
        <w:smartTagPr>
          <w:attr w:name="ProductID" w:val="2003 ha"/>
        </w:smartTagPr>
        <w:r w:rsidRPr="00670097">
          <w:rPr>
            <w:rFonts w:ascii="Times New Roman" w:hAnsi="Times New Roman"/>
            <w:sz w:val="24"/>
            <w:szCs w:val="24"/>
            <w:lang w:eastAsia="it-IT"/>
          </w:rPr>
          <w:t>2003 ha</w:t>
        </w:r>
      </w:smartTag>
      <w:r w:rsidRPr="00670097">
        <w:rPr>
          <w:rFonts w:ascii="Times New Roman" w:hAnsi="Times New Roman"/>
          <w:sz w:val="24"/>
          <w:szCs w:val="24"/>
          <w:lang w:eastAsia="it-IT"/>
        </w:rPr>
        <w:t xml:space="preserve"> ottenuto l'incarico di svolgere 20 ore di comunicazioni in aula nell'ambito del Corso di Alta Formazione in </w:t>
      </w:r>
      <w:r w:rsidRPr="00670097">
        <w:rPr>
          <w:rFonts w:ascii="Times New Roman" w:hAnsi="Times New Roman"/>
          <w:iCs/>
          <w:sz w:val="24"/>
          <w:szCs w:val="24"/>
          <w:lang w:eastAsia="it-IT"/>
        </w:rPr>
        <w:t>Gestione della città storica e del territorio.</w:t>
      </w:r>
      <w:r w:rsidRPr="00670097">
        <w:rPr>
          <w:rFonts w:ascii="Times New Roman" w:hAnsi="Times New Roman"/>
          <w:sz w:val="24"/>
          <w:szCs w:val="24"/>
          <w:lang w:eastAsia="it-IT"/>
        </w:rPr>
        <w:t xml:space="preserve"> </w:t>
      </w:r>
    </w:p>
    <w:p w:rsidR="00F44562" w:rsidRPr="00670097" w:rsidRDefault="00F44562" w:rsidP="00DB6541">
      <w:pPr>
        <w:tabs>
          <w:tab w:val="left" w:pos="284"/>
        </w:tabs>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Dal</w:t>
      </w:r>
      <w:r w:rsidR="00E058D3" w:rsidRPr="00670097">
        <w:rPr>
          <w:rFonts w:ascii="Times New Roman" w:hAnsi="Times New Roman"/>
          <w:sz w:val="24"/>
          <w:szCs w:val="24"/>
          <w:lang w:eastAsia="it-IT"/>
        </w:rPr>
        <w:t>l’</w:t>
      </w:r>
      <w:r w:rsidR="00E058D3" w:rsidRPr="00670097">
        <w:rPr>
          <w:rFonts w:ascii="Times New Roman" w:hAnsi="Times New Roman"/>
          <w:sz w:val="24"/>
          <w:szCs w:val="24"/>
        </w:rPr>
        <w:t xml:space="preserve"> a.a.</w:t>
      </w:r>
      <w:r w:rsidRPr="00670097">
        <w:rPr>
          <w:rFonts w:ascii="Times New Roman" w:hAnsi="Times New Roman"/>
          <w:sz w:val="24"/>
          <w:szCs w:val="24"/>
          <w:lang w:eastAsia="it-IT"/>
        </w:rPr>
        <w:t xml:space="preserve"> 2002</w:t>
      </w:r>
      <w:r w:rsidR="00E058D3" w:rsidRPr="00670097">
        <w:rPr>
          <w:rFonts w:ascii="Times New Roman" w:hAnsi="Times New Roman"/>
          <w:sz w:val="24"/>
          <w:szCs w:val="24"/>
          <w:lang w:eastAsia="it-IT"/>
        </w:rPr>
        <w:t>-2003</w:t>
      </w:r>
      <w:r w:rsidRPr="00670097">
        <w:rPr>
          <w:rFonts w:ascii="Times New Roman" w:hAnsi="Times New Roman"/>
          <w:sz w:val="24"/>
          <w:szCs w:val="24"/>
          <w:lang w:eastAsia="it-IT"/>
        </w:rPr>
        <w:t xml:space="preserve"> al </w:t>
      </w:r>
      <w:r w:rsidR="00E058D3" w:rsidRPr="00670097">
        <w:rPr>
          <w:rFonts w:ascii="Times New Roman" w:hAnsi="Times New Roman"/>
          <w:sz w:val="24"/>
          <w:szCs w:val="24"/>
          <w:lang w:eastAsia="it-IT"/>
        </w:rPr>
        <w:t>2014-</w:t>
      </w:r>
      <w:r w:rsidRPr="00670097">
        <w:rPr>
          <w:rFonts w:ascii="Times New Roman" w:hAnsi="Times New Roman"/>
          <w:sz w:val="24"/>
          <w:szCs w:val="24"/>
          <w:lang w:eastAsia="it-IT"/>
        </w:rPr>
        <w:t>2015 ha svolto lezioni sulle applicazioni del Gis in area urbana nell'ambito del Master d</w:t>
      </w:r>
      <w:r w:rsidR="00CD1516" w:rsidRPr="00670097">
        <w:rPr>
          <w:rFonts w:ascii="Times New Roman" w:hAnsi="Times New Roman"/>
          <w:sz w:val="24"/>
          <w:szCs w:val="24"/>
          <w:lang w:eastAsia="it-IT"/>
        </w:rPr>
        <w:t>ell'Università di Bologna per "L</w:t>
      </w:r>
      <w:r w:rsidRPr="00670097">
        <w:rPr>
          <w:rFonts w:ascii="Times New Roman" w:hAnsi="Times New Roman"/>
          <w:sz w:val="24"/>
          <w:szCs w:val="24"/>
          <w:lang w:eastAsia="it-IT"/>
        </w:rPr>
        <w:t>'organizzazione della città storica, del territorio e dei loro modelli di rappresentazione" e nel Laboratorio informatico del Dipartimento di Archeologia dell’Università di Bologna.</w:t>
      </w:r>
    </w:p>
    <w:p w:rsidR="001313B3" w:rsidRPr="00670097" w:rsidRDefault="001313B3" w:rsidP="009A3784">
      <w:pPr>
        <w:tabs>
          <w:tab w:val="left" w:pos="6090"/>
        </w:tabs>
        <w:spacing w:after="0" w:line="360" w:lineRule="auto"/>
        <w:jc w:val="both"/>
        <w:rPr>
          <w:rFonts w:ascii="Times New Roman" w:hAnsi="Times New Roman"/>
          <w:sz w:val="24"/>
          <w:szCs w:val="24"/>
        </w:rPr>
      </w:pPr>
    </w:p>
    <w:p w:rsidR="004F7FDC" w:rsidRPr="00670097" w:rsidRDefault="004F7FDC" w:rsidP="009A3784">
      <w:pPr>
        <w:tabs>
          <w:tab w:val="left" w:pos="6090"/>
        </w:tabs>
        <w:spacing w:after="0" w:line="360" w:lineRule="auto"/>
        <w:jc w:val="both"/>
        <w:rPr>
          <w:rFonts w:ascii="Times New Roman" w:hAnsi="Times New Roman"/>
          <w:sz w:val="24"/>
          <w:szCs w:val="24"/>
        </w:rPr>
      </w:pPr>
      <w:r w:rsidRPr="00670097">
        <w:rPr>
          <w:rFonts w:ascii="Times New Roman" w:hAnsi="Times New Roman"/>
          <w:sz w:val="24"/>
          <w:szCs w:val="24"/>
        </w:rPr>
        <w:t>Relatore di tesi di laurea</w:t>
      </w:r>
      <w:r w:rsidR="00B5177E" w:rsidRPr="00670097">
        <w:rPr>
          <w:rFonts w:ascii="Times New Roman" w:hAnsi="Times New Roman"/>
          <w:sz w:val="24"/>
          <w:szCs w:val="24"/>
        </w:rPr>
        <w:t xml:space="preserve"> (Scuola di Lettere e Beni Culturali, Alma Mater Studiorum – Università di Bologna)</w:t>
      </w:r>
      <w:r w:rsidR="000F5A4C" w:rsidRPr="00670097">
        <w:rPr>
          <w:rFonts w:ascii="Times New Roman" w:hAnsi="Times New Roman"/>
          <w:sz w:val="24"/>
          <w:szCs w:val="24"/>
        </w:rPr>
        <w:t>:</w:t>
      </w:r>
    </w:p>
    <w:p w:rsidR="004F7FDC" w:rsidRPr="00670097" w:rsidRDefault="004F7FDC" w:rsidP="00DB6541">
      <w:pPr>
        <w:pStyle w:val="Paragrafoelenco"/>
        <w:numPr>
          <w:ilvl w:val="0"/>
          <w:numId w:val="15"/>
        </w:numPr>
        <w:spacing w:after="0" w:line="360" w:lineRule="auto"/>
        <w:ind w:left="284" w:firstLine="0"/>
        <w:jc w:val="both"/>
        <w:rPr>
          <w:rFonts w:ascii="Times New Roman" w:eastAsia="Times New Roman" w:hAnsi="Times New Roman"/>
          <w:sz w:val="24"/>
          <w:szCs w:val="24"/>
          <w:lang w:eastAsia="it-IT"/>
        </w:rPr>
      </w:pPr>
      <w:r w:rsidRPr="00670097">
        <w:rPr>
          <w:rFonts w:ascii="Times New Roman" w:eastAsia="Times New Roman" w:hAnsi="Times New Roman"/>
          <w:sz w:val="24"/>
          <w:szCs w:val="24"/>
          <w:lang w:eastAsia="it-IT"/>
        </w:rPr>
        <w:lastRenderedPageBreak/>
        <w:t xml:space="preserve">Il popolamento del confine settentrionale del comune di Todi durante i secoli XII-XIV, </w:t>
      </w:r>
      <w:r w:rsidRPr="00670097">
        <w:rPr>
          <w:rFonts w:ascii="Times New Roman" w:hAnsi="Times New Roman"/>
          <w:sz w:val="24"/>
          <w:szCs w:val="24"/>
          <w:lang w:eastAsia="it-IT"/>
        </w:rPr>
        <w:t>Tesi di Laurea Magistrale, in Archeologia Tardoantica e Medievale, discussa da Gianluigi Soccolini</w:t>
      </w:r>
      <w:r w:rsidR="00FC01FF" w:rsidRPr="00670097">
        <w:rPr>
          <w:rFonts w:ascii="Times New Roman" w:hAnsi="Times New Roman"/>
          <w:sz w:val="24"/>
          <w:szCs w:val="24"/>
          <w:lang w:eastAsia="it-IT"/>
        </w:rPr>
        <w:t xml:space="preserve"> (a.a. 20</w:t>
      </w:r>
      <w:r w:rsidR="004C460E" w:rsidRPr="00670097">
        <w:rPr>
          <w:rFonts w:ascii="Times New Roman" w:hAnsi="Times New Roman"/>
          <w:sz w:val="24"/>
          <w:szCs w:val="24"/>
          <w:lang w:eastAsia="it-IT"/>
        </w:rPr>
        <w:t>1</w:t>
      </w:r>
      <w:r w:rsidR="00FC01FF" w:rsidRPr="00670097">
        <w:rPr>
          <w:rFonts w:ascii="Times New Roman" w:hAnsi="Times New Roman"/>
          <w:sz w:val="24"/>
          <w:szCs w:val="24"/>
          <w:lang w:eastAsia="it-IT"/>
        </w:rPr>
        <w:t>5-2016)</w:t>
      </w:r>
      <w:r w:rsidRPr="00670097">
        <w:rPr>
          <w:rFonts w:ascii="Times New Roman" w:hAnsi="Times New Roman"/>
          <w:sz w:val="24"/>
          <w:szCs w:val="24"/>
          <w:lang w:eastAsia="it-IT"/>
        </w:rPr>
        <w:t>.</w:t>
      </w:r>
    </w:p>
    <w:p w:rsidR="004F7FDC" w:rsidRPr="00670097" w:rsidRDefault="004F7FDC" w:rsidP="009A3784">
      <w:pPr>
        <w:pStyle w:val="Paragrafoelenco"/>
        <w:spacing w:after="0" w:line="360" w:lineRule="auto"/>
        <w:jc w:val="both"/>
        <w:rPr>
          <w:rFonts w:ascii="Times New Roman" w:hAnsi="Times New Roman"/>
          <w:sz w:val="24"/>
          <w:szCs w:val="24"/>
          <w:lang w:eastAsia="it-IT"/>
        </w:rPr>
      </w:pPr>
    </w:p>
    <w:p w:rsidR="004F7FDC" w:rsidRPr="00670097" w:rsidRDefault="00D021C8" w:rsidP="009A3784">
      <w:pPr>
        <w:spacing w:after="0" w:line="360" w:lineRule="auto"/>
        <w:jc w:val="both"/>
        <w:rPr>
          <w:rFonts w:ascii="Times New Roman" w:eastAsia="Times New Roman" w:hAnsi="Times New Roman"/>
          <w:sz w:val="24"/>
          <w:szCs w:val="24"/>
          <w:lang w:eastAsia="it-IT"/>
        </w:rPr>
      </w:pPr>
      <w:r w:rsidRPr="00670097">
        <w:rPr>
          <w:rFonts w:ascii="Times New Roman" w:hAnsi="Times New Roman"/>
          <w:sz w:val="24"/>
          <w:szCs w:val="24"/>
          <w:lang w:eastAsia="it-IT"/>
        </w:rPr>
        <w:t>Correlazione a</w:t>
      </w:r>
      <w:r w:rsidR="004F7FDC" w:rsidRPr="00670097">
        <w:rPr>
          <w:rFonts w:ascii="Times New Roman" w:hAnsi="Times New Roman"/>
          <w:sz w:val="24"/>
          <w:szCs w:val="24"/>
          <w:lang w:eastAsia="it-IT"/>
        </w:rPr>
        <w:t xml:space="preserve"> tesi di laurea</w:t>
      </w:r>
      <w:r w:rsidR="00B5177E" w:rsidRPr="00670097">
        <w:rPr>
          <w:rFonts w:ascii="Times New Roman" w:hAnsi="Times New Roman"/>
          <w:sz w:val="24"/>
          <w:szCs w:val="24"/>
          <w:lang w:eastAsia="it-IT"/>
        </w:rPr>
        <w:t xml:space="preserve"> </w:t>
      </w:r>
      <w:r w:rsidR="00B5177E" w:rsidRPr="00670097">
        <w:rPr>
          <w:rFonts w:ascii="Times New Roman" w:hAnsi="Times New Roman"/>
          <w:sz w:val="24"/>
          <w:szCs w:val="24"/>
        </w:rPr>
        <w:t>(Scuola di Lettere e Beni Culturali, Alma Mater Studiorum – Università di Bologna)</w:t>
      </w:r>
    </w:p>
    <w:p w:rsidR="002B580C" w:rsidRPr="00670097" w:rsidRDefault="002B580C" w:rsidP="00DB6541">
      <w:pPr>
        <w:pStyle w:val="NormaleWeb"/>
        <w:numPr>
          <w:ilvl w:val="0"/>
          <w:numId w:val="15"/>
        </w:numPr>
        <w:spacing w:before="0" w:beforeAutospacing="0" w:after="0" w:afterAutospacing="0" w:line="360" w:lineRule="auto"/>
        <w:ind w:left="284" w:firstLine="0"/>
        <w:jc w:val="both"/>
      </w:pPr>
      <w:r w:rsidRPr="00670097">
        <w:t xml:space="preserve">La villa romana di San Severo: Storia e Archeologia del sito, Tesi di Laurea Magistrale in Archeologia Medievale, discussa da </w:t>
      </w:r>
      <w:r w:rsidR="00A45035" w:rsidRPr="00670097">
        <w:t>Raissa</w:t>
      </w:r>
      <w:r w:rsidRPr="00670097">
        <w:t xml:space="preserve"> </w:t>
      </w:r>
      <w:r w:rsidR="00A45035" w:rsidRPr="00670097">
        <w:t>Gori</w:t>
      </w:r>
      <w:r w:rsidRPr="00670097">
        <w:t xml:space="preserve"> (relatore il prof. A. Augenti, a.a. 2015-2016).</w:t>
      </w:r>
    </w:p>
    <w:p w:rsidR="00616305" w:rsidRPr="00670097" w:rsidRDefault="00616305" w:rsidP="00C90C74">
      <w:pPr>
        <w:pStyle w:val="NormaleWeb"/>
        <w:numPr>
          <w:ilvl w:val="0"/>
          <w:numId w:val="15"/>
        </w:numPr>
        <w:tabs>
          <w:tab w:val="left" w:pos="284"/>
          <w:tab w:val="left" w:pos="851"/>
        </w:tabs>
        <w:spacing w:before="0" w:beforeAutospacing="0" w:after="0" w:afterAutospacing="0" w:line="360" w:lineRule="auto"/>
        <w:ind w:left="284" w:firstLine="0"/>
        <w:jc w:val="both"/>
      </w:pPr>
      <w:r w:rsidRPr="00670097">
        <w:t>La pietra ollare nel sito di San Severo a Classe (Ra): rotte commerciali e studio tipologico tra Tardoantico e Medioevo, Tesi di Laurea Magistrale in Archeologia degli insediamenti medievali, discussa da Maria Teresa Gatto (relatore il prof. A. Augenti, a.a. 2015-2016).</w:t>
      </w:r>
    </w:p>
    <w:p w:rsidR="00BA0C74" w:rsidRPr="00670097" w:rsidRDefault="00A45035" w:rsidP="00C90C74">
      <w:pPr>
        <w:pStyle w:val="NormaleWeb"/>
        <w:numPr>
          <w:ilvl w:val="0"/>
          <w:numId w:val="15"/>
        </w:numPr>
        <w:tabs>
          <w:tab w:val="left" w:pos="284"/>
          <w:tab w:val="left" w:pos="851"/>
        </w:tabs>
        <w:spacing w:before="0" w:beforeAutospacing="0" w:after="0" w:afterAutospacing="0" w:line="360" w:lineRule="auto"/>
        <w:ind w:left="284" w:firstLine="0"/>
        <w:jc w:val="both"/>
      </w:pPr>
      <w:r w:rsidRPr="00670097">
        <w:t>La s</w:t>
      </w:r>
      <w:r w:rsidR="00BA0C74" w:rsidRPr="00670097">
        <w:t>ala cap</w:t>
      </w:r>
      <w:r w:rsidR="002B580C" w:rsidRPr="00670097">
        <w:t>itolare di San Severo in Classe,</w:t>
      </w:r>
      <w:r w:rsidR="00BA0C74" w:rsidRPr="00670097">
        <w:t xml:space="preserve"> Tesi di Laurea Magistrale in Archeologia </w:t>
      </w:r>
      <w:r w:rsidR="00616305" w:rsidRPr="00670097">
        <w:t>degli insediamenti medievali</w:t>
      </w:r>
      <w:r w:rsidR="00BA0C74" w:rsidRPr="00670097">
        <w:t>, discussa da Francesco Cremoni (relatore il prof. A. Augenti, a.a. 20</w:t>
      </w:r>
      <w:r w:rsidR="00FE73C3" w:rsidRPr="00670097">
        <w:t>15</w:t>
      </w:r>
      <w:r w:rsidR="00BA0C74" w:rsidRPr="00670097">
        <w:t>-20</w:t>
      </w:r>
      <w:r w:rsidR="00FE73C3" w:rsidRPr="00670097">
        <w:t>16</w:t>
      </w:r>
      <w:r w:rsidR="00BA0C74" w:rsidRPr="00670097">
        <w:t>).</w:t>
      </w:r>
    </w:p>
    <w:p w:rsidR="00FC01FF" w:rsidRPr="00670097" w:rsidRDefault="00FC01FF" w:rsidP="00C90C74">
      <w:pPr>
        <w:pStyle w:val="NormaleWeb"/>
        <w:numPr>
          <w:ilvl w:val="0"/>
          <w:numId w:val="15"/>
        </w:numPr>
        <w:tabs>
          <w:tab w:val="left" w:pos="284"/>
          <w:tab w:val="left" w:pos="851"/>
        </w:tabs>
        <w:spacing w:before="0" w:beforeAutospacing="0" w:after="0" w:afterAutospacing="0" w:line="360" w:lineRule="auto"/>
        <w:ind w:left="284" w:firstLine="0"/>
        <w:jc w:val="both"/>
      </w:pPr>
      <w:r w:rsidRPr="00670097">
        <w:t>Dall’utilizzo all’abbandono: gli insediamenti d’altura nel Molise occidentale tra epoca preromana ed età contemporanea, Tesi di Laurea Magistrale in Metodologia della ricerca archeologica, discussa da Alessandro Mauro (relatore il prof. E. Giorgi, a.a. 2015-2016).</w:t>
      </w:r>
    </w:p>
    <w:p w:rsidR="0075769D" w:rsidRPr="00670097" w:rsidRDefault="0075769D" w:rsidP="00C90C74">
      <w:pPr>
        <w:pStyle w:val="NormaleWeb"/>
        <w:numPr>
          <w:ilvl w:val="0"/>
          <w:numId w:val="15"/>
        </w:numPr>
        <w:tabs>
          <w:tab w:val="left" w:pos="284"/>
          <w:tab w:val="left" w:pos="851"/>
        </w:tabs>
        <w:spacing w:before="0" w:beforeAutospacing="0" w:after="0" w:afterAutospacing="0" w:line="360" w:lineRule="auto"/>
        <w:ind w:left="284" w:firstLine="0"/>
        <w:jc w:val="both"/>
      </w:pPr>
      <w:r w:rsidRPr="00670097">
        <w:t>Sistemi di quantificazione per lo studio della ceramica: un contesto di età medio-imperiale a Classe, Tesi di Laurea Magistrale in Metodologia della ricerca archeologica, discussa da Francesca Assirelli (relatore il prof. E. Giorgi, a.a. 2015-2016).</w:t>
      </w:r>
    </w:p>
    <w:p w:rsidR="00F8461B" w:rsidRPr="00670097" w:rsidRDefault="00F8461B" w:rsidP="00C90C74">
      <w:pPr>
        <w:pStyle w:val="NormaleWeb"/>
        <w:numPr>
          <w:ilvl w:val="0"/>
          <w:numId w:val="15"/>
        </w:numPr>
        <w:tabs>
          <w:tab w:val="left" w:pos="284"/>
          <w:tab w:val="left" w:pos="851"/>
        </w:tabs>
        <w:spacing w:before="0" w:beforeAutospacing="0" w:after="0" w:afterAutospacing="0" w:line="360" w:lineRule="auto"/>
        <w:ind w:left="284" w:firstLine="0"/>
        <w:jc w:val="both"/>
      </w:pPr>
      <w:r w:rsidRPr="00670097">
        <w:t>Il castello di San Martino in Gattara, Brisighella (Ra): la storia e le prime indagini metodologiche, Tesi di Laurea Magistrale in Metodologia della ricerca archeologica, discussa da Claudia Antonucci (relatore il prof. E. Giorgi, a.a. 2015-2016).</w:t>
      </w:r>
    </w:p>
    <w:p w:rsidR="00DA39ED" w:rsidRPr="00670097" w:rsidRDefault="00DA39ED" w:rsidP="00C90C74">
      <w:pPr>
        <w:pStyle w:val="NormaleWeb"/>
        <w:numPr>
          <w:ilvl w:val="0"/>
          <w:numId w:val="15"/>
        </w:numPr>
        <w:tabs>
          <w:tab w:val="left" w:pos="284"/>
          <w:tab w:val="left" w:pos="851"/>
        </w:tabs>
        <w:spacing w:before="0" w:beforeAutospacing="0" w:after="0" w:afterAutospacing="0" w:line="360" w:lineRule="auto"/>
        <w:ind w:left="284" w:firstLine="0"/>
        <w:jc w:val="both"/>
      </w:pPr>
      <w:r w:rsidRPr="00670097">
        <w:t>Modelli di incastellamento a confronto: gli esempi della Toscana e dell’Emilia Romagna, Tesi di Laurea Magistrale in Archeologia Medievale, discussa da Manuela Ruggiu, (relatore il prof. A. Augenti, a.a. 2014-2015).</w:t>
      </w:r>
    </w:p>
    <w:p w:rsidR="00385771" w:rsidRPr="00670097" w:rsidRDefault="00385771" w:rsidP="00C90C74">
      <w:pPr>
        <w:pStyle w:val="NormaleWeb"/>
        <w:numPr>
          <w:ilvl w:val="0"/>
          <w:numId w:val="15"/>
        </w:numPr>
        <w:tabs>
          <w:tab w:val="left" w:pos="851"/>
        </w:tabs>
        <w:spacing w:before="0" w:beforeAutospacing="0" w:after="0" w:afterAutospacing="0" w:line="360" w:lineRule="auto"/>
        <w:ind w:left="284" w:firstLine="0"/>
        <w:jc w:val="both"/>
      </w:pPr>
      <w:r w:rsidRPr="00670097">
        <w:t>Lo scavo del Monastero di San Severo, campagne 2007-2014: le sue trasformazioni attraverso le piante di fase, Tesi di Laurea Magistrale in Archeologia Medievale, discussa da Elisa Tabanelli (relatore il prof. A. Augenti, a.a. 2014-2015).</w:t>
      </w:r>
    </w:p>
    <w:p w:rsidR="00DA39ED" w:rsidRPr="00670097" w:rsidRDefault="00DA39ED" w:rsidP="00C90C74">
      <w:pPr>
        <w:pStyle w:val="NormaleWeb"/>
        <w:numPr>
          <w:ilvl w:val="0"/>
          <w:numId w:val="15"/>
        </w:numPr>
        <w:tabs>
          <w:tab w:val="left" w:pos="851"/>
        </w:tabs>
        <w:spacing w:before="0" w:beforeAutospacing="0" w:after="0" w:afterAutospacing="0" w:line="360" w:lineRule="auto"/>
        <w:ind w:left="284" w:firstLine="0"/>
        <w:jc w:val="both"/>
      </w:pPr>
      <w:r w:rsidRPr="00670097">
        <w:rPr>
          <w:rStyle w:val="normaltextrun"/>
        </w:rPr>
        <w:t xml:space="preserve">Popolamento e forme di controllo territoriale in Valle Umbra meridionale e </w:t>
      </w:r>
      <w:r w:rsidRPr="00670097">
        <w:rPr>
          <w:rStyle w:val="spellingerror"/>
        </w:rPr>
        <w:t>Valnerina</w:t>
      </w:r>
      <w:r w:rsidRPr="00670097">
        <w:rPr>
          <w:rStyle w:val="normaltextrun"/>
        </w:rPr>
        <w:t xml:space="preserve"> tra tarda Antichità e Medioevo,</w:t>
      </w:r>
      <w:r w:rsidRPr="00670097">
        <w:t xml:space="preserve"> Tesi di Laurea Magistrale in Archeologia Medievale, discussa da Stefano Bordoni (relatore il prof. A. Augenti, a.a. 2014-2015).</w:t>
      </w:r>
    </w:p>
    <w:p w:rsidR="00DA39ED" w:rsidRPr="00670097" w:rsidRDefault="00DA39ED" w:rsidP="00C90C74">
      <w:pPr>
        <w:pStyle w:val="NormaleWeb"/>
        <w:numPr>
          <w:ilvl w:val="0"/>
          <w:numId w:val="15"/>
        </w:numPr>
        <w:tabs>
          <w:tab w:val="left" w:pos="851"/>
        </w:tabs>
        <w:spacing w:before="0" w:beforeAutospacing="0" w:after="0" w:afterAutospacing="0" w:line="360" w:lineRule="auto"/>
        <w:ind w:left="284" w:firstLine="0"/>
        <w:jc w:val="both"/>
      </w:pPr>
      <w:r w:rsidRPr="00670097">
        <w:lastRenderedPageBreak/>
        <w:t>I siti di Poggio Castrellara e Facciano: l’incastellamento nel territorio di Sarsina nel Medioevo, Tesi di Laurea Triennale discussa da Ferruccio Cortesi(relatore il prof. A. Augenti, a.a. 2014-2015).</w:t>
      </w:r>
    </w:p>
    <w:p w:rsidR="001D078A" w:rsidRPr="00670097" w:rsidRDefault="001D078A" w:rsidP="00C90C74">
      <w:pPr>
        <w:pStyle w:val="NormaleWeb"/>
        <w:numPr>
          <w:ilvl w:val="0"/>
          <w:numId w:val="15"/>
        </w:numPr>
        <w:tabs>
          <w:tab w:val="left" w:pos="284"/>
          <w:tab w:val="left" w:pos="851"/>
        </w:tabs>
        <w:spacing w:before="0" w:beforeAutospacing="0" w:after="0" w:afterAutospacing="0" w:line="360" w:lineRule="auto"/>
        <w:ind w:left="284" w:firstLine="0"/>
        <w:jc w:val="both"/>
      </w:pPr>
      <w:r w:rsidRPr="00670097">
        <w:t>Anfore e ceramica comune dall'area del Foro romano di Butrinto. Nuovi dati per la Tarda Antichità e l'Alto Medioevo, Tesi di Laurea Magistrale in Archeologia Medievale, discussa da Giacomo Piazzini (relatore il prof. A. Augenti, a.a. 2014-2015).</w:t>
      </w:r>
    </w:p>
    <w:p w:rsidR="003042E9" w:rsidRPr="00670097" w:rsidRDefault="003042E9" w:rsidP="00C90C74">
      <w:pPr>
        <w:pStyle w:val="NormaleWeb"/>
        <w:numPr>
          <w:ilvl w:val="0"/>
          <w:numId w:val="15"/>
        </w:numPr>
        <w:tabs>
          <w:tab w:val="left" w:pos="851"/>
        </w:tabs>
        <w:spacing w:before="0" w:beforeAutospacing="0" w:after="0" w:afterAutospacing="0" w:line="360" w:lineRule="auto"/>
        <w:ind w:left="284" w:firstLine="0"/>
        <w:jc w:val="both"/>
      </w:pPr>
      <w:r w:rsidRPr="00670097">
        <w:t>Analisi paleobotaniche dal monastero di San Severo a Classe: i materiali dal contesto della cucina, Tesi di Laurea Magistrale in Archeologia Medievale, discussa da Irene Fiorello (relatore il prof. A. Augenti, a.a. 2014-2015).</w:t>
      </w:r>
    </w:p>
    <w:p w:rsidR="009F160B" w:rsidRPr="00670097" w:rsidRDefault="009F160B" w:rsidP="00C90C74">
      <w:pPr>
        <w:pStyle w:val="NormaleWeb"/>
        <w:numPr>
          <w:ilvl w:val="0"/>
          <w:numId w:val="15"/>
        </w:numPr>
        <w:tabs>
          <w:tab w:val="left" w:pos="851"/>
        </w:tabs>
        <w:spacing w:before="0" w:beforeAutospacing="0" w:after="0" w:afterAutospacing="0" w:line="360" w:lineRule="auto"/>
        <w:ind w:left="284" w:firstLine="0"/>
        <w:jc w:val="both"/>
      </w:pPr>
      <w:r w:rsidRPr="00670097">
        <w:t>Un contesto ceramico dal monastero di San Severo (Classe-RA): il settore 22000, Tesi di Laurea Magistrale in Archeologia Medievale, discussa da Bianca Maria Mancini (relatore il prof. A. Augenti, a.a. 2013-2014).</w:t>
      </w:r>
    </w:p>
    <w:p w:rsidR="000A236A" w:rsidRPr="00670097" w:rsidRDefault="00BE0C5A" w:rsidP="00C90C74">
      <w:pPr>
        <w:pStyle w:val="NormaleWeb"/>
        <w:numPr>
          <w:ilvl w:val="0"/>
          <w:numId w:val="15"/>
        </w:numPr>
        <w:tabs>
          <w:tab w:val="left" w:pos="851"/>
        </w:tabs>
        <w:spacing w:before="0" w:beforeAutospacing="0" w:after="0" w:afterAutospacing="0" w:line="360" w:lineRule="auto"/>
        <w:ind w:left="284" w:firstLine="0"/>
        <w:jc w:val="both"/>
      </w:pPr>
      <w:r w:rsidRPr="00670097">
        <w:t xml:space="preserve">Una fornace da campana nel monastero di San Severo a Classe, </w:t>
      </w:r>
      <w:r w:rsidR="000A236A" w:rsidRPr="00670097">
        <w:t>Tesi di Laurea Triennale discussa da Anna Di Rienzo</w:t>
      </w:r>
      <w:r w:rsidR="00DA39ED" w:rsidRPr="00670097">
        <w:t xml:space="preserve"> </w:t>
      </w:r>
      <w:r w:rsidR="000A236A" w:rsidRPr="00670097">
        <w:t>(relatore il prof. A. Augenti, a.a. 2013-2014).</w:t>
      </w:r>
    </w:p>
    <w:p w:rsidR="000A236A" w:rsidRPr="00670097" w:rsidRDefault="000A236A" w:rsidP="00C90C74">
      <w:pPr>
        <w:pStyle w:val="NormaleWeb"/>
        <w:numPr>
          <w:ilvl w:val="0"/>
          <w:numId w:val="15"/>
        </w:numPr>
        <w:tabs>
          <w:tab w:val="left" w:pos="851"/>
        </w:tabs>
        <w:spacing w:before="0" w:beforeAutospacing="0" w:after="0" w:afterAutospacing="0" w:line="360" w:lineRule="auto"/>
        <w:ind w:left="284" w:firstLine="0"/>
        <w:jc w:val="both"/>
      </w:pPr>
      <w:r w:rsidRPr="00670097">
        <w:t>I materiali della basilica petriana a Classe: il contesto dell’abside Tesi di Laurea Magistrale in Archeologia Medievale, discussa da Mariana Simonetti (relatore il prof. A. Augenti, a.a. 2013-2014).</w:t>
      </w:r>
    </w:p>
    <w:p w:rsidR="00355ECF" w:rsidRPr="00670097" w:rsidRDefault="00355ECF" w:rsidP="00C90C74">
      <w:pPr>
        <w:pStyle w:val="NormaleWeb"/>
        <w:numPr>
          <w:ilvl w:val="0"/>
          <w:numId w:val="15"/>
        </w:numPr>
        <w:tabs>
          <w:tab w:val="left" w:pos="284"/>
          <w:tab w:val="left" w:pos="851"/>
        </w:tabs>
        <w:spacing w:before="0" w:beforeAutospacing="0" w:after="0" w:afterAutospacing="0" w:line="360" w:lineRule="auto"/>
        <w:ind w:left="284" w:firstLine="0"/>
        <w:jc w:val="both"/>
      </w:pPr>
      <w:r w:rsidRPr="00670097">
        <w:t>Orzolo e Montione: storia e archeologia di due castelli tuderti, Tesi di Laurea Triennale in Archeologia Medievale, discussa da Gianluigi Soccolini (relatore il prof. A. Augenti, a.a. 2013-2014).</w:t>
      </w:r>
    </w:p>
    <w:p w:rsidR="003F38DD" w:rsidRPr="00670097" w:rsidRDefault="003F38DD" w:rsidP="00C90C74">
      <w:pPr>
        <w:pStyle w:val="NormaleWeb"/>
        <w:numPr>
          <w:ilvl w:val="0"/>
          <w:numId w:val="15"/>
        </w:numPr>
        <w:tabs>
          <w:tab w:val="left" w:pos="284"/>
          <w:tab w:val="left" w:pos="851"/>
        </w:tabs>
        <w:spacing w:before="0" w:beforeAutospacing="0" w:after="0" w:afterAutospacing="0" w:line="360" w:lineRule="auto"/>
        <w:ind w:left="284" w:firstLine="0"/>
        <w:jc w:val="both"/>
      </w:pPr>
      <w:r w:rsidRPr="00670097">
        <w:rPr>
          <w:iCs/>
        </w:rPr>
        <w:t xml:space="preserve">La Torre di Ceparano. Archeologia e storia, </w:t>
      </w:r>
      <w:r w:rsidRPr="00670097">
        <w:t>Tesi di Laurea Triennale in Archeologia Medievale, discussa da Matteo Zambrini (relatore il prof. A. Augenti, a.a. 2013-2014).</w:t>
      </w:r>
    </w:p>
    <w:p w:rsidR="006A7D08" w:rsidRPr="00670097" w:rsidRDefault="006A7D08" w:rsidP="00C90C74">
      <w:pPr>
        <w:pStyle w:val="NormaleWeb"/>
        <w:numPr>
          <w:ilvl w:val="0"/>
          <w:numId w:val="15"/>
        </w:numPr>
        <w:tabs>
          <w:tab w:val="left" w:pos="284"/>
          <w:tab w:val="left" w:pos="851"/>
        </w:tabs>
        <w:spacing w:before="0" w:beforeAutospacing="0" w:after="0" w:afterAutospacing="0" w:line="360" w:lineRule="auto"/>
        <w:ind w:left="284" w:firstLine="0"/>
        <w:jc w:val="both"/>
      </w:pPr>
      <w:r w:rsidRPr="00670097">
        <w:rPr>
          <w:rStyle w:val="normaltextrun"/>
          <w:bCs/>
        </w:rPr>
        <w:t xml:space="preserve">Produzione e tipologia dei manufatti in vetro del monastero </w:t>
      </w:r>
      <w:r w:rsidRPr="00670097">
        <w:rPr>
          <w:rStyle w:val="spellingerror"/>
          <w:bCs/>
        </w:rPr>
        <w:t>di</w:t>
      </w:r>
      <w:r w:rsidRPr="00670097">
        <w:rPr>
          <w:rStyle w:val="normaltextrun"/>
          <w:bCs/>
        </w:rPr>
        <w:t xml:space="preserve"> San Severo</w:t>
      </w:r>
      <w:r w:rsidRPr="00670097">
        <w:t xml:space="preserve"> </w:t>
      </w:r>
      <w:r w:rsidRPr="00670097">
        <w:rPr>
          <w:rStyle w:val="normaltextrun"/>
          <w:bCs/>
        </w:rPr>
        <w:t xml:space="preserve">(settore 20000), </w:t>
      </w:r>
      <w:r w:rsidRPr="00670097">
        <w:t>Tesi di Laurea Magistrale in Archeologia Medievale, discussa da Tania Chinni (relatore il prof. A. Augenti, a.a. 2012-2013).</w:t>
      </w:r>
    </w:p>
    <w:p w:rsidR="009F2F14" w:rsidRPr="00670097" w:rsidRDefault="009F2F14" w:rsidP="00C90C74">
      <w:pPr>
        <w:pStyle w:val="NormaleWeb"/>
        <w:numPr>
          <w:ilvl w:val="0"/>
          <w:numId w:val="15"/>
        </w:numPr>
        <w:tabs>
          <w:tab w:val="left" w:pos="284"/>
          <w:tab w:val="left" w:pos="851"/>
        </w:tabs>
        <w:spacing w:before="0" w:beforeAutospacing="0" w:after="0" w:afterAutospacing="0" w:line="360" w:lineRule="auto"/>
        <w:ind w:left="284" w:firstLine="0"/>
        <w:jc w:val="both"/>
      </w:pPr>
      <w:r w:rsidRPr="00670097">
        <w:t xml:space="preserve">La distribuzione della pietra ollare nel sito monastico di San Severo (Ra) – scavi 2006-2012, Tesi di Laurea </w:t>
      </w:r>
      <w:r w:rsidR="00355ECF" w:rsidRPr="00670097">
        <w:t>Triennale</w:t>
      </w:r>
      <w:r w:rsidRPr="00670097">
        <w:t xml:space="preserve"> in Archeologia Medievale, discussa da Maria Teresa Gatto (relatore il prof. A. Augenti, a.a. 2012-2013).</w:t>
      </w:r>
    </w:p>
    <w:p w:rsidR="004C460E" w:rsidRPr="00670097" w:rsidRDefault="004C460E" w:rsidP="00C90C74">
      <w:pPr>
        <w:pStyle w:val="NormaleWeb"/>
        <w:numPr>
          <w:ilvl w:val="0"/>
          <w:numId w:val="15"/>
        </w:numPr>
        <w:tabs>
          <w:tab w:val="left" w:pos="284"/>
          <w:tab w:val="left" w:pos="851"/>
        </w:tabs>
        <w:spacing w:before="0" w:beforeAutospacing="0" w:after="0" w:afterAutospacing="0" w:line="360" w:lineRule="auto"/>
        <w:ind w:left="284" w:firstLine="0"/>
        <w:jc w:val="both"/>
      </w:pPr>
      <w:r w:rsidRPr="00670097">
        <w:t>La produzione del vino in Romagna nel Medioevo, Tesi di Laurea Magistrale in Archeologia degli insediamenti medievali, discussa da Erika Cortecchia (relatore il prof. A. Augenti, a.a. 2012-2013).</w:t>
      </w:r>
    </w:p>
    <w:p w:rsidR="005E3585" w:rsidRPr="00670097" w:rsidRDefault="005E3585" w:rsidP="00C90C74">
      <w:pPr>
        <w:pStyle w:val="NormaleWeb"/>
        <w:numPr>
          <w:ilvl w:val="0"/>
          <w:numId w:val="15"/>
        </w:numPr>
        <w:tabs>
          <w:tab w:val="left" w:pos="284"/>
          <w:tab w:val="left" w:pos="851"/>
        </w:tabs>
        <w:spacing w:before="0" w:beforeAutospacing="0" w:after="0" w:afterAutospacing="0" w:line="360" w:lineRule="auto"/>
        <w:ind w:left="284" w:firstLine="0"/>
        <w:jc w:val="both"/>
      </w:pPr>
      <w:r w:rsidRPr="00670097">
        <w:t>Lo scavo di San Severo: analisi del settore 20000, Tesi di Laurea Triennale in Archeologia Medievale, discussa da Claudia Antonucci (relatore il prof. A. Augenti, a.a. 2012-2013).</w:t>
      </w:r>
    </w:p>
    <w:p w:rsidR="005F604F" w:rsidRPr="00670097" w:rsidRDefault="005F604F" w:rsidP="00C90C74">
      <w:pPr>
        <w:pStyle w:val="NormaleWeb"/>
        <w:numPr>
          <w:ilvl w:val="0"/>
          <w:numId w:val="15"/>
        </w:numPr>
        <w:tabs>
          <w:tab w:val="left" w:pos="284"/>
          <w:tab w:val="left" w:pos="851"/>
        </w:tabs>
        <w:spacing w:before="0" w:beforeAutospacing="0" w:after="0" w:afterAutospacing="0" w:line="360" w:lineRule="auto"/>
        <w:ind w:left="284" w:firstLine="0"/>
        <w:jc w:val="both"/>
      </w:pPr>
      <w:r w:rsidRPr="00670097">
        <w:lastRenderedPageBreak/>
        <w:t xml:space="preserve">Archeologia dei paeasaggi in Bassa Romagna: il sito del castello di Zagonara (Lugo, Ra), Tesi di Laurea Triennale in Archeologia Medievale, discussa da Michele Abballe (relatore il prof. A. Augenti, a.a. 2012-2013). </w:t>
      </w:r>
    </w:p>
    <w:p w:rsidR="00BE00B8" w:rsidRPr="00670097" w:rsidRDefault="00BE00B8" w:rsidP="00C90C74">
      <w:pPr>
        <w:pStyle w:val="NormaleWeb"/>
        <w:numPr>
          <w:ilvl w:val="0"/>
          <w:numId w:val="15"/>
        </w:numPr>
        <w:tabs>
          <w:tab w:val="left" w:pos="284"/>
          <w:tab w:val="left" w:pos="851"/>
        </w:tabs>
        <w:spacing w:before="0" w:beforeAutospacing="0" w:after="0" w:afterAutospacing="0" w:line="360" w:lineRule="auto"/>
        <w:ind w:left="284" w:firstLine="0"/>
        <w:jc w:val="both"/>
      </w:pPr>
      <w:r w:rsidRPr="00670097">
        <w:t xml:space="preserve">I commerci nell’Adriatico centro-settentrionale del Medio-Impero: analisi delle evidenze materiali, Tesi di Laurea Triennale in Storia Romana, discussa da Francesca Assirelli (relatore il prof. T. Gnoli, a.a. 2012-2013). </w:t>
      </w:r>
    </w:p>
    <w:p w:rsidR="00E95018" w:rsidRPr="00670097" w:rsidRDefault="00E95018" w:rsidP="00C90C74">
      <w:pPr>
        <w:pStyle w:val="NormaleWeb"/>
        <w:numPr>
          <w:ilvl w:val="0"/>
          <w:numId w:val="15"/>
        </w:numPr>
        <w:tabs>
          <w:tab w:val="left" w:pos="284"/>
          <w:tab w:val="left" w:pos="851"/>
        </w:tabs>
        <w:spacing w:before="0" w:beforeAutospacing="0" w:after="0" w:afterAutospacing="0" w:line="360" w:lineRule="auto"/>
        <w:ind w:left="284" w:firstLine="0"/>
        <w:jc w:val="both"/>
      </w:pPr>
      <w:r w:rsidRPr="00670097">
        <w:t>Il territorio della pieve di San Pietro in Sylvis tra tarda Antichità e alto Medioevo, Tesi di Laurea Triennale in Archeologia Medievale, discussa da Michela De Felicibus (relatore il prof. A. Augenti, a.a. 2012-2013).</w:t>
      </w:r>
    </w:p>
    <w:p w:rsidR="001515E2" w:rsidRPr="00670097" w:rsidRDefault="001515E2" w:rsidP="00C90C74">
      <w:pPr>
        <w:pStyle w:val="NormaleWeb"/>
        <w:numPr>
          <w:ilvl w:val="0"/>
          <w:numId w:val="15"/>
        </w:numPr>
        <w:tabs>
          <w:tab w:val="left" w:pos="284"/>
          <w:tab w:val="left" w:pos="851"/>
        </w:tabs>
        <w:spacing w:before="0" w:beforeAutospacing="0" w:after="0" w:afterAutospacing="0" w:line="360" w:lineRule="auto"/>
        <w:ind w:left="284" w:firstLine="0"/>
        <w:jc w:val="both"/>
      </w:pPr>
      <w:r w:rsidRPr="00670097">
        <w:t>Classificazione ceramica tramite software. Caso di studio: le anfore del porto di Classe, Tesi di Laurea Triennale in Archeologia Medievale, discussa da Monica Toschi (relatore il prof. A. Augenti, a.a. 2012-2013).</w:t>
      </w:r>
    </w:p>
    <w:p w:rsidR="00FA2803" w:rsidRPr="00670097" w:rsidRDefault="00FE73C3" w:rsidP="00C90C74">
      <w:pPr>
        <w:pStyle w:val="NormaleWeb"/>
        <w:numPr>
          <w:ilvl w:val="0"/>
          <w:numId w:val="15"/>
        </w:numPr>
        <w:tabs>
          <w:tab w:val="left" w:pos="284"/>
          <w:tab w:val="left" w:pos="851"/>
        </w:tabs>
        <w:spacing w:before="0" w:beforeAutospacing="0" w:after="0" w:afterAutospacing="0" w:line="360" w:lineRule="auto"/>
        <w:ind w:left="284" w:firstLine="0"/>
        <w:jc w:val="both"/>
      </w:pPr>
      <w:r w:rsidRPr="00670097">
        <w:t>Una nuova torre del castello di Rontana (Ra): analisi stratigrafica e ricostruzione 3d, Tesi di Laurea Triennale in Archeologia Medievale, discussa da Thomas Casadei (relatore il prof. A. Augenti, a.a. 2012-2013).</w:t>
      </w:r>
    </w:p>
    <w:p w:rsidR="00FA2803" w:rsidRPr="00670097" w:rsidRDefault="00FA2803" w:rsidP="00C90C74">
      <w:pPr>
        <w:pStyle w:val="NormaleWeb"/>
        <w:numPr>
          <w:ilvl w:val="0"/>
          <w:numId w:val="15"/>
        </w:numPr>
        <w:tabs>
          <w:tab w:val="left" w:pos="851"/>
        </w:tabs>
        <w:spacing w:before="0" w:beforeAutospacing="0" w:after="0" w:afterAutospacing="0" w:line="360" w:lineRule="auto"/>
        <w:ind w:left="284" w:firstLine="0"/>
        <w:jc w:val="both"/>
      </w:pPr>
      <w:r w:rsidRPr="00670097">
        <w:t xml:space="preserve">Comunicare il territorio di Marcabò. L’estremo lembo della pianura padana tra orme geomorfologiche e tracce storico-archeologiche, Tesi di Laurea Magistrale in Museologia archeologica, discussa da Annalisa Balducci (relatore il prof. P. Bolzani, a.a. 2012-2013). </w:t>
      </w:r>
    </w:p>
    <w:p w:rsidR="007B18B9" w:rsidRPr="00670097" w:rsidRDefault="007B18B9" w:rsidP="00C90C74">
      <w:pPr>
        <w:pStyle w:val="NormaleWeb"/>
        <w:numPr>
          <w:ilvl w:val="0"/>
          <w:numId w:val="15"/>
        </w:numPr>
        <w:tabs>
          <w:tab w:val="left" w:pos="851"/>
        </w:tabs>
        <w:spacing w:before="0" w:beforeAutospacing="0" w:after="0" w:afterAutospacing="0" w:line="360" w:lineRule="auto"/>
        <w:ind w:left="284" w:firstLine="0"/>
        <w:jc w:val="both"/>
      </w:pPr>
      <w:r w:rsidRPr="00670097">
        <w:t xml:space="preserve">Il problema dell’uso secondario delle anfore in ambito romano e tardoromano. Il caso della </w:t>
      </w:r>
      <w:r w:rsidRPr="00670097">
        <w:rPr>
          <w:i/>
          <w:iCs/>
        </w:rPr>
        <w:t xml:space="preserve">Regio VIII (Aemilia), </w:t>
      </w:r>
      <w:r w:rsidRPr="00670097">
        <w:t>Tesi di Laurea Magistrale in Archeologia Medievale, discussa da Alice Ranzi (relatore il prof. M.V. David, a.a. 2012-2013).</w:t>
      </w:r>
    </w:p>
    <w:p w:rsidR="00687F54" w:rsidRPr="00670097" w:rsidRDefault="00687F54" w:rsidP="00C90C74">
      <w:pPr>
        <w:pStyle w:val="NormaleWeb"/>
        <w:numPr>
          <w:ilvl w:val="0"/>
          <w:numId w:val="15"/>
        </w:numPr>
        <w:tabs>
          <w:tab w:val="left" w:pos="851"/>
        </w:tabs>
        <w:spacing w:before="0" w:beforeAutospacing="0" w:after="0" w:afterAutospacing="0" w:line="360" w:lineRule="auto"/>
        <w:ind w:left="284" w:firstLine="0"/>
        <w:jc w:val="both"/>
      </w:pPr>
      <w:r w:rsidRPr="00670097">
        <w:t>La ceramica di Classe alla luce degli scavi archeologici (1969-2012)</w:t>
      </w:r>
      <w:r w:rsidR="007B18B9" w:rsidRPr="00670097">
        <w:t>,</w:t>
      </w:r>
      <w:r w:rsidRPr="00670097">
        <w:t xml:space="preserve"> Tesi di Laurea </w:t>
      </w:r>
      <w:r w:rsidR="007B18B9" w:rsidRPr="00670097">
        <w:t>Magistrale</w:t>
      </w:r>
      <w:r w:rsidRPr="00670097">
        <w:t xml:space="preserve"> in Archeologia Medievale, discussa da Carmelina Caputo (relatore il prof. A. Augenti, a.a. 2012-2013).</w:t>
      </w:r>
    </w:p>
    <w:p w:rsidR="00FE73C3" w:rsidRPr="00670097" w:rsidRDefault="00FE73C3" w:rsidP="00C90C74">
      <w:pPr>
        <w:pStyle w:val="NormaleWeb"/>
        <w:numPr>
          <w:ilvl w:val="0"/>
          <w:numId w:val="15"/>
        </w:numPr>
        <w:tabs>
          <w:tab w:val="left" w:pos="851"/>
        </w:tabs>
        <w:spacing w:before="0" w:beforeAutospacing="0" w:after="0" w:afterAutospacing="0" w:line="360" w:lineRule="auto"/>
        <w:ind w:left="284" w:firstLine="0"/>
        <w:jc w:val="both"/>
      </w:pPr>
      <w:r w:rsidRPr="00670097">
        <w:t>Rontana:</w:t>
      </w:r>
      <w:r w:rsidR="00FD37E9" w:rsidRPr="00670097">
        <w:t xml:space="preserve"> </w:t>
      </w:r>
      <w:r w:rsidRPr="00670097">
        <w:t>la torre del quartiere sud, Tesi di Laurea Triennale in Archeologia Medievale, discussa da Francesco Cremoni (relatore il prof. A. Augenti, a.a. 2011-2012).</w:t>
      </w:r>
    </w:p>
    <w:p w:rsidR="00A607C5" w:rsidRPr="00670097" w:rsidRDefault="00A607C5" w:rsidP="00C90C74">
      <w:pPr>
        <w:pStyle w:val="NormaleWeb"/>
        <w:numPr>
          <w:ilvl w:val="0"/>
          <w:numId w:val="15"/>
        </w:numPr>
        <w:tabs>
          <w:tab w:val="left" w:pos="851"/>
        </w:tabs>
        <w:spacing w:before="0" w:beforeAutospacing="0" w:after="0" w:afterAutospacing="0" w:line="360" w:lineRule="auto"/>
        <w:ind w:left="284" w:firstLine="0"/>
        <w:jc w:val="both"/>
      </w:pPr>
      <w:r w:rsidRPr="00670097">
        <w:t>Il sito di San Patrizio (Ra). Analisi quantitiva e tipologica dei reperti di ricognizione di superficie da un villaggio medievale, Tesi di Laurea Triennale in Archeologia Medievale, discussa da Anna Benato (relatore il prof. A. Augenti, a.a. 2011-2012).</w:t>
      </w:r>
    </w:p>
    <w:p w:rsidR="00230EF9" w:rsidRPr="00670097" w:rsidRDefault="00230EF9" w:rsidP="00C90C74">
      <w:pPr>
        <w:pStyle w:val="NormaleWeb"/>
        <w:numPr>
          <w:ilvl w:val="0"/>
          <w:numId w:val="15"/>
        </w:numPr>
        <w:tabs>
          <w:tab w:val="left" w:pos="851"/>
        </w:tabs>
        <w:spacing w:before="0" w:beforeAutospacing="0" w:after="0" w:afterAutospacing="0" w:line="360" w:lineRule="auto"/>
        <w:ind w:left="284" w:firstLine="0"/>
        <w:jc w:val="both"/>
      </w:pPr>
      <w:r w:rsidRPr="00670097">
        <w:t>Il sistema difensivo del castello di Rontana (X –XVI secolo), Tesi di Laurea Magistrale in Archeologi</w:t>
      </w:r>
      <w:r w:rsidR="00A607C5" w:rsidRPr="00670097">
        <w:t>a Medievale, discussa da Umberto</w:t>
      </w:r>
      <w:r w:rsidRPr="00670097">
        <w:t xml:space="preserve"> Guerra (relatore il prof. A. Augenti, a.a. 2011-2012).</w:t>
      </w:r>
    </w:p>
    <w:p w:rsidR="007B18B9" w:rsidRPr="00670097" w:rsidRDefault="007B18B9" w:rsidP="00C90C74">
      <w:pPr>
        <w:pStyle w:val="NormaleWeb"/>
        <w:numPr>
          <w:ilvl w:val="0"/>
          <w:numId w:val="15"/>
        </w:numPr>
        <w:tabs>
          <w:tab w:val="left" w:pos="851"/>
        </w:tabs>
        <w:spacing w:before="0" w:beforeAutospacing="0" w:after="0" w:afterAutospacing="0" w:line="360" w:lineRule="auto"/>
        <w:ind w:left="284" w:firstLine="0"/>
        <w:jc w:val="both"/>
      </w:pPr>
      <w:r w:rsidRPr="00670097">
        <w:t>La ceramica della sala capitolare del monastero di San Severo (Classe-RA), Tesi di Laurea Triennale in Archeologia Medievale, discussa da Bianca Maria Mancini (relatore il prof. A. Augenti, a.a. 2011-2012).</w:t>
      </w:r>
    </w:p>
    <w:p w:rsidR="00A45035" w:rsidRPr="00670097" w:rsidRDefault="00A45035" w:rsidP="00C90C74">
      <w:pPr>
        <w:pStyle w:val="NormaleWeb"/>
        <w:numPr>
          <w:ilvl w:val="0"/>
          <w:numId w:val="15"/>
        </w:numPr>
        <w:tabs>
          <w:tab w:val="left" w:pos="851"/>
        </w:tabs>
        <w:spacing w:before="0" w:beforeAutospacing="0" w:after="0" w:afterAutospacing="0" w:line="360" w:lineRule="auto"/>
        <w:ind w:left="284" w:firstLine="0"/>
        <w:jc w:val="both"/>
      </w:pPr>
      <w:r w:rsidRPr="00670097">
        <w:lastRenderedPageBreak/>
        <w:t>La ceramica dell'Area del portico del monastero di S.Severo a Classe, Tesi di Laurea Triennale in Archeologia Medievale, discussa da Maria Benassi (relatore il prof. A. Augenti, a.a. 2011-2012).</w:t>
      </w:r>
    </w:p>
    <w:p w:rsidR="00A73E7F" w:rsidRPr="00670097" w:rsidRDefault="007D18E3" w:rsidP="00C90C74">
      <w:pPr>
        <w:pStyle w:val="Paragrafoelenco"/>
        <w:numPr>
          <w:ilvl w:val="0"/>
          <w:numId w:val="15"/>
        </w:numPr>
        <w:tabs>
          <w:tab w:val="left" w:pos="851"/>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 xml:space="preserve">Percorsi di restauro e conservazione delle ceramiche rinvenute nel castello di Rontana (Brisighella – RA), </w:t>
      </w:r>
      <w:r w:rsidR="00A73E7F" w:rsidRPr="00670097">
        <w:rPr>
          <w:rFonts w:ascii="Times New Roman" w:hAnsi="Times New Roman"/>
          <w:sz w:val="24"/>
          <w:szCs w:val="24"/>
        </w:rPr>
        <w:t>Tesi di Laurea Triennale in Archeologia Medievale, discussa da Dario Mastrilli (relatore il prof. A. Augenti, a.a. 2011-2012).</w:t>
      </w:r>
    </w:p>
    <w:p w:rsidR="00982027" w:rsidRPr="00670097" w:rsidRDefault="00982027" w:rsidP="00C90C74">
      <w:pPr>
        <w:pStyle w:val="Paragrafoelenco"/>
        <w:numPr>
          <w:ilvl w:val="0"/>
          <w:numId w:val="15"/>
        </w:numPr>
        <w:tabs>
          <w:tab w:val="left" w:pos="851"/>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 xml:space="preserve">Le anfore Agorà M334 a Classe (Ra) e la loro distribuzione nel Mediterraneo </w:t>
      </w:r>
      <w:r w:rsidR="00CD1516" w:rsidRPr="00670097">
        <w:rPr>
          <w:rFonts w:ascii="Times New Roman" w:hAnsi="Times New Roman"/>
          <w:sz w:val="24"/>
          <w:szCs w:val="24"/>
        </w:rPr>
        <w:t>tardoantico, Tesi di laurea in A</w:t>
      </w:r>
      <w:r w:rsidRPr="00670097">
        <w:rPr>
          <w:rFonts w:ascii="Times New Roman" w:hAnsi="Times New Roman"/>
          <w:sz w:val="24"/>
          <w:szCs w:val="24"/>
        </w:rPr>
        <w:t>rch</w:t>
      </w:r>
      <w:r w:rsidR="00CD1516" w:rsidRPr="00670097">
        <w:rPr>
          <w:rFonts w:ascii="Times New Roman" w:hAnsi="Times New Roman"/>
          <w:sz w:val="24"/>
          <w:szCs w:val="24"/>
        </w:rPr>
        <w:t>eologia M</w:t>
      </w:r>
      <w:r w:rsidR="00740114" w:rsidRPr="00670097">
        <w:rPr>
          <w:rFonts w:ascii="Times New Roman" w:hAnsi="Times New Roman"/>
          <w:sz w:val="24"/>
          <w:szCs w:val="24"/>
        </w:rPr>
        <w:t>edievale, discussa da Giacomo P</w:t>
      </w:r>
      <w:r w:rsidRPr="00670097">
        <w:rPr>
          <w:rFonts w:ascii="Times New Roman" w:hAnsi="Times New Roman"/>
          <w:sz w:val="24"/>
          <w:szCs w:val="24"/>
        </w:rPr>
        <w:t xml:space="preserve">iazzini (relatore il prof. </w:t>
      </w:r>
      <w:r w:rsidR="00740114" w:rsidRPr="00670097">
        <w:rPr>
          <w:rFonts w:ascii="Times New Roman" w:hAnsi="Times New Roman"/>
          <w:sz w:val="24"/>
          <w:szCs w:val="24"/>
        </w:rPr>
        <w:t>A</w:t>
      </w:r>
      <w:r w:rsidRPr="00670097">
        <w:rPr>
          <w:rFonts w:ascii="Times New Roman" w:hAnsi="Times New Roman"/>
          <w:sz w:val="24"/>
          <w:szCs w:val="24"/>
        </w:rPr>
        <w:t xml:space="preserve">. </w:t>
      </w:r>
      <w:r w:rsidR="00740114" w:rsidRPr="00670097">
        <w:rPr>
          <w:rFonts w:ascii="Times New Roman" w:hAnsi="Times New Roman"/>
          <w:sz w:val="24"/>
          <w:szCs w:val="24"/>
        </w:rPr>
        <w:t>A</w:t>
      </w:r>
      <w:r w:rsidRPr="00670097">
        <w:rPr>
          <w:rFonts w:ascii="Times New Roman" w:hAnsi="Times New Roman"/>
          <w:sz w:val="24"/>
          <w:szCs w:val="24"/>
        </w:rPr>
        <w:t>ugenti, a.a. 2010-2011).</w:t>
      </w:r>
    </w:p>
    <w:p w:rsidR="00B00060" w:rsidRPr="00670097" w:rsidRDefault="00B00060" w:rsidP="00C90C74">
      <w:pPr>
        <w:pStyle w:val="NormaleWeb"/>
        <w:numPr>
          <w:ilvl w:val="0"/>
          <w:numId w:val="15"/>
        </w:numPr>
        <w:tabs>
          <w:tab w:val="left" w:pos="851"/>
        </w:tabs>
        <w:spacing w:before="0" w:beforeAutospacing="0" w:after="0" w:afterAutospacing="0" w:line="360" w:lineRule="auto"/>
        <w:ind w:left="284" w:firstLine="0"/>
        <w:jc w:val="both"/>
      </w:pPr>
      <w:r w:rsidRPr="00670097">
        <w:t>I materiali ceramici del settore 6, Basilica Petriana, Tesi di Laurea Magistrale in Archeologia Medievale, discussa da Simone Schmidt (relatore il prof. A. Augenti, a.a. 2010-2011).</w:t>
      </w:r>
    </w:p>
    <w:p w:rsidR="00FA2803" w:rsidRPr="00670097" w:rsidRDefault="00FA2803" w:rsidP="00C90C74">
      <w:pPr>
        <w:pStyle w:val="NormaleWeb"/>
        <w:numPr>
          <w:ilvl w:val="0"/>
          <w:numId w:val="15"/>
        </w:numPr>
        <w:tabs>
          <w:tab w:val="left" w:pos="851"/>
        </w:tabs>
        <w:spacing w:before="0" w:beforeAutospacing="0" w:after="0" w:afterAutospacing="0" w:line="360" w:lineRule="auto"/>
        <w:ind w:left="284" w:firstLine="0"/>
        <w:jc w:val="both"/>
      </w:pPr>
      <w:r w:rsidRPr="00670097">
        <w:t>I castelli della vallata del Sintria nel Medioevo, Tesi di Laurea Triennale in Archeologia Medievale, discussa da Erika Cortecchia (relatore il prof. A. Augenti, a.a. 2010-2011).</w:t>
      </w:r>
    </w:p>
    <w:p w:rsidR="006359A4" w:rsidRPr="00670097" w:rsidRDefault="006359A4" w:rsidP="00C90C74">
      <w:pPr>
        <w:pStyle w:val="NormaleWeb"/>
        <w:numPr>
          <w:ilvl w:val="0"/>
          <w:numId w:val="15"/>
        </w:numPr>
        <w:tabs>
          <w:tab w:val="left" w:pos="851"/>
        </w:tabs>
        <w:spacing w:before="0" w:beforeAutospacing="0" w:after="0" w:afterAutospacing="0" w:line="360" w:lineRule="auto"/>
        <w:ind w:left="284" w:firstLine="0"/>
        <w:jc w:val="both"/>
      </w:pPr>
      <w:r w:rsidRPr="00670097">
        <w:t xml:space="preserve">Lo scavo di San Severo: analisi del settore 13000, Tesi di Laurea </w:t>
      </w:r>
      <w:r w:rsidR="00964DF0" w:rsidRPr="00670097">
        <w:t>Triennale</w:t>
      </w:r>
      <w:r w:rsidRPr="00670097">
        <w:t xml:space="preserve"> in Archeologia Medievale, discussa da Noemi Brugnettini (relatore il prof. A. Augenti, a.a. 2010-2011).</w:t>
      </w:r>
    </w:p>
    <w:p w:rsidR="008904A2" w:rsidRPr="00670097" w:rsidRDefault="008904A2" w:rsidP="00C90C74">
      <w:pPr>
        <w:pStyle w:val="NormaleWeb"/>
        <w:numPr>
          <w:ilvl w:val="0"/>
          <w:numId w:val="15"/>
        </w:numPr>
        <w:tabs>
          <w:tab w:val="left" w:pos="851"/>
        </w:tabs>
        <w:spacing w:before="0" w:beforeAutospacing="0" w:after="0" w:afterAutospacing="0" w:line="360" w:lineRule="auto"/>
        <w:ind w:left="284" w:firstLine="0"/>
        <w:jc w:val="both"/>
      </w:pPr>
      <w:r w:rsidRPr="00670097">
        <w:t xml:space="preserve">Modellizzazione tridimensionale dello spazio archeologico, Tesi di Laurea Triennale in Metodi informatici della ricerca archeologica (Beni Culturali), discussa da Massimiliano Montanari (relatore il prof. A. Gottarelli, a.a. 2010-2011). </w:t>
      </w:r>
    </w:p>
    <w:p w:rsidR="00B5177E" w:rsidRPr="00670097" w:rsidRDefault="00B5177E" w:rsidP="00C90C74">
      <w:pPr>
        <w:pStyle w:val="NormaleWeb"/>
        <w:numPr>
          <w:ilvl w:val="0"/>
          <w:numId w:val="15"/>
        </w:numPr>
        <w:tabs>
          <w:tab w:val="left" w:pos="851"/>
        </w:tabs>
        <w:spacing w:before="0" w:beforeAutospacing="0" w:after="0" w:afterAutospacing="0" w:line="360" w:lineRule="auto"/>
        <w:ind w:left="284" w:firstLine="0"/>
        <w:jc w:val="both"/>
      </w:pPr>
      <w:r w:rsidRPr="00670097">
        <w:t>Commercio locale e transmediterraneo nell’Adriatico centrale tra tarda Antichità e alto Medioevo (III-VIII sec): Romagna e Marche a confronto, Tesi di Laurea Magistrale in Archeologia Medievale, discussa da Giulia Bartolucci (relatore il prof. A. Augenti, a.a. 2010-2011).</w:t>
      </w:r>
    </w:p>
    <w:p w:rsidR="00964DF0" w:rsidRPr="00670097" w:rsidRDefault="00964DF0" w:rsidP="00C90C74">
      <w:pPr>
        <w:pStyle w:val="NormaleWeb"/>
        <w:numPr>
          <w:ilvl w:val="0"/>
          <w:numId w:val="15"/>
        </w:numPr>
        <w:tabs>
          <w:tab w:val="left" w:pos="851"/>
        </w:tabs>
        <w:spacing w:before="0" w:beforeAutospacing="0" w:after="0" w:afterAutospacing="0" w:line="360" w:lineRule="auto"/>
        <w:ind w:left="284" w:firstLine="0"/>
        <w:jc w:val="both"/>
      </w:pPr>
      <w:r w:rsidRPr="00670097">
        <w:t>Conservazione in situ e musealizzazione di opere musive: l'esempio</w:t>
      </w:r>
      <w:r w:rsidRPr="00670097">
        <w:br/>
        <w:t>di piazza Ferrari</w:t>
      </w:r>
      <w:r w:rsidR="00DA39ED" w:rsidRPr="00670097">
        <w:t xml:space="preserve"> (Rimini)</w:t>
      </w:r>
      <w:r w:rsidRPr="00670097">
        <w:t>, Tesi di Laurea Triennale in Fondamenti di Archeologia, discussa da Alice Chirdo (relatore il prof. A. Augenti, a.a. 2010-2011).</w:t>
      </w:r>
    </w:p>
    <w:p w:rsidR="00385771" w:rsidRPr="00670097" w:rsidRDefault="00385771" w:rsidP="00C90C74">
      <w:pPr>
        <w:pStyle w:val="NormaleWeb"/>
        <w:numPr>
          <w:ilvl w:val="0"/>
          <w:numId w:val="15"/>
        </w:numPr>
        <w:tabs>
          <w:tab w:val="left" w:pos="851"/>
        </w:tabs>
        <w:spacing w:before="0" w:beforeAutospacing="0" w:after="0" w:afterAutospacing="0" w:line="360" w:lineRule="auto"/>
        <w:ind w:left="284" w:firstLine="0"/>
        <w:jc w:val="both"/>
      </w:pPr>
      <w:r w:rsidRPr="00670097">
        <w:t>Lo scavo di San Severo, campagna di scavi 2008: analisi del settore 15000, Tesi di Laurea Triennale in Archeologia Medievale, discussa da Elisa Tabanelli (relatore il prof. A. Augenti, a.a. 2009-2010).</w:t>
      </w:r>
    </w:p>
    <w:p w:rsidR="003F38DD" w:rsidRPr="00670097" w:rsidRDefault="000A236A" w:rsidP="00C90C74">
      <w:pPr>
        <w:pStyle w:val="NormaleWeb"/>
        <w:numPr>
          <w:ilvl w:val="0"/>
          <w:numId w:val="15"/>
        </w:numPr>
        <w:tabs>
          <w:tab w:val="left" w:pos="851"/>
        </w:tabs>
        <w:spacing w:before="0" w:beforeAutospacing="0" w:after="0" w:afterAutospacing="0" w:line="360" w:lineRule="auto"/>
        <w:ind w:left="284" w:firstLine="0"/>
        <w:jc w:val="both"/>
      </w:pPr>
      <w:r w:rsidRPr="00670097">
        <w:t>Scavi nella</w:t>
      </w:r>
      <w:r w:rsidR="003F38DD" w:rsidRPr="00670097">
        <w:t xml:space="preserve"> basilica petriana a Classe: </w:t>
      </w:r>
      <w:r w:rsidRPr="00670097">
        <w:t>le ceramiche del settore 3</w:t>
      </w:r>
      <w:r w:rsidR="003F38DD" w:rsidRPr="00670097">
        <w:t>, Tesi di Laurea Triennale in Archeologia Medievale, discussa da Mariana Simonetti (relatore il prof. A. Augenti, a.a. 2009-2010).</w:t>
      </w:r>
    </w:p>
    <w:p w:rsidR="00012CC5" w:rsidRPr="00670097" w:rsidRDefault="00012CC5" w:rsidP="00C90C74">
      <w:pPr>
        <w:pStyle w:val="NormaleWeb"/>
        <w:numPr>
          <w:ilvl w:val="0"/>
          <w:numId w:val="15"/>
        </w:numPr>
        <w:tabs>
          <w:tab w:val="left" w:pos="851"/>
        </w:tabs>
        <w:spacing w:before="0" w:beforeAutospacing="0" w:after="0" w:afterAutospacing="0" w:line="360" w:lineRule="auto"/>
        <w:ind w:left="284" w:firstLine="0"/>
        <w:jc w:val="both"/>
      </w:pPr>
      <w:r w:rsidRPr="00670097">
        <w:t>I mosaici pavimentali della Basilica Petriana (Classe): studi e confronti alla luce dei nuovi scavi, Tesi di Laurea Magistrale in Archeologia Medievale, discussa da Leda Gori (relatore il prof. A. Augenti, a.a. 2009-2010).</w:t>
      </w:r>
    </w:p>
    <w:p w:rsidR="00596CDF" w:rsidRPr="00670097" w:rsidRDefault="00596CDF" w:rsidP="00C90C74">
      <w:pPr>
        <w:pStyle w:val="Paragrafoelenco"/>
        <w:numPr>
          <w:ilvl w:val="0"/>
          <w:numId w:val="15"/>
        </w:numPr>
        <w:tabs>
          <w:tab w:val="left" w:pos="284"/>
          <w:tab w:val="left" w:pos="851"/>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lastRenderedPageBreak/>
        <w:t>Scavi nell’area portuale di Classe (2005). L’edificio 18 tra la tarda Antichità e l’alto Medioevo, Tesi di Laurea in Archeologia Medievale, discussa da Ilaria Begnozzi (relatore il prof. A. Augenti, a.a. 2008-2009).</w:t>
      </w:r>
    </w:p>
    <w:p w:rsidR="009F2412" w:rsidRPr="00670097" w:rsidRDefault="009F2412" w:rsidP="00C90C74">
      <w:pPr>
        <w:pStyle w:val="Paragrafoelenco"/>
        <w:numPr>
          <w:ilvl w:val="0"/>
          <w:numId w:val="15"/>
        </w:numPr>
        <w:tabs>
          <w:tab w:val="left" w:pos="284"/>
          <w:tab w:val="left" w:pos="851"/>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Ceramiche a rivestimento stannifero dal castello di Rontana (Ra): analisi degli aspetti produttivi e caratterizzazione dei rivestimenti, Tesi di Laurea in Fondamenti di Archeologia, discussa da Eleonora Venturini (relatore il prof. A. Augenti, a.a. 2008-2009).</w:t>
      </w:r>
    </w:p>
    <w:p w:rsidR="003E7541" w:rsidRPr="00670097" w:rsidRDefault="00E73A1F" w:rsidP="00C90C74">
      <w:pPr>
        <w:pStyle w:val="Paragrafoelenco"/>
        <w:numPr>
          <w:ilvl w:val="0"/>
          <w:numId w:val="15"/>
        </w:numPr>
        <w:tabs>
          <w:tab w:val="left" w:pos="284"/>
          <w:tab w:val="left" w:pos="851"/>
        </w:tabs>
        <w:spacing w:after="0" w:line="360" w:lineRule="auto"/>
        <w:ind w:left="284" w:firstLine="0"/>
        <w:jc w:val="both"/>
        <w:rPr>
          <w:rFonts w:ascii="Times New Roman" w:eastAsia="Times New Roman" w:hAnsi="Times New Roman"/>
          <w:sz w:val="24"/>
          <w:szCs w:val="24"/>
          <w:lang w:eastAsia="it-IT"/>
        </w:rPr>
      </w:pPr>
      <w:r w:rsidRPr="00670097">
        <w:rPr>
          <w:rFonts w:ascii="Times New Roman" w:hAnsi="Times New Roman"/>
          <w:iCs/>
          <w:sz w:val="24"/>
          <w:szCs w:val="24"/>
        </w:rPr>
        <w:t xml:space="preserve">I reperti in vetro dell'area portuale di Classe: un contesto di età gota, </w:t>
      </w:r>
      <w:r w:rsidR="003E7541" w:rsidRPr="00670097">
        <w:rPr>
          <w:rFonts w:ascii="Times New Roman" w:hAnsi="Times New Roman"/>
          <w:sz w:val="24"/>
          <w:szCs w:val="24"/>
        </w:rPr>
        <w:t>Tesi di Laurea Triennale in Archeologia Medievale, discussa da Tania Chinni (relatore il prof. A. Augenti, a.a. 2008-2009).</w:t>
      </w:r>
    </w:p>
    <w:p w:rsidR="00466253" w:rsidRPr="00670097" w:rsidRDefault="00466253" w:rsidP="00C90C74">
      <w:pPr>
        <w:pStyle w:val="Paragrafoelenco"/>
        <w:numPr>
          <w:ilvl w:val="0"/>
          <w:numId w:val="15"/>
        </w:numPr>
        <w:tabs>
          <w:tab w:val="left" w:pos="284"/>
          <w:tab w:val="left" w:pos="851"/>
        </w:tabs>
        <w:spacing w:after="0" w:line="360" w:lineRule="auto"/>
        <w:ind w:left="284" w:firstLine="0"/>
        <w:jc w:val="both"/>
        <w:rPr>
          <w:rFonts w:ascii="Times New Roman" w:eastAsia="Times New Roman" w:hAnsi="Times New Roman"/>
          <w:sz w:val="24"/>
          <w:szCs w:val="24"/>
          <w:lang w:eastAsia="it-IT"/>
        </w:rPr>
      </w:pPr>
      <w:r w:rsidRPr="00670097">
        <w:rPr>
          <w:rFonts w:ascii="Times New Roman" w:eastAsia="Times New Roman" w:hAnsi="Times New Roman"/>
          <w:sz w:val="24"/>
          <w:szCs w:val="24"/>
          <w:lang w:eastAsia="it-IT"/>
        </w:rPr>
        <w:t>Archeologia dell’edilizia storica in area ravennate: analisi delle malte del complesso monastico di San Severo di classe (Ra), Tesi di Laurea in Fondamenti di Archeologia, discussa da Laura Amadei (</w:t>
      </w:r>
      <w:r w:rsidRPr="00670097">
        <w:rPr>
          <w:rFonts w:ascii="Times New Roman" w:hAnsi="Times New Roman"/>
          <w:sz w:val="24"/>
          <w:szCs w:val="24"/>
        </w:rPr>
        <w:t xml:space="preserve">relatore il prof. A. Augenti, </w:t>
      </w:r>
      <w:r w:rsidR="002A6F07" w:rsidRPr="00670097">
        <w:rPr>
          <w:rFonts w:ascii="Times New Roman" w:hAnsi="Times New Roman"/>
          <w:sz w:val="24"/>
          <w:szCs w:val="24"/>
        </w:rPr>
        <w:t>a.a</w:t>
      </w:r>
      <w:r w:rsidRPr="00670097">
        <w:rPr>
          <w:rFonts w:ascii="Times New Roman" w:hAnsi="Times New Roman"/>
          <w:sz w:val="24"/>
          <w:szCs w:val="24"/>
        </w:rPr>
        <w:t>. 2007-2008).</w:t>
      </w:r>
    </w:p>
    <w:p w:rsidR="009B29F6" w:rsidRPr="00670097" w:rsidRDefault="009B29F6" w:rsidP="00C90C74">
      <w:pPr>
        <w:pStyle w:val="Paragrafoelenco"/>
        <w:numPr>
          <w:ilvl w:val="0"/>
          <w:numId w:val="15"/>
        </w:numPr>
        <w:tabs>
          <w:tab w:val="left" w:pos="284"/>
          <w:tab w:val="left" w:pos="851"/>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Per una definizione della cronologia assoluta delle sepolture con rivestimento esterno in mosaico tra IV-VI secolo, Tesi di Laurea in Archeologia della tarda Antichità</w:t>
      </w:r>
      <w:r w:rsidR="00023BA7" w:rsidRPr="00670097">
        <w:rPr>
          <w:rFonts w:ascii="Times New Roman" w:hAnsi="Times New Roman"/>
          <w:sz w:val="24"/>
          <w:szCs w:val="24"/>
        </w:rPr>
        <w:t>,</w:t>
      </w:r>
      <w:r w:rsidRPr="00670097">
        <w:rPr>
          <w:rFonts w:ascii="Times New Roman" w:hAnsi="Times New Roman"/>
          <w:sz w:val="24"/>
          <w:szCs w:val="24"/>
        </w:rPr>
        <w:t xml:space="preserve"> </w:t>
      </w:r>
      <w:r w:rsidR="00023BA7" w:rsidRPr="00670097">
        <w:rPr>
          <w:rFonts w:ascii="Times New Roman" w:hAnsi="Times New Roman"/>
          <w:sz w:val="24"/>
          <w:szCs w:val="24"/>
        </w:rPr>
        <w:t xml:space="preserve">discussa da Elisa Crociati </w:t>
      </w:r>
      <w:r w:rsidRPr="00670097">
        <w:rPr>
          <w:rFonts w:ascii="Times New Roman" w:hAnsi="Times New Roman"/>
          <w:sz w:val="24"/>
          <w:szCs w:val="24"/>
        </w:rPr>
        <w:t>(relatore il prof. M.V. David)</w:t>
      </w:r>
      <w:r w:rsidR="00023BA7" w:rsidRPr="00670097">
        <w:rPr>
          <w:rFonts w:ascii="Times New Roman" w:hAnsi="Times New Roman"/>
          <w:sz w:val="24"/>
          <w:szCs w:val="24"/>
        </w:rPr>
        <w:t xml:space="preserve">, </w:t>
      </w:r>
      <w:r w:rsidR="002A6F07" w:rsidRPr="00670097">
        <w:rPr>
          <w:rFonts w:ascii="Times New Roman" w:hAnsi="Times New Roman"/>
          <w:sz w:val="24"/>
          <w:szCs w:val="24"/>
        </w:rPr>
        <w:t>a.a</w:t>
      </w:r>
      <w:r w:rsidR="00023BA7" w:rsidRPr="00670097">
        <w:rPr>
          <w:rFonts w:ascii="Times New Roman" w:hAnsi="Times New Roman"/>
          <w:sz w:val="24"/>
          <w:szCs w:val="24"/>
        </w:rPr>
        <w:t>. 2007-2008</w:t>
      </w:r>
      <w:r w:rsidRPr="00670097">
        <w:rPr>
          <w:rFonts w:ascii="Times New Roman" w:hAnsi="Times New Roman"/>
          <w:sz w:val="24"/>
          <w:szCs w:val="24"/>
        </w:rPr>
        <w:t>.</w:t>
      </w:r>
    </w:p>
    <w:p w:rsidR="009B29F6" w:rsidRPr="00670097" w:rsidRDefault="009B29F6" w:rsidP="00C90C74">
      <w:pPr>
        <w:pStyle w:val="Paragrafoelenco"/>
        <w:numPr>
          <w:ilvl w:val="0"/>
          <w:numId w:val="15"/>
        </w:numPr>
        <w:tabs>
          <w:tab w:val="left" w:pos="284"/>
          <w:tab w:val="left" w:pos="851"/>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Archeologia Medievale e manualistica: il quadro europeo, Tesi di Laurea discussa da Maria Ludovica Mondaino in Archeologia Medievale (relatore il prof. A. Augenti</w:t>
      </w:r>
      <w:r w:rsidR="00023BA7" w:rsidRPr="00670097">
        <w:rPr>
          <w:rFonts w:ascii="Times New Roman" w:hAnsi="Times New Roman"/>
          <w:sz w:val="24"/>
          <w:szCs w:val="24"/>
        </w:rPr>
        <w:t xml:space="preserve">, </w:t>
      </w:r>
      <w:r w:rsidR="002A6F07" w:rsidRPr="00670097">
        <w:rPr>
          <w:rFonts w:ascii="Times New Roman" w:hAnsi="Times New Roman"/>
          <w:sz w:val="24"/>
          <w:szCs w:val="24"/>
        </w:rPr>
        <w:t>a.a</w:t>
      </w:r>
      <w:r w:rsidR="00023BA7" w:rsidRPr="00670097">
        <w:rPr>
          <w:rFonts w:ascii="Times New Roman" w:hAnsi="Times New Roman"/>
          <w:sz w:val="24"/>
          <w:szCs w:val="24"/>
        </w:rPr>
        <w:t>. 2007-2008</w:t>
      </w:r>
      <w:r w:rsidRPr="00670097">
        <w:rPr>
          <w:rFonts w:ascii="Times New Roman" w:hAnsi="Times New Roman"/>
          <w:sz w:val="24"/>
          <w:szCs w:val="24"/>
        </w:rPr>
        <w:t>).</w:t>
      </w:r>
    </w:p>
    <w:p w:rsidR="007243E1" w:rsidRPr="00670097" w:rsidRDefault="007243E1" w:rsidP="00C90C74">
      <w:pPr>
        <w:pStyle w:val="Paragrafoelenco"/>
        <w:numPr>
          <w:ilvl w:val="0"/>
          <w:numId w:val="15"/>
        </w:numPr>
        <w:tabs>
          <w:tab w:val="left" w:pos="284"/>
          <w:tab w:val="left" w:pos="851"/>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 xml:space="preserve">Le pievi nel Ferrarese. Tesi di laurea in Archeologia Medievale, discussa da Maria Grieco (relatore il prof. A. Augenti, </w:t>
      </w:r>
      <w:r w:rsidR="002A6F07" w:rsidRPr="00670097">
        <w:rPr>
          <w:rFonts w:ascii="Times New Roman" w:hAnsi="Times New Roman"/>
          <w:sz w:val="24"/>
          <w:szCs w:val="24"/>
        </w:rPr>
        <w:t>a.</w:t>
      </w:r>
      <w:r w:rsidRPr="00670097">
        <w:rPr>
          <w:rFonts w:ascii="Times New Roman" w:hAnsi="Times New Roman"/>
          <w:sz w:val="24"/>
          <w:szCs w:val="24"/>
        </w:rPr>
        <w:t>a. 2007/2008).</w:t>
      </w:r>
    </w:p>
    <w:p w:rsidR="00023BA7" w:rsidRPr="00670097" w:rsidRDefault="00023BA7" w:rsidP="00C90C74">
      <w:pPr>
        <w:pStyle w:val="Paragrafoelenco"/>
        <w:numPr>
          <w:ilvl w:val="0"/>
          <w:numId w:val="15"/>
        </w:numPr>
        <w:tabs>
          <w:tab w:val="left" w:pos="284"/>
          <w:tab w:val="left" w:pos="851"/>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 xml:space="preserve">Analisi dei processi di stratificazione archeologica nell’area portuale di Classe (Edificio 17), Tesi di laurea in Archeologia - Metodologia della ricerca archeologica, discussa da Mila Bondi (relatore il prof. A. Augenti, </w:t>
      </w:r>
      <w:r w:rsidR="002A6F07" w:rsidRPr="00670097">
        <w:rPr>
          <w:rFonts w:ascii="Times New Roman" w:hAnsi="Times New Roman"/>
          <w:sz w:val="24"/>
          <w:szCs w:val="24"/>
        </w:rPr>
        <w:t>a.a</w:t>
      </w:r>
      <w:r w:rsidRPr="00670097">
        <w:rPr>
          <w:rFonts w:ascii="Times New Roman" w:hAnsi="Times New Roman"/>
          <w:sz w:val="24"/>
          <w:szCs w:val="24"/>
        </w:rPr>
        <w:t>. 2006-2007).</w:t>
      </w:r>
    </w:p>
    <w:p w:rsidR="009270E9" w:rsidRPr="00670097" w:rsidRDefault="009270E9" w:rsidP="00C90C74">
      <w:pPr>
        <w:pStyle w:val="Paragrafoelenco"/>
        <w:numPr>
          <w:ilvl w:val="0"/>
          <w:numId w:val="15"/>
        </w:numPr>
        <w:tabs>
          <w:tab w:val="left" w:pos="284"/>
          <w:tab w:val="left" w:pos="851"/>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La ceramica graffita del XIV e XV secolo a Forlì, casa Pantaleoni. Analisi di un contesto, Tesi di Laurea discussa da Flora Fiorini in Archeologia Medievale (</w:t>
      </w:r>
      <w:r w:rsidR="00023BA7" w:rsidRPr="00670097">
        <w:rPr>
          <w:rFonts w:ascii="Times New Roman" w:hAnsi="Times New Roman"/>
          <w:sz w:val="24"/>
          <w:szCs w:val="24"/>
        </w:rPr>
        <w:t xml:space="preserve">relatore il prof. A. Augenti, </w:t>
      </w:r>
      <w:r w:rsidR="002A6F07" w:rsidRPr="00670097">
        <w:rPr>
          <w:rFonts w:ascii="Times New Roman" w:hAnsi="Times New Roman"/>
          <w:sz w:val="24"/>
          <w:szCs w:val="24"/>
        </w:rPr>
        <w:t>a.a</w:t>
      </w:r>
      <w:r w:rsidR="00023BA7" w:rsidRPr="00670097">
        <w:rPr>
          <w:rFonts w:ascii="Times New Roman" w:hAnsi="Times New Roman"/>
          <w:sz w:val="24"/>
          <w:szCs w:val="24"/>
        </w:rPr>
        <w:t>. 2006-2007).</w:t>
      </w:r>
    </w:p>
    <w:p w:rsidR="009270E9" w:rsidRPr="00670097" w:rsidRDefault="009270E9" w:rsidP="00C90C74">
      <w:pPr>
        <w:pStyle w:val="Paragrafoelenco"/>
        <w:numPr>
          <w:ilvl w:val="0"/>
          <w:numId w:val="15"/>
        </w:numPr>
        <w:tabs>
          <w:tab w:val="left" w:pos="284"/>
          <w:tab w:val="left" w:pos="851"/>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 xml:space="preserve">Pievi, ville e castelli. Strutture insediative medievali nel Parco della Vena del Gesso Romagnola, Tesi di Laurea discussa da Massimo Sericola in Archeologia Medievale </w:t>
      </w:r>
      <w:r w:rsidR="00023BA7" w:rsidRPr="00670097">
        <w:rPr>
          <w:rFonts w:ascii="Times New Roman" w:hAnsi="Times New Roman"/>
          <w:sz w:val="24"/>
          <w:szCs w:val="24"/>
        </w:rPr>
        <w:t xml:space="preserve">(relatore il prof. A. Augenti, </w:t>
      </w:r>
      <w:r w:rsidR="007243E1" w:rsidRPr="00670097">
        <w:rPr>
          <w:rFonts w:ascii="Times New Roman" w:hAnsi="Times New Roman"/>
          <w:sz w:val="24"/>
          <w:szCs w:val="24"/>
        </w:rPr>
        <w:t xml:space="preserve">a.a. </w:t>
      </w:r>
      <w:r w:rsidR="00023BA7" w:rsidRPr="00670097">
        <w:rPr>
          <w:rFonts w:ascii="Times New Roman" w:hAnsi="Times New Roman"/>
          <w:sz w:val="24"/>
          <w:szCs w:val="24"/>
        </w:rPr>
        <w:t>2006-2007).</w:t>
      </w:r>
    </w:p>
    <w:p w:rsidR="007243E1" w:rsidRPr="00670097" w:rsidRDefault="007243E1" w:rsidP="00C90C74">
      <w:pPr>
        <w:pStyle w:val="Paragrafoelenco"/>
        <w:numPr>
          <w:ilvl w:val="0"/>
          <w:numId w:val="15"/>
        </w:numPr>
        <w:tabs>
          <w:tab w:val="left" w:pos="284"/>
          <w:tab w:val="left" w:pos="851"/>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L’incastellamento nella provincia di Forlì – Cesena. Tesi di laurea in Archeologia Medievale discussa da Paolo Scozzari (relatore il prof. A. Augenti, a. a. 2006/2007).</w:t>
      </w:r>
    </w:p>
    <w:p w:rsidR="009270E9" w:rsidRPr="00670097" w:rsidRDefault="009270E9" w:rsidP="00C90C74">
      <w:pPr>
        <w:pStyle w:val="Paragrafoelenco"/>
        <w:numPr>
          <w:ilvl w:val="0"/>
          <w:numId w:val="15"/>
        </w:numPr>
        <w:tabs>
          <w:tab w:val="left" w:pos="284"/>
          <w:tab w:val="left" w:pos="851"/>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Edilizia residenziale a Classe nell’alto Medioevo. Analisi delle strutture materiali, Tesi di Laurea in Archeologia Medievale</w:t>
      </w:r>
      <w:r w:rsidR="00CD1516" w:rsidRPr="00670097">
        <w:rPr>
          <w:rFonts w:ascii="Times New Roman" w:hAnsi="Times New Roman"/>
          <w:sz w:val="24"/>
          <w:szCs w:val="24"/>
        </w:rPr>
        <w:t>,</w:t>
      </w:r>
      <w:r w:rsidRPr="00670097">
        <w:rPr>
          <w:rFonts w:ascii="Times New Roman" w:hAnsi="Times New Roman"/>
          <w:sz w:val="24"/>
          <w:szCs w:val="24"/>
        </w:rPr>
        <w:t xml:space="preserve"> </w:t>
      </w:r>
      <w:r w:rsidR="00CD1516" w:rsidRPr="00670097">
        <w:rPr>
          <w:rFonts w:ascii="Times New Roman" w:hAnsi="Times New Roman"/>
          <w:sz w:val="24"/>
          <w:szCs w:val="24"/>
        </w:rPr>
        <w:t xml:space="preserve">discussa da Davide Marino </w:t>
      </w:r>
      <w:r w:rsidRPr="00670097">
        <w:rPr>
          <w:rFonts w:ascii="Times New Roman" w:hAnsi="Times New Roman"/>
          <w:sz w:val="24"/>
          <w:szCs w:val="24"/>
        </w:rPr>
        <w:t>(</w:t>
      </w:r>
      <w:r w:rsidR="00023BA7" w:rsidRPr="00670097">
        <w:rPr>
          <w:rFonts w:ascii="Times New Roman" w:hAnsi="Times New Roman"/>
          <w:sz w:val="24"/>
          <w:szCs w:val="24"/>
        </w:rPr>
        <w:t xml:space="preserve">relatore il prof. A. Augenti, </w:t>
      </w:r>
      <w:r w:rsidR="007243E1" w:rsidRPr="00670097">
        <w:rPr>
          <w:rFonts w:ascii="Times New Roman" w:hAnsi="Times New Roman"/>
          <w:sz w:val="24"/>
          <w:szCs w:val="24"/>
        </w:rPr>
        <w:t xml:space="preserve">a.a. </w:t>
      </w:r>
      <w:r w:rsidR="00023BA7" w:rsidRPr="00670097">
        <w:rPr>
          <w:rFonts w:ascii="Times New Roman" w:hAnsi="Times New Roman"/>
          <w:sz w:val="24"/>
          <w:szCs w:val="24"/>
        </w:rPr>
        <w:t>2006-2007</w:t>
      </w:r>
      <w:r w:rsidRPr="00670097">
        <w:rPr>
          <w:rFonts w:ascii="Times New Roman" w:hAnsi="Times New Roman"/>
          <w:sz w:val="24"/>
          <w:szCs w:val="24"/>
        </w:rPr>
        <w:t>).</w:t>
      </w:r>
    </w:p>
    <w:p w:rsidR="007243E1" w:rsidRPr="00670097" w:rsidRDefault="007243E1" w:rsidP="00C90C74">
      <w:pPr>
        <w:pStyle w:val="Paragrafoelenco"/>
        <w:numPr>
          <w:ilvl w:val="0"/>
          <w:numId w:val="15"/>
        </w:numPr>
        <w:tabs>
          <w:tab w:val="left" w:pos="284"/>
          <w:tab w:val="left" w:pos="851"/>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Archeologia dei monasteri: una indagine sui chiostri. Tesi di laurea in Archeologia Medievale, discussa da Giovanna Eva Agostini (relatore il pr</w:t>
      </w:r>
      <w:r w:rsidR="00CD1516" w:rsidRPr="00670097">
        <w:rPr>
          <w:rFonts w:ascii="Times New Roman" w:hAnsi="Times New Roman"/>
          <w:sz w:val="24"/>
          <w:szCs w:val="24"/>
        </w:rPr>
        <w:t>of. A. Augenti, a a. 2006/2007).</w:t>
      </w:r>
    </w:p>
    <w:p w:rsidR="00023BA7" w:rsidRPr="00670097" w:rsidRDefault="009270E9" w:rsidP="00C90C74">
      <w:pPr>
        <w:pStyle w:val="Paragrafoelenco"/>
        <w:numPr>
          <w:ilvl w:val="0"/>
          <w:numId w:val="15"/>
        </w:numPr>
        <w:tabs>
          <w:tab w:val="left" w:pos="284"/>
          <w:tab w:val="left" w:pos="851"/>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lastRenderedPageBreak/>
        <w:t xml:space="preserve">I materiali in osso dallo scavo di Classe (2002-2005), Tesi di Laurea discussa da Benedetta Casadio in Archeologia Medievale </w:t>
      </w:r>
      <w:r w:rsidR="00023BA7" w:rsidRPr="00670097">
        <w:rPr>
          <w:rFonts w:ascii="Times New Roman" w:hAnsi="Times New Roman"/>
          <w:sz w:val="24"/>
          <w:szCs w:val="24"/>
        </w:rPr>
        <w:t xml:space="preserve">(relatore il prof. A. Augenti, </w:t>
      </w:r>
      <w:r w:rsidR="007243E1" w:rsidRPr="00670097">
        <w:rPr>
          <w:rFonts w:ascii="Times New Roman" w:hAnsi="Times New Roman"/>
          <w:sz w:val="24"/>
          <w:szCs w:val="24"/>
        </w:rPr>
        <w:t xml:space="preserve">a.a. </w:t>
      </w:r>
      <w:r w:rsidR="00023BA7" w:rsidRPr="00670097">
        <w:rPr>
          <w:rFonts w:ascii="Times New Roman" w:hAnsi="Times New Roman"/>
          <w:sz w:val="24"/>
          <w:szCs w:val="24"/>
        </w:rPr>
        <w:t>2005-2006).</w:t>
      </w:r>
    </w:p>
    <w:p w:rsidR="00023BA7" w:rsidRPr="00670097" w:rsidRDefault="009270E9" w:rsidP="00C90C74">
      <w:pPr>
        <w:pStyle w:val="Paragrafoelenco"/>
        <w:numPr>
          <w:ilvl w:val="0"/>
          <w:numId w:val="15"/>
        </w:numPr>
        <w:tabs>
          <w:tab w:val="left" w:pos="284"/>
          <w:tab w:val="left" w:pos="851"/>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La ceramica comune da cucina di epoca tardoantica e altomedievale dall’agro decimano: studio dei materiali, analisi tipologica e quantitativa, Tesi di Laurea discussa da Marco Cava</w:t>
      </w:r>
      <w:r w:rsidR="00023BA7" w:rsidRPr="00670097">
        <w:rPr>
          <w:rFonts w:ascii="Times New Roman" w:hAnsi="Times New Roman"/>
          <w:sz w:val="24"/>
          <w:szCs w:val="24"/>
        </w:rPr>
        <w:t xml:space="preserve">lazzi in Archeologia Medievale (relatore il prof. A. Augenti, </w:t>
      </w:r>
      <w:r w:rsidR="00596CDF" w:rsidRPr="00670097">
        <w:rPr>
          <w:rFonts w:ascii="Times New Roman" w:hAnsi="Times New Roman"/>
          <w:sz w:val="24"/>
          <w:szCs w:val="24"/>
        </w:rPr>
        <w:t>a.a</w:t>
      </w:r>
      <w:r w:rsidR="00023BA7" w:rsidRPr="00670097">
        <w:rPr>
          <w:rFonts w:ascii="Times New Roman" w:hAnsi="Times New Roman"/>
          <w:sz w:val="24"/>
          <w:szCs w:val="24"/>
        </w:rPr>
        <w:t>. 2005-2006).</w:t>
      </w:r>
    </w:p>
    <w:p w:rsidR="00023BA7" w:rsidRPr="00670097" w:rsidRDefault="009270E9" w:rsidP="00C90C74">
      <w:pPr>
        <w:pStyle w:val="Paragrafoelenco"/>
        <w:numPr>
          <w:ilvl w:val="0"/>
          <w:numId w:val="15"/>
        </w:numPr>
        <w:tabs>
          <w:tab w:val="left" w:pos="284"/>
          <w:tab w:val="left" w:pos="851"/>
          <w:tab w:val="left" w:pos="1134"/>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 xml:space="preserve">Il castello di Nocciano: storia e archeologia, Tesi di Laurea discussa da Piera De Angelis in Archeologia Medievale </w:t>
      </w:r>
      <w:r w:rsidR="00023BA7" w:rsidRPr="00670097">
        <w:rPr>
          <w:rFonts w:ascii="Times New Roman" w:hAnsi="Times New Roman"/>
          <w:sz w:val="24"/>
          <w:szCs w:val="24"/>
        </w:rPr>
        <w:t xml:space="preserve">(relatore il prof. A. Augenti, </w:t>
      </w:r>
      <w:r w:rsidR="00596CDF" w:rsidRPr="00670097">
        <w:rPr>
          <w:rFonts w:ascii="Times New Roman" w:hAnsi="Times New Roman"/>
          <w:sz w:val="24"/>
          <w:szCs w:val="24"/>
        </w:rPr>
        <w:t>a.a</w:t>
      </w:r>
      <w:r w:rsidR="00023BA7" w:rsidRPr="00670097">
        <w:rPr>
          <w:rFonts w:ascii="Times New Roman" w:hAnsi="Times New Roman"/>
          <w:sz w:val="24"/>
          <w:szCs w:val="24"/>
        </w:rPr>
        <w:t>. 2005-2006)</w:t>
      </w:r>
      <w:r w:rsidRPr="00670097">
        <w:rPr>
          <w:rFonts w:ascii="Times New Roman" w:hAnsi="Times New Roman"/>
          <w:sz w:val="24"/>
          <w:szCs w:val="24"/>
        </w:rPr>
        <w:t>.</w:t>
      </w:r>
    </w:p>
    <w:p w:rsidR="00023BA7" w:rsidRPr="00670097" w:rsidRDefault="009270E9" w:rsidP="00C90C74">
      <w:pPr>
        <w:pStyle w:val="Paragrafoelenco"/>
        <w:numPr>
          <w:ilvl w:val="0"/>
          <w:numId w:val="15"/>
        </w:numPr>
        <w:tabs>
          <w:tab w:val="left" w:pos="284"/>
          <w:tab w:val="left" w:pos="851"/>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Relitti del Mediterraneo tra il V e VIII secolo d.C., Tesi di Laurea discussa da Caterina Minghetti in Archeologia Medievale (</w:t>
      </w:r>
      <w:r w:rsidR="00023BA7" w:rsidRPr="00670097">
        <w:rPr>
          <w:rFonts w:ascii="Times New Roman" w:hAnsi="Times New Roman"/>
          <w:sz w:val="24"/>
          <w:szCs w:val="24"/>
        </w:rPr>
        <w:t xml:space="preserve">relatore il prof. A. Augenti, </w:t>
      </w:r>
      <w:r w:rsidR="00596CDF" w:rsidRPr="00670097">
        <w:rPr>
          <w:rFonts w:ascii="Times New Roman" w:hAnsi="Times New Roman"/>
          <w:sz w:val="24"/>
          <w:szCs w:val="24"/>
        </w:rPr>
        <w:t>a.a</w:t>
      </w:r>
      <w:r w:rsidR="00023BA7" w:rsidRPr="00670097">
        <w:rPr>
          <w:rFonts w:ascii="Times New Roman" w:hAnsi="Times New Roman"/>
          <w:sz w:val="24"/>
          <w:szCs w:val="24"/>
        </w:rPr>
        <w:t>. 2005-2006).</w:t>
      </w:r>
    </w:p>
    <w:p w:rsidR="00023BA7" w:rsidRPr="00670097" w:rsidRDefault="009270E9" w:rsidP="00C90C74">
      <w:pPr>
        <w:pStyle w:val="Paragrafoelenco"/>
        <w:numPr>
          <w:ilvl w:val="0"/>
          <w:numId w:val="15"/>
        </w:numPr>
        <w:tabs>
          <w:tab w:val="left" w:pos="284"/>
          <w:tab w:val="left" w:pos="851"/>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Testimonianze archeologiche di età medievale e moderna nella valle del Bidente. Il caso della Rocca di Meldola: i materiali, Tesi di Laurea discussa da Maria Augusta Neri in Archeologia Medievale (</w:t>
      </w:r>
      <w:r w:rsidR="00023BA7" w:rsidRPr="00670097">
        <w:rPr>
          <w:rFonts w:ascii="Times New Roman" w:hAnsi="Times New Roman"/>
          <w:sz w:val="24"/>
          <w:szCs w:val="24"/>
        </w:rPr>
        <w:t xml:space="preserve">relatore il prof. A. Augenti, </w:t>
      </w:r>
      <w:r w:rsidR="00596CDF" w:rsidRPr="00670097">
        <w:rPr>
          <w:rFonts w:ascii="Times New Roman" w:hAnsi="Times New Roman"/>
          <w:sz w:val="24"/>
          <w:szCs w:val="24"/>
        </w:rPr>
        <w:t xml:space="preserve">a.a. </w:t>
      </w:r>
      <w:r w:rsidR="00023BA7" w:rsidRPr="00670097">
        <w:rPr>
          <w:rFonts w:ascii="Times New Roman" w:hAnsi="Times New Roman"/>
          <w:sz w:val="24"/>
          <w:szCs w:val="24"/>
        </w:rPr>
        <w:t>2005-2006</w:t>
      </w:r>
      <w:r w:rsidRPr="00670097">
        <w:rPr>
          <w:rFonts w:ascii="Times New Roman" w:hAnsi="Times New Roman"/>
          <w:sz w:val="24"/>
          <w:szCs w:val="24"/>
        </w:rPr>
        <w:t>).</w:t>
      </w:r>
    </w:p>
    <w:p w:rsidR="00023BA7" w:rsidRPr="00670097" w:rsidRDefault="00CE0279" w:rsidP="00C90C74">
      <w:pPr>
        <w:pStyle w:val="Paragrafoelenco"/>
        <w:numPr>
          <w:ilvl w:val="0"/>
          <w:numId w:val="15"/>
        </w:numPr>
        <w:tabs>
          <w:tab w:val="left" w:pos="284"/>
          <w:tab w:val="left" w:pos="851"/>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Le ceramiche smaltate e ingobbiate dalle ricognizioni nell’Agro Decimano: studio dei materiali, analisi tipologica e quantitativa, Tesi di Laurea discussa da Silvia Bernardi in Archeologia Medievale (relatore il prof. A. Augenti</w:t>
      </w:r>
      <w:r w:rsidR="00023BA7" w:rsidRPr="00670097">
        <w:rPr>
          <w:rFonts w:ascii="Times New Roman" w:hAnsi="Times New Roman"/>
          <w:sz w:val="24"/>
          <w:szCs w:val="24"/>
        </w:rPr>
        <w:t>, a.a. 2004-2005</w:t>
      </w:r>
      <w:r w:rsidRPr="00670097">
        <w:rPr>
          <w:rFonts w:ascii="Times New Roman" w:hAnsi="Times New Roman"/>
          <w:sz w:val="24"/>
          <w:szCs w:val="24"/>
        </w:rPr>
        <w:t>).</w:t>
      </w:r>
    </w:p>
    <w:p w:rsidR="00023BA7" w:rsidRPr="00670097" w:rsidRDefault="00CE0279" w:rsidP="00C90C74">
      <w:pPr>
        <w:pStyle w:val="Paragrafoelenco"/>
        <w:numPr>
          <w:ilvl w:val="0"/>
          <w:numId w:val="15"/>
        </w:numPr>
        <w:tabs>
          <w:tab w:val="left" w:pos="284"/>
          <w:tab w:val="left" w:pos="851"/>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Produzione e distribuzione della maiolica arcaica in Emilia Romagna, Tesi di Laurea discussa da Madia Colella in Archeologia Medievale (</w:t>
      </w:r>
      <w:r w:rsidR="00023BA7" w:rsidRPr="00670097">
        <w:rPr>
          <w:rFonts w:ascii="Times New Roman" w:hAnsi="Times New Roman"/>
          <w:sz w:val="24"/>
          <w:szCs w:val="24"/>
        </w:rPr>
        <w:t>relatore il prof. A. Augenti, a.a. 2004-2005</w:t>
      </w:r>
      <w:r w:rsidRPr="00670097">
        <w:rPr>
          <w:rFonts w:ascii="Times New Roman" w:hAnsi="Times New Roman"/>
          <w:sz w:val="24"/>
          <w:szCs w:val="24"/>
        </w:rPr>
        <w:t>).</w:t>
      </w:r>
    </w:p>
    <w:p w:rsidR="00023BA7" w:rsidRPr="00670097" w:rsidRDefault="00CE0279" w:rsidP="00C90C74">
      <w:pPr>
        <w:pStyle w:val="Paragrafoelenco"/>
        <w:numPr>
          <w:ilvl w:val="0"/>
          <w:numId w:val="15"/>
        </w:numPr>
        <w:tabs>
          <w:tab w:val="left" w:pos="284"/>
          <w:tab w:val="left" w:pos="851"/>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Un contesto ceramico dalla Biblioteca Classense, Tesi di Laurea discussa da Teresa Chiarolla in Storia della produzione artigianale e della cultura materiale nel Medioevo (relatore il prof. A. Augenti</w:t>
      </w:r>
      <w:r w:rsidR="00023BA7" w:rsidRPr="00670097">
        <w:rPr>
          <w:rFonts w:ascii="Times New Roman" w:hAnsi="Times New Roman"/>
          <w:sz w:val="24"/>
          <w:szCs w:val="24"/>
        </w:rPr>
        <w:t>, a.a. 2004-2005</w:t>
      </w:r>
      <w:r w:rsidRPr="00670097">
        <w:rPr>
          <w:rFonts w:ascii="Times New Roman" w:hAnsi="Times New Roman"/>
          <w:sz w:val="24"/>
          <w:szCs w:val="24"/>
        </w:rPr>
        <w:t xml:space="preserve">). </w:t>
      </w:r>
    </w:p>
    <w:p w:rsidR="00023BA7" w:rsidRPr="00670097" w:rsidRDefault="00CE0279" w:rsidP="00C90C74">
      <w:pPr>
        <w:pStyle w:val="Paragrafoelenco"/>
        <w:numPr>
          <w:ilvl w:val="0"/>
          <w:numId w:val="15"/>
        </w:numPr>
        <w:tabs>
          <w:tab w:val="left" w:pos="284"/>
          <w:tab w:val="left" w:pos="851"/>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Il materiale ceramico della motta normanno-bizantina di Vaccarizza, Tesi di Laurea discussa da Elvira Lo Mele in Storia della produzione artigianale e della cultura materiale nel Medioevo (relatore il prof. A. Augenti</w:t>
      </w:r>
      <w:r w:rsidR="00023BA7" w:rsidRPr="00670097">
        <w:rPr>
          <w:rFonts w:ascii="Times New Roman" w:hAnsi="Times New Roman"/>
          <w:sz w:val="24"/>
          <w:szCs w:val="24"/>
        </w:rPr>
        <w:t>, a.a. 2004-2005</w:t>
      </w:r>
      <w:r w:rsidRPr="00670097">
        <w:rPr>
          <w:rFonts w:ascii="Times New Roman" w:hAnsi="Times New Roman"/>
          <w:sz w:val="24"/>
          <w:szCs w:val="24"/>
        </w:rPr>
        <w:t>).</w:t>
      </w:r>
    </w:p>
    <w:p w:rsidR="00023BA7" w:rsidRPr="00670097" w:rsidRDefault="00CE0279" w:rsidP="00C90C74">
      <w:pPr>
        <w:pStyle w:val="Paragrafoelenco"/>
        <w:numPr>
          <w:ilvl w:val="0"/>
          <w:numId w:val="15"/>
        </w:numPr>
        <w:tabs>
          <w:tab w:val="left" w:pos="284"/>
          <w:tab w:val="left" w:pos="851"/>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Classe, area archeologica: la sequenza dei se</w:t>
      </w:r>
      <w:r w:rsidR="00FC01FF" w:rsidRPr="00670097">
        <w:rPr>
          <w:rFonts w:ascii="Times New Roman" w:hAnsi="Times New Roman"/>
          <w:sz w:val="24"/>
          <w:szCs w:val="24"/>
        </w:rPr>
        <w:t>ttori VI</w:t>
      </w:r>
      <w:r w:rsidRPr="00670097">
        <w:rPr>
          <w:rFonts w:ascii="Times New Roman" w:hAnsi="Times New Roman"/>
          <w:sz w:val="24"/>
          <w:szCs w:val="24"/>
        </w:rPr>
        <w:t xml:space="preserve"> e VII (Area I), Tesi di Laurea discussa da Sara Sartini in Archeologia Medievale (relatore il prof. A. Augenti</w:t>
      </w:r>
      <w:r w:rsidR="00023BA7" w:rsidRPr="00670097">
        <w:rPr>
          <w:rFonts w:ascii="Times New Roman" w:hAnsi="Times New Roman"/>
          <w:sz w:val="24"/>
          <w:szCs w:val="24"/>
        </w:rPr>
        <w:t>, a.a. 2004-2005</w:t>
      </w:r>
      <w:r w:rsidRPr="00670097">
        <w:rPr>
          <w:rFonts w:ascii="Times New Roman" w:hAnsi="Times New Roman"/>
          <w:sz w:val="24"/>
          <w:szCs w:val="24"/>
        </w:rPr>
        <w:t xml:space="preserve">). </w:t>
      </w:r>
    </w:p>
    <w:p w:rsidR="009270E9" w:rsidRPr="00670097" w:rsidRDefault="00CE0279" w:rsidP="00C90C74">
      <w:pPr>
        <w:pStyle w:val="Paragrafoelenco"/>
        <w:numPr>
          <w:ilvl w:val="0"/>
          <w:numId w:val="15"/>
        </w:numPr>
        <w:tabs>
          <w:tab w:val="left" w:pos="284"/>
          <w:tab w:val="left" w:pos="851"/>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La ceramica comune da mensa tardoantica e la ceramica comune dipinta dall’Agro Decimano: studio dei materiali, analisi tipologica e quantitativa, Tesi di Laurea discussa da Annalisa Volponi in Archeologia Medievale (relatore il prof. A. Augenti</w:t>
      </w:r>
      <w:r w:rsidR="00023BA7" w:rsidRPr="00670097">
        <w:rPr>
          <w:rFonts w:ascii="Times New Roman" w:hAnsi="Times New Roman"/>
          <w:sz w:val="24"/>
          <w:szCs w:val="24"/>
        </w:rPr>
        <w:t>, a.a. 2004-2005</w:t>
      </w:r>
      <w:r w:rsidRPr="00670097">
        <w:rPr>
          <w:rFonts w:ascii="Times New Roman" w:hAnsi="Times New Roman"/>
          <w:sz w:val="24"/>
          <w:szCs w:val="24"/>
        </w:rPr>
        <w:t>).</w:t>
      </w:r>
    </w:p>
    <w:p w:rsidR="00023BA7" w:rsidRPr="00670097" w:rsidRDefault="009270E9" w:rsidP="00C90C74">
      <w:pPr>
        <w:pStyle w:val="Paragrafoelenco"/>
        <w:numPr>
          <w:ilvl w:val="0"/>
          <w:numId w:val="15"/>
        </w:numPr>
        <w:tabs>
          <w:tab w:val="left" w:pos="284"/>
          <w:tab w:val="left" w:pos="851"/>
          <w:tab w:val="left" w:pos="1134"/>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Le lucerne tardoantiche dallo scavo di Classe (podere Chiavichetta – campagna 2001), Tesi di Laurea discussa da Barbara Tazzari in Archeologia Medievale (relatore il prof. A. Augenti</w:t>
      </w:r>
      <w:r w:rsidR="00023BA7" w:rsidRPr="00670097">
        <w:rPr>
          <w:rFonts w:ascii="Times New Roman" w:hAnsi="Times New Roman"/>
          <w:sz w:val="24"/>
          <w:szCs w:val="24"/>
        </w:rPr>
        <w:t>, a.a. 2003-2004</w:t>
      </w:r>
      <w:r w:rsidRPr="00670097">
        <w:rPr>
          <w:rFonts w:ascii="Times New Roman" w:hAnsi="Times New Roman"/>
          <w:sz w:val="24"/>
          <w:szCs w:val="24"/>
        </w:rPr>
        <w:t>).</w:t>
      </w:r>
    </w:p>
    <w:p w:rsidR="007243E1" w:rsidRPr="00670097" w:rsidRDefault="009270E9" w:rsidP="00C90C74">
      <w:pPr>
        <w:pStyle w:val="Paragrafoelenco"/>
        <w:numPr>
          <w:ilvl w:val="0"/>
          <w:numId w:val="15"/>
        </w:numPr>
        <w:tabs>
          <w:tab w:val="left" w:pos="284"/>
          <w:tab w:val="left" w:pos="851"/>
          <w:tab w:val="left" w:pos="1134"/>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Vetri e produzione vetraria di età tardo-antica dal contesto di Classe, Podere Chiavichetta (campagna di scavo 2001), Tesi di Laurea discussa da Susanna Tontini in Storia della produzione artigianale e della cultura materiale nel Medioevo (relatore il prof. A. Augenti</w:t>
      </w:r>
      <w:r w:rsidR="00023BA7" w:rsidRPr="00670097">
        <w:rPr>
          <w:rFonts w:ascii="Times New Roman" w:hAnsi="Times New Roman"/>
          <w:sz w:val="24"/>
          <w:szCs w:val="24"/>
        </w:rPr>
        <w:t>, a.a. 2003-2004</w:t>
      </w:r>
      <w:r w:rsidRPr="00670097">
        <w:rPr>
          <w:rFonts w:ascii="Times New Roman" w:hAnsi="Times New Roman"/>
          <w:sz w:val="24"/>
          <w:szCs w:val="24"/>
        </w:rPr>
        <w:t>).</w:t>
      </w:r>
    </w:p>
    <w:p w:rsidR="007243E1" w:rsidRPr="00670097" w:rsidRDefault="007243E1" w:rsidP="00C90C74">
      <w:pPr>
        <w:pStyle w:val="Paragrafoelenco"/>
        <w:numPr>
          <w:ilvl w:val="0"/>
          <w:numId w:val="15"/>
        </w:numPr>
        <w:tabs>
          <w:tab w:val="left" w:pos="284"/>
          <w:tab w:val="left" w:pos="851"/>
          <w:tab w:val="left" w:pos="1134"/>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lastRenderedPageBreak/>
        <w:t>L’archeologia dei paesaggi attraverso le merci: lo studio delle anfore tardo antiche e della pietra ollare per la ricostruzione della geografia economica del territorio Decimano. Tesi di laurea in Storia della produzione artigianale e della cultura materiale nel Medioevo, discussa da Marilisa Ficara (relatore il prof. A. Augenti, a.a. 2003-2004).</w:t>
      </w:r>
    </w:p>
    <w:p w:rsidR="007243E1" w:rsidRPr="00670097" w:rsidRDefault="009270E9" w:rsidP="00C90C74">
      <w:pPr>
        <w:pStyle w:val="Paragrafoelenco"/>
        <w:numPr>
          <w:ilvl w:val="0"/>
          <w:numId w:val="15"/>
        </w:numPr>
        <w:tabs>
          <w:tab w:val="left" w:pos="284"/>
          <w:tab w:val="left" w:pos="851"/>
          <w:tab w:val="left" w:pos="1134"/>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L’incastellamento a Castrocaro: archeologia e storia, Tesi di Laurea discussa da Cinzia Zaccaria in Archeologia Medievale (relatore il prof. A. Augenti</w:t>
      </w:r>
      <w:r w:rsidR="00023BA7" w:rsidRPr="00670097">
        <w:rPr>
          <w:rFonts w:ascii="Times New Roman" w:hAnsi="Times New Roman"/>
          <w:sz w:val="24"/>
          <w:szCs w:val="24"/>
        </w:rPr>
        <w:t>, a.a. 2003-2004</w:t>
      </w:r>
      <w:r w:rsidRPr="00670097">
        <w:rPr>
          <w:rFonts w:ascii="Times New Roman" w:hAnsi="Times New Roman"/>
          <w:sz w:val="24"/>
          <w:szCs w:val="24"/>
        </w:rPr>
        <w:t>).</w:t>
      </w:r>
    </w:p>
    <w:p w:rsidR="007243E1" w:rsidRPr="00670097" w:rsidRDefault="009270E9" w:rsidP="00C90C74">
      <w:pPr>
        <w:pStyle w:val="Paragrafoelenco"/>
        <w:numPr>
          <w:ilvl w:val="0"/>
          <w:numId w:val="15"/>
        </w:numPr>
        <w:tabs>
          <w:tab w:val="left" w:pos="284"/>
          <w:tab w:val="left" w:pos="851"/>
          <w:tab w:val="left" w:pos="1134"/>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Una sepoltura urbana da Classe (Podere Chiavichetta): analisi stratigrafica e studio dei materiali ceramici del contesto, Tesi di Laurea discussa da Elena Monti in Archeologia Medievale (relatore il prof. A. Augenti</w:t>
      </w:r>
      <w:r w:rsidR="00023BA7" w:rsidRPr="00670097">
        <w:rPr>
          <w:rFonts w:ascii="Times New Roman" w:hAnsi="Times New Roman"/>
          <w:sz w:val="24"/>
          <w:szCs w:val="24"/>
        </w:rPr>
        <w:t>, a.a.</w:t>
      </w:r>
      <w:r w:rsidR="00DA39ED" w:rsidRPr="00670097">
        <w:rPr>
          <w:rFonts w:ascii="Times New Roman" w:hAnsi="Times New Roman"/>
          <w:sz w:val="24"/>
          <w:szCs w:val="24"/>
        </w:rPr>
        <w:t xml:space="preserve"> </w:t>
      </w:r>
      <w:r w:rsidR="00023BA7" w:rsidRPr="00670097">
        <w:rPr>
          <w:rFonts w:ascii="Times New Roman" w:hAnsi="Times New Roman"/>
          <w:sz w:val="24"/>
          <w:szCs w:val="24"/>
        </w:rPr>
        <w:t>2002-2003</w:t>
      </w:r>
      <w:r w:rsidRPr="00670097">
        <w:rPr>
          <w:rFonts w:ascii="Times New Roman" w:hAnsi="Times New Roman"/>
          <w:sz w:val="24"/>
          <w:szCs w:val="24"/>
        </w:rPr>
        <w:t>).</w:t>
      </w:r>
    </w:p>
    <w:p w:rsidR="007243E1" w:rsidRPr="00670097" w:rsidRDefault="009B29F6" w:rsidP="00C90C74">
      <w:pPr>
        <w:pStyle w:val="Paragrafoelenco"/>
        <w:numPr>
          <w:ilvl w:val="0"/>
          <w:numId w:val="15"/>
        </w:numPr>
        <w:tabs>
          <w:tab w:val="left" w:pos="284"/>
          <w:tab w:val="left" w:pos="851"/>
          <w:tab w:val="left" w:pos="1134"/>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Lucerne da Classe: i rinvenimenti della fornace, Tesi di Laurea discussa da Veronica Fabbri in Archeologia Medievale (relatore il prof. A. Augenti</w:t>
      </w:r>
      <w:r w:rsidR="00023BA7" w:rsidRPr="00670097">
        <w:rPr>
          <w:rFonts w:ascii="Times New Roman" w:hAnsi="Times New Roman"/>
          <w:sz w:val="24"/>
          <w:szCs w:val="24"/>
        </w:rPr>
        <w:t>, a.a.</w:t>
      </w:r>
      <w:r w:rsidR="00DA39ED" w:rsidRPr="00670097">
        <w:rPr>
          <w:rFonts w:ascii="Times New Roman" w:hAnsi="Times New Roman"/>
          <w:sz w:val="24"/>
          <w:szCs w:val="24"/>
        </w:rPr>
        <w:t xml:space="preserve"> </w:t>
      </w:r>
      <w:r w:rsidR="00023BA7" w:rsidRPr="00670097">
        <w:rPr>
          <w:rFonts w:ascii="Times New Roman" w:hAnsi="Times New Roman"/>
          <w:sz w:val="24"/>
          <w:szCs w:val="24"/>
        </w:rPr>
        <w:t>2001-2002</w:t>
      </w:r>
      <w:r w:rsidRPr="00670097">
        <w:rPr>
          <w:rFonts w:ascii="Times New Roman" w:hAnsi="Times New Roman"/>
          <w:sz w:val="24"/>
          <w:szCs w:val="24"/>
        </w:rPr>
        <w:t>).</w:t>
      </w:r>
    </w:p>
    <w:p w:rsidR="00421690" w:rsidRPr="00670097" w:rsidRDefault="009B29F6" w:rsidP="00C90C74">
      <w:pPr>
        <w:pStyle w:val="Paragrafoelenco"/>
        <w:numPr>
          <w:ilvl w:val="0"/>
          <w:numId w:val="15"/>
        </w:numPr>
        <w:tabs>
          <w:tab w:val="left" w:pos="284"/>
          <w:tab w:val="left" w:pos="851"/>
          <w:tab w:val="left" w:pos="1134"/>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Lo scavo del podere Chiavichetta (Classe), Campagna 2001: analisi e informatizzazione del dato archeologico, Tesi di Laurea discussa da Cecilia Malaguti in Archeologia (Metodologia della ricerca archeologica), relatore il prof. A. Augenti</w:t>
      </w:r>
      <w:r w:rsidR="00023BA7" w:rsidRPr="00670097">
        <w:rPr>
          <w:rFonts w:ascii="Times New Roman" w:hAnsi="Times New Roman"/>
          <w:sz w:val="24"/>
          <w:szCs w:val="24"/>
        </w:rPr>
        <w:t>, a.a.</w:t>
      </w:r>
      <w:r w:rsidR="00FD7BA5" w:rsidRPr="00670097">
        <w:rPr>
          <w:rFonts w:ascii="Times New Roman" w:hAnsi="Times New Roman"/>
          <w:sz w:val="24"/>
          <w:szCs w:val="24"/>
        </w:rPr>
        <w:t xml:space="preserve"> </w:t>
      </w:r>
      <w:r w:rsidR="00023BA7" w:rsidRPr="00670097">
        <w:rPr>
          <w:rFonts w:ascii="Times New Roman" w:hAnsi="Times New Roman"/>
          <w:sz w:val="24"/>
          <w:szCs w:val="24"/>
        </w:rPr>
        <w:t>2001-2002</w:t>
      </w:r>
      <w:r w:rsidRPr="00670097">
        <w:rPr>
          <w:rFonts w:ascii="Times New Roman" w:hAnsi="Times New Roman"/>
          <w:sz w:val="24"/>
          <w:szCs w:val="24"/>
        </w:rPr>
        <w:t>.</w:t>
      </w:r>
    </w:p>
    <w:p w:rsidR="00421690" w:rsidRPr="00670097" w:rsidRDefault="009B29F6" w:rsidP="00C90C74">
      <w:pPr>
        <w:pStyle w:val="Paragrafoelenco"/>
        <w:numPr>
          <w:ilvl w:val="0"/>
          <w:numId w:val="15"/>
        </w:numPr>
        <w:tabs>
          <w:tab w:val="left" w:pos="284"/>
          <w:tab w:val="left" w:pos="851"/>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La sigillata focese dagli scavi del porto di Classe (Podere Chiavichetta – Campagna di scavo 2001), Tesi di Laurea discussa da Elena Savini in Archeologia Medievale (relatore il prof. A. Augenti</w:t>
      </w:r>
      <w:r w:rsidR="00023BA7" w:rsidRPr="00670097">
        <w:rPr>
          <w:rFonts w:ascii="Times New Roman" w:hAnsi="Times New Roman"/>
          <w:sz w:val="24"/>
          <w:szCs w:val="24"/>
        </w:rPr>
        <w:t>, a.a.</w:t>
      </w:r>
      <w:r w:rsidR="00421690" w:rsidRPr="00670097">
        <w:rPr>
          <w:rFonts w:ascii="Times New Roman" w:hAnsi="Times New Roman"/>
          <w:sz w:val="24"/>
          <w:szCs w:val="24"/>
        </w:rPr>
        <w:t xml:space="preserve"> </w:t>
      </w:r>
      <w:r w:rsidR="00023BA7" w:rsidRPr="00670097">
        <w:rPr>
          <w:rFonts w:ascii="Times New Roman" w:hAnsi="Times New Roman"/>
          <w:sz w:val="24"/>
          <w:szCs w:val="24"/>
        </w:rPr>
        <w:t>2001-2002</w:t>
      </w:r>
      <w:r w:rsidRPr="00670097">
        <w:rPr>
          <w:rFonts w:ascii="Times New Roman" w:hAnsi="Times New Roman"/>
          <w:sz w:val="24"/>
          <w:szCs w:val="24"/>
        </w:rPr>
        <w:t>)</w:t>
      </w:r>
      <w:r w:rsidR="009F2F14" w:rsidRPr="00670097">
        <w:rPr>
          <w:rFonts w:ascii="Times New Roman" w:hAnsi="Times New Roman"/>
          <w:sz w:val="24"/>
          <w:szCs w:val="24"/>
        </w:rPr>
        <w:t>.</w:t>
      </w:r>
    </w:p>
    <w:p w:rsidR="009F2F14" w:rsidRPr="00670097" w:rsidRDefault="009F2F14" w:rsidP="009A3784">
      <w:pPr>
        <w:pStyle w:val="Paragrafoelenco"/>
        <w:tabs>
          <w:tab w:val="left" w:pos="1418"/>
        </w:tabs>
        <w:spacing w:after="0" w:line="360" w:lineRule="auto"/>
        <w:jc w:val="both"/>
        <w:rPr>
          <w:rFonts w:ascii="Times New Roman" w:hAnsi="Times New Roman"/>
          <w:sz w:val="24"/>
          <w:szCs w:val="24"/>
        </w:rPr>
      </w:pPr>
    </w:p>
    <w:p w:rsidR="00421690" w:rsidRPr="00670097" w:rsidRDefault="00421690" w:rsidP="009A3784">
      <w:pPr>
        <w:tabs>
          <w:tab w:val="left" w:pos="1418"/>
        </w:tabs>
        <w:spacing w:after="0" w:line="360" w:lineRule="auto"/>
        <w:contextualSpacing/>
        <w:jc w:val="both"/>
        <w:rPr>
          <w:rFonts w:ascii="Times New Roman" w:hAnsi="Times New Roman"/>
          <w:sz w:val="24"/>
          <w:szCs w:val="24"/>
          <w:lang w:eastAsia="it-IT"/>
        </w:rPr>
      </w:pPr>
      <w:r w:rsidRPr="00670097">
        <w:rPr>
          <w:rFonts w:ascii="Times New Roman" w:hAnsi="Times New Roman"/>
          <w:sz w:val="24"/>
          <w:szCs w:val="24"/>
          <w:lang w:eastAsia="it-IT"/>
        </w:rPr>
        <w:t>Correlazione per tesi di specializzazione in Archeologia</w:t>
      </w:r>
      <w:r w:rsidR="002B580C" w:rsidRPr="00670097">
        <w:rPr>
          <w:rFonts w:ascii="Times New Roman" w:hAnsi="Times New Roman"/>
          <w:sz w:val="24"/>
          <w:szCs w:val="24"/>
          <w:lang w:eastAsia="it-IT"/>
        </w:rPr>
        <w:t xml:space="preserve"> </w:t>
      </w:r>
    </w:p>
    <w:p w:rsidR="00B80B3A" w:rsidRPr="00670097" w:rsidRDefault="002B580C" w:rsidP="00C90C74">
      <w:pPr>
        <w:pStyle w:val="Paragrafoelenco"/>
        <w:numPr>
          <w:ilvl w:val="0"/>
          <w:numId w:val="15"/>
        </w:numPr>
        <w:tabs>
          <w:tab w:val="left" w:pos="284"/>
          <w:tab w:val="left" w:pos="851"/>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 xml:space="preserve">Un contesto di ceramiche altomedievali dal monastero di San Severo a Classe (RA), Tesi di diploma della Scuola di Specializzazione in Beni Archeologici, discussa da </w:t>
      </w:r>
      <w:r w:rsidR="00421690" w:rsidRPr="00670097">
        <w:rPr>
          <w:rFonts w:ascii="Times New Roman" w:hAnsi="Times New Roman"/>
          <w:sz w:val="24"/>
          <w:szCs w:val="24"/>
        </w:rPr>
        <w:t>Bianca Maria Mancini</w:t>
      </w:r>
      <w:r w:rsidRPr="00670097">
        <w:rPr>
          <w:rFonts w:ascii="Times New Roman" w:hAnsi="Times New Roman"/>
          <w:sz w:val="24"/>
          <w:szCs w:val="24"/>
        </w:rPr>
        <w:t xml:space="preserve"> (relatore il prof. A. Augenti, a.a. 2015/2016)</w:t>
      </w:r>
    </w:p>
    <w:p w:rsidR="00B80B3A" w:rsidRPr="00670097" w:rsidRDefault="00B80B3A" w:rsidP="00C90C74">
      <w:pPr>
        <w:pStyle w:val="Paragrafoelenco"/>
        <w:numPr>
          <w:ilvl w:val="0"/>
          <w:numId w:val="15"/>
        </w:numPr>
        <w:tabs>
          <w:tab w:val="left" w:pos="284"/>
          <w:tab w:val="left" w:pos="851"/>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 xml:space="preserve"> Il chiostro del monastero di San Severo a Classe</w:t>
      </w:r>
      <w:r w:rsidR="00FD7BA5" w:rsidRPr="00670097">
        <w:rPr>
          <w:rFonts w:ascii="Times New Roman" w:hAnsi="Times New Roman"/>
          <w:sz w:val="24"/>
          <w:szCs w:val="24"/>
        </w:rPr>
        <w:t>(RA)</w:t>
      </w:r>
      <w:r w:rsidRPr="00670097">
        <w:rPr>
          <w:rFonts w:ascii="Times New Roman" w:hAnsi="Times New Roman"/>
          <w:sz w:val="24"/>
          <w:szCs w:val="24"/>
        </w:rPr>
        <w:t>, Tesi di diploma della Scuola di Specializzazione in Beni Archeologici, discussa da Alice Ranzi (relatore il prof. A. Augenti, a.a. 2014/2015)</w:t>
      </w:r>
    </w:p>
    <w:p w:rsidR="00355ECF" w:rsidRPr="00670097" w:rsidRDefault="00355ECF" w:rsidP="00C90C74">
      <w:pPr>
        <w:pStyle w:val="Paragrafoelenco"/>
        <w:numPr>
          <w:ilvl w:val="0"/>
          <w:numId w:val="15"/>
        </w:numPr>
        <w:tabs>
          <w:tab w:val="left" w:pos="284"/>
          <w:tab w:val="left" w:pos="851"/>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 xml:space="preserve">I castelli del territorio di Sassoferrato nel Medioevo, Tesi di diploma della Scuola di Specializzazione in Beni Archeologici, discussa da </w:t>
      </w:r>
      <w:r w:rsidR="00FD7BA5" w:rsidRPr="00670097">
        <w:rPr>
          <w:rFonts w:ascii="Times New Roman" w:hAnsi="Times New Roman"/>
          <w:sz w:val="24"/>
          <w:szCs w:val="24"/>
        </w:rPr>
        <w:t>Umberto</w:t>
      </w:r>
      <w:r w:rsidRPr="00670097">
        <w:rPr>
          <w:rFonts w:ascii="Times New Roman" w:hAnsi="Times New Roman"/>
          <w:sz w:val="24"/>
          <w:szCs w:val="24"/>
        </w:rPr>
        <w:t xml:space="preserve"> </w:t>
      </w:r>
      <w:r w:rsidR="00FD7BA5" w:rsidRPr="00670097">
        <w:rPr>
          <w:rFonts w:ascii="Times New Roman" w:hAnsi="Times New Roman"/>
          <w:sz w:val="24"/>
          <w:szCs w:val="24"/>
        </w:rPr>
        <w:t>Guerra</w:t>
      </w:r>
      <w:r w:rsidRPr="00670097">
        <w:rPr>
          <w:rFonts w:ascii="Times New Roman" w:hAnsi="Times New Roman"/>
          <w:sz w:val="24"/>
          <w:szCs w:val="24"/>
        </w:rPr>
        <w:t xml:space="preserve"> (relatore il prof. A. Augenti, a.a. 2013/2014)</w:t>
      </w:r>
    </w:p>
    <w:p w:rsidR="00B10CEC" w:rsidRPr="00670097" w:rsidRDefault="00B10CEC" w:rsidP="00C90C74">
      <w:pPr>
        <w:pStyle w:val="Paragrafoelenco"/>
        <w:numPr>
          <w:ilvl w:val="0"/>
          <w:numId w:val="15"/>
        </w:numPr>
        <w:tabs>
          <w:tab w:val="left" w:pos="284"/>
          <w:tab w:val="left" w:pos="851"/>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La ceramica dell’edificio 6 dall’area del porto di Classe, Tesi di diploma della Scuola di Specializzazione in Beni Archeologici, discussa da Cecilia Malaguti (relatore il prof. A. Augenti, a.a. 2007/2008)</w:t>
      </w:r>
    </w:p>
    <w:p w:rsidR="00BB245D" w:rsidRPr="00670097" w:rsidRDefault="00BB245D" w:rsidP="00CA6793">
      <w:pPr>
        <w:tabs>
          <w:tab w:val="left" w:pos="1134"/>
        </w:tabs>
        <w:spacing w:after="0" w:line="360" w:lineRule="auto"/>
        <w:ind w:left="567"/>
        <w:jc w:val="both"/>
        <w:rPr>
          <w:rFonts w:ascii="Times New Roman" w:hAnsi="Times New Roman"/>
          <w:sz w:val="24"/>
          <w:szCs w:val="24"/>
        </w:rPr>
      </w:pPr>
    </w:p>
    <w:p w:rsidR="00421690" w:rsidRPr="00670097" w:rsidRDefault="00421690" w:rsidP="009A3784">
      <w:pPr>
        <w:pStyle w:val="NormaleWeb"/>
        <w:spacing w:line="360" w:lineRule="auto"/>
        <w:rPr>
          <w:lang w:val="en-US"/>
        </w:rPr>
      </w:pPr>
      <w:r w:rsidRPr="00670097">
        <w:rPr>
          <w:lang w:val="en-US"/>
        </w:rPr>
        <w:t xml:space="preserve">Tutor </w:t>
      </w:r>
      <w:r w:rsidR="00FD7BA5" w:rsidRPr="00670097">
        <w:rPr>
          <w:lang w:val="en-US"/>
        </w:rPr>
        <w:t xml:space="preserve">per tesi </w:t>
      </w:r>
      <w:r w:rsidRPr="00670097">
        <w:rPr>
          <w:lang w:val="en-US"/>
        </w:rPr>
        <w:t>di dottorato</w:t>
      </w:r>
      <w:r w:rsidR="00477679" w:rsidRPr="00670097">
        <w:rPr>
          <w:lang w:val="en-US"/>
        </w:rPr>
        <w:t xml:space="preserve"> </w:t>
      </w:r>
    </w:p>
    <w:p w:rsidR="00421690" w:rsidRPr="00670097" w:rsidRDefault="00421690" w:rsidP="00C90C74">
      <w:pPr>
        <w:pStyle w:val="Paragrafoelenco"/>
        <w:numPr>
          <w:ilvl w:val="0"/>
          <w:numId w:val="15"/>
        </w:numPr>
        <w:tabs>
          <w:tab w:val="left" w:pos="851"/>
        </w:tabs>
        <w:spacing w:after="0" w:line="360" w:lineRule="auto"/>
        <w:ind w:left="284" w:firstLine="0"/>
        <w:jc w:val="both"/>
        <w:rPr>
          <w:rFonts w:ascii="Times New Roman" w:hAnsi="Times New Roman"/>
          <w:sz w:val="24"/>
          <w:szCs w:val="24"/>
          <w:lang w:eastAsia="it-IT"/>
        </w:rPr>
      </w:pPr>
      <w:r w:rsidRPr="00670097">
        <w:rPr>
          <w:rFonts w:ascii="Times New Roman" w:hAnsi="Times New Roman"/>
          <w:sz w:val="24"/>
          <w:szCs w:val="24"/>
          <w:lang w:eastAsia="it-IT"/>
        </w:rPr>
        <w:lastRenderedPageBreak/>
        <w:t>Miguel Busto</w:t>
      </w:r>
      <w:r w:rsidR="00477679" w:rsidRPr="00670097">
        <w:rPr>
          <w:rFonts w:ascii="Times New Roman" w:hAnsi="Times New Roman"/>
          <w:sz w:val="24"/>
          <w:szCs w:val="24"/>
          <w:lang w:eastAsia="it-IT"/>
        </w:rPr>
        <w:t xml:space="preserve"> Zapico, </w:t>
      </w:r>
      <w:r w:rsidR="00477679" w:rsidRPr="00670097">
        <w:rPr>
          <w:rFonts w:ascii="Times New Roman" w:hAnsi="Times New Roman"/>
          <w:sz w:val="24"/>
          <w:szCs w:val="24"/>
        </w:rPr>
        <w:t>Imported pottery in Asturias from Late Middle Age to Early Modern Age,</w:t>
      </w:r>
      <w:r w:rsidR="00B634D0" w:rsidRPr="00670097">
        <w:rPr>
          <w:rFonts w:ascii="Times New Roman" w:hAnsi="Times New Roman"/>
          <w:sz w:val="24"/>
          <w:szCs w:val="24"/>
        </w:rPr>
        <w:t xml:space="preserve"> Tesi di dottorato Universidad de Oviedo e Alma Mater Studiorum-Università di Bologna, in cotutela con prof.ssa Yayoy Kawamura (iniziata nel 2015)</w:t>
      </w:r>
      <w:r w:rsidR="00CD1516" w:rsidRPr="00670097">
        <w:rPr>
          <w:rFonts w:ascii="Times New Roman" w:hAnsi="Times New Roman"/>
          <w:sz w:val="24"/>
          <w:szCs w:val="24"/>
        </w:rPr>
        <w:t>.</w:t>
      </w:r>
    </w:p>
    <w:p w:rsidR="00421690" w:rsidRPr="00670097" w:rsidRDefault="00421690" w:rsidP="00C90C74">
      <w:pPr>
        <w:pStyle w:val="Paragrafoelenco"/>
        <w:numPr>
          <w:ilvl w:val="0"/>
          <w:numId w:val="15"/>
        </w:numPr>
        <w:tabs>
          <w:tab w:val="left" w:pos="851"/>
        </w:tabs>
        <w:spacing w:after="0" w:line="360" w:lineRule="auto"/>
        <w:ind w:left="284" w:firstLine="0"/>
        <w:jc w:val="both"/>
        <w:rPr>
          <w:rFonts w:ascii="Times New Roman" w:hAnsi="Times New Roman"/>
          <w:sz w:val="24"/>
          <w:szCs w:val="24"/>
          <w:lang w:eastAsia="it-IT"/>
        </w:rPr>
      </w:pPr>
      <w:r w:rsidRPr="00670097">
        <w:rPr>
          <w:rFonts w:ascii="Times New Roman" w:hAnsi="Times New Roman"/>
          <w:sz w:val="24"/>
          <w:szCs w:val="24"/>
          <w:lang w:eastAsia="it-IT"/>
        </w:rPr>
        <w:t>Simone Zambruno</w:t>
      </w:r>
      <w:r w:rsidR="00BB245D" w:rsidRPr="00670097">
        <w:rPr>
          <w:rFonts w:ascii="Times New Roman" w:hAnsi="Times New Roman"/>
          <w:sz w:val="24"/>
          <w:szCs w:val="24"/>
          <w:lang w:eastAsia="it-IT"/>
        </w:rPr>
        <w:t xml:space="preserve">, </w:t>
      </w:r>
      <w:r w:rsidR="00BB245D" w:rsidRPr="00670097">
        <w:rPr>
          <w:rFonts w:ascii="Times New Roman" w:hAnsi="Times New Roman"/>
          <w:sz w:val="24"/>
          <w:szCs w:val="24"/>
        </w:rPr>
        <w:t xml:space="preserve">Metodi di documentazione per la fruizione e la gestione di informazioni relative al patrimonio costruito, presso il Dipartimento di Beni Culturali Alma Mater Studiorum - Università di Bologna (sede di Ravenna), </w:t>
      </w:r>
      <w:r w:rsidR="00B634D0" w:rsidRPr="00670097">
        <w:rPr>
          <w:rFonts w:ascii="Times New Roman" w:hAnsi="Times New Roman"/>
          <w:sz w:val="24"/>
          <w:szCs w:val="24"/>
        </w:rPr>
        <w:t xml:space="preserve">in cotutela con prof. A. Iannucci e G. Vespignani, </w:t>
      </w:r>
      <w:r w:rsidR="00BB245D" w:rsidRPr="00670097">
        <w:rPr>
          <w:rFonts w:ascii="Times New Roman" w:hAnsi="Times New Roman"/>
          <w:sz w:val="24"/>
          <w:szCs w:val="24"/>
        </w:rPr>
        <w:t>iniziata nel 2015.</w:t>
      </w:r>
    </w:p>
    <w:p w:rsidR="00421690" w:rsidRPr="00670097" w:rsidRDefault="00421690" w:rsidP="00C90C74">
      <w:pPr>
        <w:pStyle w:val="Paragrafoelenco"/>
        <w:numPr>
          <w:ilvl w:val="0"/>
          <w:numId w:val="15"/>
        </w:numPr>
        <w:tabs>
          <w:tab w:val="left" w:pos="851"/>
        </w:tabs>
        <w:spacing w:after="0" w:line="360" w:lineRule="auto"/>
        <w:ind w:left="284" w:firstLine="0"/>
        <w:jc w:val="both"/>
        <w:rPr>
          <w:rFonts w:ascii="Times New Roman" w:hAnsi="Times New Roman"/>
          <w:sz w:val="24"/>
          <w:szCs w:val="24"/>
          <w:lang w:eastAsia="it-IT"/>
        </w:rPr>
      </w:pPr>
      <w:r w:rsidRPr="00670097">
        <w:rPr>
          <w:rFonts w:ascii="Times New Roman" w:hAnsi="Times New Roman"/>
          <w:sz w:val="24"/>
          <w:szCs w:val="24"/>
          <w:lang w:eastAsia="it-IT"/>
        </w:rPr>
        <w:t>Tania Chinni</w:t>
      </w:r>
      <w:r w:rsidR="00BB245D" w:rsidRPr="00670097">
        <w:rPr>
          <w:rFonts w:ascii="Times New Roman" w:hAnsi="Times New Roman"/>
          <w:sz w:val="24"/>
          <w:szCs w:val="24"/>
          <w:lang w:eastAsia="it-IT"/>
        </w:rPr>
        <w:t>, La produzione</w:t>
      </w:r>
      <w:r w:rsidR="00477679" w:rsidRPr="00670097">
        <w:rPr>
          <w:rFonts w:ascii="Times New Roman" w:hAnsi="Times New Roman"/>
          <w:sz w:val="24"/>
          <w:szCs w:val="24"/>
          <w:lang w:eastAsia="it-IT"/>
        </w:rPr>
        <w:t xml:space="preserve"> e il commercio di oggetti in vetro in Romagna tra la tarda Antichità e il Medioevo, </w:t>
      </w:r>
      <w:r w:rsidR="00477679" w:rsidRPr="00670097">
        <w:rPr>
          <w:rFonts w:ascii="Times New Roman" w:hAnsi="Times New Roman"/>
          <w:sz w:val="24"/>
          <w:szCs w:val="24"/>
        </w:rPr>
        <w:t>Alma Mater Studiorum Università di Bologna, iniziata nel 2014</w:t>
      </w:r>
      <w:r w:rsidR="00B634D0" w:rsidRPr="00670097">
        <w:rPr>
          <w:rFonts w:ascii="Times New Roman" w:hAnsi="Times New Roman"/>
          <w:sz w:val="24"/>
          <w:szCs w:val="24"/>
        </w:rPr>
        <w:t>, in cotutela con il prof. A. Augenti</w:t>
      </w:r>
      <w:r w:rsidR="00477679" w:rsidRPr="00670097">
        <w:rPr>
          <w:rFonts w:ascii="Times New Roman" w:hAnsi="Times New Roman"/>
          <w:sz w:val="24"/>
          <w:szCs w:val="24"/>
        </w:rPr>
        <w:t>.</w:t>
      </w:r>
    </w:p>
    <w:p w:rsidR="00421690" w:rsidRPr="00670097" w:rsidRDefault="00421690" w:rsidP="00C90C74">
      <w:pPr>
        <w:pStyle w:val="Paragrafoelenco"/>
        <w:numPr>
          <w:ilvl w:val="0"/>
          <w:numId w:val="15"/>
        </w:numPr>
        <w:tabs>
          <w:tab w:val="left" w:pos="851"/>
        </w:tabs>
        <w:spacing w:after="0" w:line="360" w:lineRule="auto"/>
        <w:ind w:left="284" w:firstLine="0"/>
        <w:jc w:val="both"/>
        <w:rPr>
          <w:rFonts w:ascii="Times New Roman" w:hAnsi="Times New Roman"/>
          <w:sz w:val="24"/>
          <w:szCs w:val="24"/>
          <w:lang w:eastAsia="it-IT"/>
        </w:rPr>
      </w:pPr>
      <w:r w:rsidRPr="00670097">
        <w:rPr>
          <w:rFonts w:ascii="Times New Roman" w:hAnsi="Times New Roman"/>
          <w:sz w:val="24"/>
          <w:szCs w:val="24"/>
          <w:lang w:eastAsia="it-IT"/>
        </w:rPr>
        <w:t>Elvira Lo Mele</w:t>
      </w:r>
      <w:r w:rsidR="00BB245D" w:rsidRPr="00670097">
        <w:rPr>
          <w:rFonts w:ascii="Times New Roman" w:hAnsi="Times New Roman"/>
          <w:sz w:val="24"/>
          <w:szCs w:val="24"/>
          <w:lang w:eastAsia="it-IT"/>
        </w:rPr>
        <w:t xml:space="preserve"> </w:t>
      </w:r>
      <w:r w:rsidR="00BB245D" w:rsidRPr="00670097">
        <w:rPr>
          <w:rFonts w:ascii="Times New Roman" w:hAnsi="Times New Roman"/>
          <w:sz w:val="24"/>
          <w:szCs w:val="24"/>
        </w:rPr>
        <w:t xml:space="preserve">(discussa nel 2015) </w:t>
      </w:r>
      <w:r w:rsidR="00BB245D" w:rsidRPr="00670097">
        <w:rPr>
          <w:rFonts w:ascii="Times New Roman" w:hAnsi="Times New Roman"/>
          <w:iCs/>
          <w:sz w:val="24"/>
          <w:szCs w:val="24"/>
        </w:rPr>
        <w:t>Tipologia e diffusione delle produzioni ceramiche in Romagna tra XIII e XV secolo</w:t>
      </w:r>
      <w:r w:rsidR="00BB245D" w:rsidRPr="00670097">
        <w:rPr>
          <w:rFonts w:ascii="Times New Roman" w:hAnsi="Times New Roman"/>
          <w:sz w:val="24"/>
          <w:szCs w:val="24"/>
        </w:rPr>
        <w:t>, Alma Mater Studiorum Università di Bologna. Dottorato di ricerca in Archeologia e storia dell'arte 27 Ciclo</w:t>
      </w:r>
      <w:r w:rsidR="00B634D0" w:rsidRPr="00670097">
        <w:rPr>
          <w:rFonts w:ascii="Times New Roman" w:hAnsi="Times New Roman"/>
          <w:sz w:val="24"/>
          <w:szCs w:val="24"/>
        </w:rPr>
        <w:t>, in cotutela con il prof. A. Augenti</w:t>
      </w:r>
      <w:r w:rsidR="00BB245D" w:rsidRPr="00670097">
        <w:rPr>
          <w:rFonts w:ascii="Times New Roman" w:hAnsi="Times New Roman"/>
          <w:sz w:val="24"/>
          <w:szCs w:val="24"/>
        </w:rPr>
        <w:t>.</w:t>
      </w:r>
    </w:p>
    <w:p w:rsidR="00BB245D" w:rsidRPr="00670097" w:rsidRDefault="00BB245D" w:rsidP="00C90C74">
      <w:pPr>
        <w:pStyle w:val="Paragrafoelenco"/>
        <w:numPr>
          <w:ilvl w:val="0"/>
          <w:numId w:val="15"/>
        </w:numPr>
        <w:tabs>
          <w:tab w:val="left" w:pos="851"/>
        </w:tabs>
        <w:spacing w:after="0" w:line="360" w:lineRule="auto"/>
        <w:ind w:left="284" w:firstLine="0"/>
        <w:jc w:val="both"/>
        <w:rPr>
          <w:rFonts w:ascii="Times New Roman" w:hAnsi="Times New Roman"/>
          <w:sz w:val="24"/>
          <w:szCs w:val="24"/>
          <w:lang w:eastAsia="it-IT"/>
        </w:rPr>
      </w:pPr>
      <w:r w:rsidRPr="00670097">
        <w:rPr>
          <w:rFonts w:ascii="Times New Roman" w:hAnsi="Times New Roman"/>
          <w:sz w:val="24"/>
          <w:szCs w:val="24"/>
        </w:rPr>
        <w:t>Elena Baldi (discussa nel 2013), La documentazione monetale come fonte per la storia di Classe (Ravenna) Gli scavi condotti nell’area portuale (anni 2001-2005) e nell’area della basilica di San Severo (anni 2006-2010) Alma Mater Studiorum Università di Bologna. Dottorato di ricerca in Archeologia e storia dell'arte 25 Ciclo</w:t>
      </w:r>
      <w:r w:rsidR="00B634D0" w:rsidRPr="00670097">
        <w:rPr>
          <w:rFonts w:ascii="Times New Roman" w:hAnsi="Times New Roman"/>
          <w:sz w:val="24"/>
          <w:szCs w:val="24"/>
        </w:rPr>
        <w:t>, in cotutela con il prof. A. Augenti.</w:t>
      </w:r>
    </w:p>
    <w:p w:rsidR="00421690" w:rsidRPr="00670097" w:rsidRDefault="00421690" w:rsidP="00CA6793">
      <w:pPr>
        <w:pStyle w:val="Paragrafoelenco"/>
        <w:tabs>
          <w:tab w:val="left" w:pos="6090"/>
        </w:tabs>
        <w:spacing w:after="0" w:line="360" w:lineRule="auto"/>
        <w:ind w:left="567"/>
        <w:jc w:val="both"/>
        <w:rPr>
          <w:rFonts w:ascii="Times New Roman" w:hAnsi="Times New Roman"/>
          <w:sz w:val="24"/>
          <w:szCs w:val="24"/>
        </w:rPr>
      </w:pPr>
    </w:p>
    <w:p w:rsidR="00511EF6" w:rsidRPr="00670097" w:rsidRDefault="00511EF6" w:rsidP="009A3784">
      <w:pPr>
        <w:spacing w:after="0" w:line="360" w:lineRule="auto"/>
        <w:contextualSpacing/>
        <w:jc w:val="both"/>
        <w:rPr>
          <w:rFonts w:ascii="Times New Roman" w:hAnsi="Times New Roman"/>
          <w:sz w:val="24"/>
          <w:szCs w:val="24"/>
          <w:lang w:eastAsia="it-IT"/>
        </w:rPr>
      </w:pPr>
    </w:p>
    <w:p w:rsidR="00BA5092" w:rsidRPr="00670097" w:rsidRDefault="00F44562" w:rsidP="009A3784">
      <w:pPr>
        <w:autoSpaceDE w:val="0"/>
        <w:autoSpaceDN w:val="0"/>
        <w:adjustRightInd w:val="0"/>
        <w:spacing w:after="0" w:line="360" w:lineRule="auto"/>
        <w:jc w:val="both"/>
        <w:rPr>
          <w:rFonts w:ascii="Times New Roman" w:hAnsi="Times New Roman"/>
          <w:b/>
          <w:sz w:val="24"/>
          <w:szCs w:val="24"/>
          <w:lang w:eastAsia="it-IT"/>
        </w:rPr>
      </w:pPr>
      <w:r w:rsidRPr="00670097">
        <w:rPr>
          <w:rFonts w:ascii="Times New Roman" w:hAnsi="Times New Roman"/>
          <w:b/>
          <w:sz w:val="24"/>
          <w:szCs w:val="24"/>
          <w:lang w:eastAsia="it-IT"/>
        </w:rPr>
        <w:t>4</w:t>
      </w:r>
      <w:r w:rsidR="00BA5092" w:rsidRPr="00670097">
        <w:rPr>
          <w:rFonts w:ascii="Times New Roman" w:hAnsi="Times New Roman"/>
          <w:b/>
          <w:sz w:val="24"/>
          <w:szCs w:val="24"/>
          <w:lang w:eastAsia="it-IT"/>
        </w:rPr>
        <w:t xml:space="preserve">) PARTECIPAZIONE SCIENTIFICA A PROGETTI DI RICERCA INTERNAZIONALI E NAZIONALI, AMMESSI AL FINANZIAMENTO SULLA BASE DI BANDI COMPETITIVI CHE PREVEDANO LA REVISIONE TRA PARI </w:t>
      </w:r>
    </w:p>
    <w:p w:rsidR="00BA5092" w:rsidRPr="00670097" w:rsidRDefault="00BA5092" w:rsidP="009A3784">
      <w:pPr>
        <w:autoSpaceDE w:val="0"/>
        <w:autoSpaceDN w:val="0"/>
        <w:adjustRightInd w:val="0"/>
        <w:spacing w:after="0" w:line="360" w:lineRule="auto"/>
        <w:jc w:val="both"/>
        <w:rPr>
          <w:rFonts w:ascii="Times New Roman" w:hAnsi="Times New Roman"/>
          <w:sz w:val="24"/>
          <w:szCs w:val="24"/>
          <w:lang w:eastAsia="it-IT"/>
        </w:rPr>
      </w:pPr>
    </w:p>
    <w:p w:rsidR="00BA5092" w:rsidRPr="00670097" w:rsidRDefault="00BA5092" w:rsidP="00814403">
      <w:pPr>
        <w:pStyle w:val="Paragrafoelenco"/>
        <w:numPr>
          <w:ilvl w:val="0"/>
          <w:numId w:val="18"/>
        </w:numPr>
        <w:tabs>
          <w:tab w:val="left" w:pos="851"/>
        </w:tabs>
        <w:autoSpaceDE w:val="0"/>
        <w:autoSpaceDN w:val="0"/>
        <w:adjustRightInd w:val="0"/>
        <w:spacing w:after="0" w:line="360" w:lineRule="auto"/>
        <w:ind w:left="284" w:firstLine="0"/>
        <w:jc w:val="both"/>
        <w:rPr>
          <w:rFonts w:ascii="Times New Roman" w:hAnsi="Times New Roman"/>
          <w:sz w:val="24"/>
          <w:szCs w:val="24"/>
          <w:lang w:val="en-US" w:eastAsia="it-IT"/>
        </w:rPr>
      </w:pPr>
      <w:r w:rsidRPr="00670097">
        <w:rPr>
          <w:rFonts w:ascii="Times New Roman" w:hAnsi="Times New Roman"/>
          <w:sz w:val="24"/>
          <w:szCs w:val="24"/>
          <w:lang w:val="en-US" w:eastAsia="it-IT"/>
        </w:rPr>
        <w:t>2014-2018</w:t>
      </w:r>
      <w:r w:rsidR="001F3287" w:rsidRPr="00670097">
        <w:rPr>
          <w:rFonts w:ascii="Times New Roman" w:hAnsi="Times New Roman"/>
          <w:sz w:val="24"/>
          <w:szCs w:val="24"/>
          <w:lang w:val="en-US" w:eastAsia="it-IT"/>
        </w:rPr>
        <w:t>:</w:t>
      </w:r>
      <w:r w:rsidRPr="00670097">
        <w:rPr>
          <w:rFonts w:ascii="Times New Roman" w:hAnsi="Times New Roman"/>
          <w:sz w:val="24"/>
          <w:szCs w:val="24"/>
          <w:lang w:val="en-US" w:eastAsia="it-IT"/>
        </w:rPr>
        <w:t xml:space="preserve"> Progetto Cromart. Croatian medieval Heritage in European contextù: mobility of artists and transferts of forms, functions and ideas, f</w:t>
      </w:r>
      <w:r w:rsidRPr="00670097">
        <w:rPr>
          <w:rFonts w:ascii="Times New Roman" w:hAnsi="Times New Roman"/>
          <w:sz w:val="24"/>
          <w:szCs w:val="24"/>
          <w:lang w:val="en-US"/>
        </w:rPr>
        <w:t>unded by the Croatian Science Foun</w:t>
      </w:r>
      <w:r w:rsidR="001F3287" w:rsidRPr="00670097">
        <w:rPr>
          <w:rFonts w:ascii="Times New Roman" w:hAnsi="Times New Roman"/>
          <w:sz w:val="24"/>
          <w:szCs w:val="24"/>
          <w:lang w:val="en-US"/>
        </w:rPr>
        <w:t>dation.</w:t>
      </w:r>
    </w:p>
    <w:p w:rsidR="00F44562" w:rsidRPr="00670097" w:rsidRDefault="00F44562" w:rsidP="00814403">
      <w:pPr>
        <w:pStyle w:val="Paragrafoelenco"/>
        <w:numPr>
          <w:ilvl w:val="0"/>
          <w:numId w:val="18"/>
        </w:numPr>
        <w:tabs>
          <w:tab w:val="left" w:pos="851"/>
        </w:tabs>
        <w:spacing w:after="0" w:line="360" w:lineRule="auto"/>
        <w:ind w:left="284" w:firstLine="0"/>
        <w:jc w:val="both"/>
        <w:rPr>
          <w:rFonts w:ascii="Times New Roman" w:hAnsi="Times New Roman"/>
          <w:sz w:val="24"/>
          <w:szCs w:val="24"/>
          <w:lang w:val="en-US"/>
        </w:rPr>
      </w:pPr>
      <w:r w:rsidRPr="00670097">
        <w:rPr>
          <w:rFonts w:ascii="Times New Roman" w:hAnsi="Times New Roman"/>
          <w:sz w:val="24"/>
          <w:szCs w:val="24"/>
          <w:lang w:val="en-US"/>
        </w:rPr>
        <w:t>2012-2015</w:t>
      </w:r>
      <w:r w:rsidR="001F3287" w:rsidRPr="00670097">
        <w:rPr>
          <w:rFonts w:ascii="Times New Roman" w:hAnsi="Times New Roman"/>
          <w:sz w:val="24"/>
          <w:szCs w:val="24"/>
          <w:lang w:val="en-US"/>
        </w:rPr>
        <w:t>:</w:t>
      </w:r>
      <w:r w:rsidRPr="00670097">
        <w:rPr>
          <w:rFonts w:ascii="Times New Roman" w:hAnsi="Times New Roman"/>
          <w:sz w:val="24"/>
          <w:szCs w:val="24"/>
          <w:lang w:val="en-US"/>
        </w:rPr>
        <w:t xml:space="preserve"> Programma di ricerca internazionale: Parcours et échanges en Méditerranée, in collaborazione con École Française de Rome, Casa de Velázquez, LAMOP – UM</w:t>
      </w:r>
      <w:r w:rsidR="00FD7BA5" w:rsidRPr="00670097">
        <w:rPr>
          <w:rFonts w:ascii="Times New Roman" w:hAnsi="Times New Roman"/>
          <w:sz w:val="24"/>
          <w:szCs w:val="24"/>
          <w:lang w:val="en-US"/>
        </w:rPr>
        <w:t>R 8589 e Università di Venezia.</w:t>
      </w:r>
    </w:p>
    <w:p w:rsidR="001F3287" w:rsidRPr="00670097" w:rsidRDefault="001F3287" w:rsidP="00814403">
      <w:pPr>
        <w:pStyle w:val="Paragrafoelenco"/>
        <w:numPr>
          <w:ilvl w:val="0"/>
          <w:numId w:val="18"/>
        </w:numPr>
        <w:tabs>
          <w:tab w:val="left" w:pos="851"/>
        </w:tabs>
        <w:autoSpaceDE w:val="0"/>
        <w:autoSpaceDN w:val="0"/>
        <w:adjustRightInd w:val="0"/>
        <w:spacing w:after="0" w:line="360" w:lineRule="auto"/>
        <w:ind w:left="284" w:firstLine="0"/>
        <w:jc w:val="both"/>
        <w:rPr>
          <w:rFonts w:ascii="Times New Roman" w:hAnsi="Times New Roman"/>
          <w:sz w:val="24"/>
          <w:szCs w:val="24"/>
          <w:lang w:val="en-US" w:eastAsia="it-IT"/>
        </w:rPr>
      </w:pPr>
      <w:r w:rsidRPr="00670097">
        <w:rPr>
          <w:rFonts w:ascii="Times New Roman" w:hAnsi="Times New Roman"/>
          <w:sz w:val="24"/>
          <w:szCs w:val="24"/>
          <w:lang w:val="en-US" w:eastAsia="it-IT"/>
        </w:rPr>
        <w:t>2010-2012: Jericho Mafjar Project (Palestinian Department of Antiquities and Orient Institut of the University of Chicago).</w:t>
      </w:r>
    </w:p>
    <w:p w:rsidR="003619CE" w:rsidRPr="00670097" w:rsidRDefault="003619CE" w:rsidP="00814403">
      <w:pPr>
        <w:pStyle w:val="Paragrafoelenco"/>
        <w:numPr>
          <w:ilvl w:val="0"/>
          <w:numId w:val="18"/>
        </w:numPr>
        <w:tabs>
          <w:tab w:val="left" w:pos="851"/>
        </w:tabs>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sz w:val="24"/>
          <w:szCs w:val="24"/>
          <w:lang w:eastAsia="it-IT"/>
        </w:rPr>
        <w:t>2011: Progr. di ricerca Grundtvig - Lifelong Learning Programme (LLP): M.Or.O. Mosaico fra Oriente e Occidente: patrimonio e contemporaneità.</w:t>
      </w:r>
    </w:p>
    <w:p w:rsidR="001F3287" w:rsidRPr="00670097" w:rsidRDefault="001F3287" w:rsidP="00814403">
      <w:pPr>
        <w:pStyle w:val="Paragrafoelenco"/>
        <w:numPr>
          <w:ilvl w:val="0"/>
          <w:numId w:val="18"/>
        </w:numPr>
        <w:tabs>
          <w:tab w:val="left" w:pos="851"/>
        </w:tabs>
        <w:autoSpaceDE w:val="0"/>
        <w:autoSpaceDN w:val="0"/>
        <w:adjustRightInd w:val="0"/>
        <w:spacing w:after="0" w:line="360" w:lineRule="auto"/>
        <w:ind w:left="284" w:firstLine="0"/>
        <w:jc w:val="both"/>
        <w:rPr>
          <w:rFonts w:ascii="Times New Roman" w:hAnsi="Times New Roman"/>
          <w:sz w:val="24"/>
          <w:szCs w:val="24"/>
          <w:lang w:val="en-US" w:eastAsia="it-IT"/>
        </w:rPr>
      </w:pPr>
      <w:r w:rsidRPr="00670097">
        <w:rPr>
          <w:rFonts w:ascii="Times New Roman" w:hAnsi="Times New Roman"/>
          <w:sz w:val="24"/>
          <w:szCs w:val="24"/>
          <w:lang w:val="en-US" w:eastAsia="it-IT"/>
        </w:rPr>
        <w:t>2010-2011: Aylah Archaeological Project (University of Chicago and the Department of Antiquities in Jordan).</w:t>
      </w:r>
    </w:p>
    <w:p w:rsidR="003619CE" w:rsidRPr="00670097" w:rsidRDefault="003619CE" w:rsidP="00814403">
      <w:pPr>
        <w:pStyle w:val="Paragrafoelenco"/>
        <w:numPr>
          <w:ilvl w:val="0"/>
          <w:numId w:val="18"/>
        </w:numPr>
        <w:tabs>
          <w:tab w:val="left" w:pos="851"/>
        </w:tabs>
        <w:autoSpaceDE w:val="0"/>
        <w:autoSpaceDN w:val="0"/>
        <w:adjustRightInd w:val="0"/>
        <w:spacing w:after="0" w:line="360" w:lineRule="auto"/>
        <w:ind w:left="284" w:firstLine="0"/>
        <w:jc w:val="both"/>
        <w:rPr>
          <w:rFonts w:ascii="Times New Roman" w:hAnsi="Times New Roman"/>
          <w:sz w:val="24"/>
          <w:szCs w:val="24"/>
          <w:lang w:val="en-US" w:eastAsia="it-IT"/>
        </w:rPr>
      </w:pPr>
      <w:r w:rsidRPr="00670097">
        <w:rPr>
          <w:rFonts w:ascii="Times New Roman" w:hAnsi="Times New Roman"/>
          <w:sz w:val="24"/>
          <w:szCs w:val="24"/>
          <w:lang w:val="en-US" w:eastAsia="it-IT"/>
        </w:rPr>
        <w:lastRenderedPageBreak/>
        <w:t>2010: Port Networks In The Roman Mediterranean (Pnrm), University of Southampton.</w:t>
      </w:r>
    </w:p>
    <w:p w:rsidR="001F3287" w:rsidRPr="00670097" w:rsidRDefault="001F3287" w:rsidP="00814403">
      <w:pPr>
        <w:pStyle w:val="Paragrafoelenco"/>
        <w:numPr>
          <w:ilvl w:val="0"/>
          <w:numId w:val="18"/>
        </w:numPr>
        <w:tabs>
          <w:tab w:val="left" w:pos="851"/>
        </w:tabs>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sz w:val="24"/>
          <w:szCs w:val="24"/>
          <w:lang w:eastAsia="it-IT"/>
        </w:rPr>
        <w:t>PRIN-2009: La produzione vetraria in Romagna: evoluzione tra la protostoria e il Medioevo passando per l'epoca d'oro del mosaico bizantino.</w:t>
      </w:r>
    </w:p>
    <w:p w:rsidR="003619CE" w:rsidRPr="00670097" w:rsidRDefault="003619CE" w:rsidP="00814403">
      <w:pPr>
        <w:pStyle w:val="Paragrafoelenco"/>
        <w:numPr>
          <w:ilvl w:val="0"/>
          <w:numId w:val="18"/>
        </w:numPr>
        <w:tabs>
          <w:tab w:val="left" w:pos="851"/>
        </w:tabs>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sz w:val="24"/>
          <w:szCs w:val="24"/>
          <w:lang w:eastAsia="it-IT"/>
        </w:rPr>
        <w:t xml:space="preserve">2008: Azione integrata Italia-Spagna: Città e campagna nel medioevo: l'influenza dei processi di acculturazione nella formazione e nell'evoluzione dei paesaggi medievali </w:t>
      </w:r>
    </w:p>
    <w:p w:rsidR="003619CE" w:rsidRPr="00670097" w:rsidRDefault="003619CE" w:rsidP="00814403">
      <w:pPr>
        <w:pStyle w:val="Paragrafoelenco"/>
        <w:numPr>
          <w:ilvl w:val="0"/>
          <w:numId w:val="18"/>
        </w:numPr>
        <w:tabs>
          <w:tab w:val="left" w:pos="851"/>
        </w:tabs>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sz w:val="24"/>
          <w:szCs w:val="24"/>
          <w:lang w:eastAsia="it-IT"/>
        </w:rPr>
        <w:t>2007: Progetto di riqualificazione urbana della città di Tuzla, Bosnia-Erzegovina (Progetti cofinanziati con la Legge Reg.le 84/2001)</w:t>
      </w:r>
    </w:p>
    <w:p w:rsidR="00BA5092" w:rsidRPr="00670097" w:rsidRDefault="00FD7BA5" w:rsidP="00814403">
      <w:pPr>
        <w:pStyle w:val="Paragrafoelenco"/>
        <w:numPr>
          <w:ilvl w:val="0"/>
          <w:numId w:val="18"/>
        </w:numPr>
        <w:tabs>
          <w:tab w:val="left" w:pos="851"/>
        </w:tabs>
        <w:autoSpaceDE w:val="0"/>
        <w:autoSpaceDN w:val="0"/>
        <w:adjustRightInd w:val="0"/>
        <w:spacing w:after="0" w:line="360" w:lineRule="auto"/>
        <w:ind w:left="284" w:firstLine="0"/>
        <w:jc w:val="both"/>
        <w:rPr>
          <w:rFonts w:ascii="Times New Roman" w:hAnsi="Times New Roman"/>
          <w:sz w:val="24"/>
          <w:szCs w:val="24"/>
          <w:lang w:val="fr-FR" w:eastAsia="it-IT"/>
        </w:rPr>
      </w:pPr>
      <w:r w:rsidRPr="00670097">
        <w:rPr>
          <w:rFonts w:ascii="Times New Roman" w:hAnsi="Times New Roman"/>
          <w:sz w:val="24"/>
          <w:szCs w:val="24"/>
          <w:lang w:val="fr-FR" w:eastAsia="it-IT"/>
        </w:rPr>
        <w:t>2006-2007</w:t>
      </w:r>
      <w:r w:rsidR="00A329BD" w:rsidRPr="00670097">
        <w:rPr>
          <w:rFonts w:ascii="Times New Roman" w:hAnsi="Times New Roman"/>
          <w:sz w:val="24"/>
          <w:szCs w:val="24"/>
          <w:lang w:val="fr-FR" w:eastAsia="it-IT"/>
        </w:rPr>
        <w:t>:</w:t>
      </w:r>
      <w:r w:rsidRPr="00670097">
        <w:rPr>
          <w:rFonts w:ascii="Times New Roman" w:hAnsi="Times New Roman"/>
          <w:sz w:val="24"/>
          <w:szCs w:val="24"/>
          <w:lang w:val="fr-FR" w:eastAsia="it-IT"/>
        </w:rPr>
        <w:t xml:space="preserve"> Progetto UNESCO "Initiative de formation pour la récupération et la valorisation de la Casbah d'Alger selon des techniques traditionnelles et leur utilisation innovatrice"</w:t>
      </w:r>
      <w:r w:rsidR="003619CE" w:rsidRPr="00670097">
        <w:rPr>
          <w:rFonts w:ascii="Times New Roman" w:hAnsi="Times New Roman"/>
          <w:sz w:val="24"/>
          <w:szCs w:val="24"/>
          <w:lang w:val="fr-FR" w:eastAsia="it-IT"/>
        </w:rPr>
        <w:t>.</w:t>
      </w:r>
    </w:p>
    <w:p w:rsidR="00BA5092" w:rsidRPr="00670097" w:rsidRDefault="00A329BD" w:rsidP="00814403">
      <w:pPr>
        <w:pStyle w:val="Paragrafoelenco"/>
        <w:numPr>
          <w:ilvl w:val="0"/>
          <w:numId w:val="18"/>
        </w:numPr>
        <w:tabs>
          <w:tab w:val="left" w:pos="851"/>
        </w:tabs>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sz w:val="24"/>
          <w:szCs w:val="24"/>
          <w:lang w:eastAsia="it-IT"/>
        </w:rPr>
        <w:t>200</w:t>
      </w:r>
      <w:r w:rsidR="001F3287" w:rsidRPr="00670097">
        <w:rPr>
          <w:rFonts w:ascii="Times New Roman" w:hAnsi="Times New Roman"/>
          <w:sz w:val="24"/>
          <w:szCs w:val="24"/>
          <w:lang w:eastAsia="it-IT"/>
        </w:rPr>
        <w:t>6</w:t>
      </w:r>
      <w:r w:rsidRPr="00670097">
        <w:rPr>
          <w:rFonts w:ascii="Times New Roman" w:hAnsi="Times New Roman"/>
          <w:sz w:val="24"/>
          <w:szCs w:val="24"/>
          <w:lang w:eastAsia="it-IT"/>
        </w:rPr>
        <w:t xml:space="preserve">: </w:t>
      </w:r>
      <w:r w:rsidR="00BA5092" w:rsidRPr="00670097">
        <w:rPr>
          <w:rFonts w:ascii="Times New Roman" w:hAnsi="Times New Roman"/>
          <w:sz w:val="24"/>
          <w:szCs w:val="24"/>
          <w:lang w:eastAsia="it-IT"/>
        </w:rPr>
        <w:t>Progetto Classe: archeologia di una città abbandonata, sovvenzionato dalla Com</w:t>
      </w:r>
      <w:r w:rsidR="003619CE" w:rsidRPr="00670097">
        <w:rPr>
          <w:rFonts w:ascii="Times New Roman" w:hAnsi="Times New Roman"/>
          <w:sz w:val="24"/>
          <w:szCs w:val="24"/>
          <w:lang w:eastAsia="it-IT"/>
        </w:rPr>
        <w:t>missione Europea (Cultura 2000).</w:t>
      </w:r>
    </w:p>
    <w:p w:rsidR="00BA5092" w:rsidRPr="00670097" w:rsidRDefault="001F3287" w:rsidP="00814403">
      <w:pPr>
        <w:pStyle w:val="Paragrafoelenco"/>
        <w:numPr>
          <w:ilvl w:val="0"/>
          <w:numId w:val="18"/>
        </w:numPr>
        <w:tabs>
          <w:tab w:val="left" w:pos="851"/>
        </w:tabs>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sz w:val="24"/>
          <w:szCs w:val="24"/>
          <w:lang w:eastAsia="it-IT"/>
        </w:rPr>
        <w:t xml:space="preserve">2005: </w:t>
      </w:r>
      <w:r w:rsidR="00BA5092" w:rsidRPr="00670097">
        <w:rPr>
          <w:rFonts w:ascii="Times New Roman" w:hAnsi="Times New Roman"/>
          <w:sz w:val="24"/>
          <w:szCs w:val="24"/>
          <w:lang w:eastAsia="it-IT"/>
        </w:rPr>
        <w:t>INTERREG IIIA Transfrontaliero Adriatico: "B.A.R.C.A. nell'Adrias Kolpos, Beni Antichi, Restauro e Conservazione nei siti Adriatici e valorizza</w:t>
      </w:r>
      <w:r w:rsidRPr="00670097">
        <w:rPr>
          <w:rFonts w:ascii="Times New Roman" w:hAnsi="Times New Roman"/>
          <w:sz w:val="24"/>
          <w:szCs w:val="24"/>
          <w:lang w:eastAsia="it-IT"/>
        </w:rPr>
        <w:t>zione della sua antica identità.</w:t>
      </w:r>
    </w:p>
    <w:p w:rsidR="00BA5092" w:rsidRPr="00670097" w:rsidRDefault="00BA5092" w:rsidP="009A3784">
      <w:pPr>
        <w:spacing w:after="0" w:line="360" w:lineRule="auto"/>
        <w:jc w:val="both"/>
        <w:rPr>
          <w:rFonts w:ascii="Times New Roman" w:hAnsi="Times New Roman"/>
          <w:bCs/>
          <w:sz w:val="24"/>
          <w:szCs w:val="24"/>
        </w:rPr>
      </w:pPr>
    </w:p>
    <w:p w:rsidR="00BA5092" w:rsidRPr="00670097" w:rsidRDefault="005F6BC9" w:rsidP="009A3784">
      <w:pPr>
        <w:spacing w:after="0" w:line="360" w:lineRule="auto"/>
        <w:jc w:val="both"/>
        <w:rPr>
          <w:rFonts w:ascii="Times New Roman" w:hAnsi="Times New Roman"/>
          <w:sz w:val="24"/>
          <w:szCs w:val="24"/>
          <w:lang w:eastAsia="it-IT"/>
        </w:rPr>
      </w:pPr>
      <w:r w:rsidRPr="00670097">
        <w:rPr>
          <w:rFonts w:ascii="Times New Roman" w:hAnsi="Times New Roman"/>
          <w:bCs/>
          <w:sz w:val="24"/>
          <w:szCs w:val="24"/>
        </w:rPr>
        <w:t xml:space="preserve">Altri progetti di ricerca </w:t>
      </w:r>
      <w:r w:rsidRPr="00670097">
        <w:rPr>
          <w:rFonts w:ascii="Times New Roman" w:hAnsi="Times New Roman"/>
          <w:sz w:val="24"/>
          <w:szCs w:val="24"/>
          <w:lang w:eastAsia="it-IT"/>
        </w:rPr>
        <w:t>internazionali e nazionali</w:t>
      </w:r>
    </w:p>
    <w:p w:rsidR="00814403" w:rsidRPr="00670097" w:rsidRDefault="00814403" w:rsidP="009A3784">
      <w:pPr>
        <w:spacing w:after="0" w:line="360" w:lineRule="auto"/>
        <w:jc w:val="both"/>
        <w:rPr>
          <w:rFonts w:ascii="Times New Roman" w:hAnsi="Times New Roman"/>
          <w:sz w:val="24"/>
          <w:szCs w:val="24"/>
        </w:rPr>
      </w:pPr>
    </w:p>
    <w:p w:rsidR="003619CE" w:rsidRPr="00670097" w:rsidRDefault="003619CE" w:rsidP="00814403">
      <w:pPr>
        <w:pStyle w:val="Paragrafoelenco"/>
        <w:numPr>
          <w:ilvl w:val="0"/>
          <w:numId w:val="19"/>
        </w:numPr>
        <w:tabs>
          <w:tab w:val="left" w:pos="851"/>
        </w:tabs>
        <w:spacing w:after="0" w:line="360" w:lineRule="auto"/>
        <w:ind w:left="284" w:firstLine="0"/>
        <w:jc w:val="both"/>
        <w:rPr>
          <w:rFonts w:ascii="Times New Roman" w:eastAsia="Times New Roman" w:hAnsi="Times New Roman"/>
          <w:sz w:val="24"/>
          <w:szCs w:val="24"/>
          <w:lang w:eastAsia="it-IT"/>
        </w:rPr>
      </w:pPr>
      <w:r w:rsidRPr="00670097">
        <w:rPr>
          <w:rFonts w:ascii="Times New Roman" w:hAnsi="Times New Roman"/>
          <w:sz w:val="24"/>
          <w:szCs w:val="24"/>
        </w:rPr>
        <w:t xml:space="preserve">Direzione scientifica del progetto TrAdE Transformations of the Adriatic Europe (2nd-9th c.), in collaborazione con Igor Borzic, Università di Zadar, </w:t>
      </w:r>
      <w:r w:rsidRPr="00670097">
        <w:rPr>
          <w:rFonts w:ascii="Times New Roman" w:eastAsia="Times New Roman" w:hAnsi="Times New Roman"/>
          <w:sz w:val="24"/>
          <w:szCs w:val="24"/>
          <w:lang w:eastAsia="it-IT"/>
        </w:rPr>
        <w:t>Kristina Jelinčić Vučković, Ana Konestra Ivana Ožanić Roguljić, dell’Istituto di Archeologia della Croazia (2015-2018), per l’organizzazione del Convegno Internazionale (Zadar, 11-13 febbraio 2016).</w:t>
      </w:r>
    </w:p>
    <w:p w:rsidR="00BA5092" w:rsidRPr="00670097" w:rsidRDefault="00BA5092" w:rsidP="00814403">
      <w:pPr>
        <w:pStyle w:val="Paragrafoelenco"/>
        <w:numPr>
          <w:ilvl w:val="0"/>
          <w:numId w:val="19"/>
        </w:numPr>
        <w:tabs>
          <w:tab w:val="left" w:pos="851"/>
        </w:tabs>
        <w:spacing w:after="0" w:line="360" w:lineRule="auto"/>
        <w:ind w:left="284" w:firstLine="0"/>
        <w:jc w:val="both"/>
        <w:rPr>
          <w:rFonts w:ascii="Times New Roman" w:eastAsia="Times New Roman" w:hAnsi="Times New Roman"/>
          <w:sz w:val="24"/>
          <w:szCs w:val="24"/>
          <w:lang w:eastAsia="it-IT"/>
        </w:rPr>
      </w:pPr>
      <w:r w:rsidRPr="00670097">
        <w:rPr>
          <w:rFonts w:ascii="Times New Roman" w:eastAsia="Times New Roman" w:hAnsi="Times New Roman"/>
          <w:sz w:val="24"/>
          <w:szCs w:val="24"/>
          <w:lang w:eastAsia="it-IT"/>
        </w:rPr>
        <w:t>Dal 2016 dirige il progetto di scavo e studio del territorio Parentino, in collaborazione con l’Istituto di Archeologia della Repubblica di Croazia e con il Museo di Porec (Croazia), con al centro lo scavo e la valorizzazione del sito di Tar.</w:t>
      </w:r>
    </w:p>
    <w:p w:rsidR="009B3B37" w:rsidRPr="00670097" w:rsidRDefault="003619CE" w:rsidP="00814403">
      <w:pPr>
        <w:pStyle w:val="Default"/>
        <w:numPr>
          <w:ilvl w:val="0"/>
          <w:numId w:val="19"/>
        </w:numPr>
        <w:tabs>
          <w:tab w:val="left" w:pos="851"/>
        </w:tabs>
        <w:spacing w:line="360" w:lineRule="auto"/>
        <w:ind w:left="284" w:firstLine="0"/>
        <w:jc w:val="both"/>
        <w:rPr>
          <w:rFonts w:ascii="Times New Roman" w:hAnsi="Times New Roman" w:cs="Times New Roman"/>
          <w:lang w:val="fr-FR"/>
        </w:rPr>
      </w:pPr>
      <w:r w:rsidRPr="00670097">
        <w:rPr>
          <w:rFonts w:ascii="Times New Roman" w:hAnsi="Times New Roman" w:cs="Times New Roman"/>
          <w:lang w:val="fr-FR"/>
        </w:rPr>
        <w:t xml:space="preserve">2013-2016: </w:t>
      </w:r>
      <w:r w:rsidR="009B3B37" w:rsidRPr="00670097">
        <w:rPr>
          <w:rFonts w:ascii="Times New Roman" w:hAnsi="Times New Roman" w:cs="Times New Roman"/>
          <w:lang w:val="fr-FR"/>
        </w:rPr>
        <w:t>Économie et société en méditerranée au VIIe siècle : l’organisation des foyers de peuplement</w:t>
      </w:r>
      <w:r w:rsidRPr="00670097">
        <w:rPr>
          <w:rFonts w:ascii="Times New Roman" w:hAnsi="Times New Roman" w:cs="Times New Roman"/>
          <w:lang w:val="fr-FR"/>
        </w:rPr>
        <w:t xml:space="preserve">, progetto finanziato dall’École Française de Rome, coordinato da </w:t>
      </w:r>
      <w:r w:rsidRPr="00670097">
        <w:rPr>
          <w:rStyle w:val="coordinatorprogramme"/>
          <w:rFonts w:ascii="Times New Roman" w:hAnsi="Times New Roman" w:cs="Times New Roman"/>
          <w:lang w:val="fr-FR"/>
        </w:rPr>
        <w:t>Ghislaine Noyé (École nationale des Chartes) et Vivien Prigent (CNRS).</w:t>
      </w:r>
    </w:p>
    <w:p w:rsidR="00BA5092" w:rsidRPr="00670097" w:rsidRDefault="00BA5092" w:rsidP="00814403">
      <w:pPr>
        <w:pStyle w:val="Paragrafoelenco"/>
        <w:numPr>
          <w:ilvl w:val="0"/>
          <w:numId w:val="19"/>
        </w:numPr>
        <w:tabs>
          <w:tab w:val="left" w:pos="851"/>
        </w:tabs>
        <w:spacing w:after="0" w:line="360" w:lineRule="auto"/>
        <w:ind w:left="284" w:firstLine="0"/>
        <w:jc w:val="both"/>
        <w:rPr>
          <w:rFonts w:ascii="Times New Roman" w:eastAsia="Times New Roman" w:hAnsi="Times New Roman"/>
          <w:sz w:val="24"/>
          <w:szCs w:val="24"/>
          <w:lang w:eastAsia="it-IT"/>
        </w:rPr>
      </w:pPr>
      <w:r w:rsidRPr="00670097">
        <w:rPr>
          <w:rFonts w:ascii="Times New Roman" w:eastAsia="Times New Roman" w:hAnsi="Times New Roman"/>
          <w:sz w:val="24"/>
          <w:szCs w:val="24"/>
          <w:lang w:eastAsia="it-IT"/>
        </w:rPr>
        <w:t>Dal 2013 a oggi è membro della Missione archeologia in Albania, diretta dal prof. S. De Maria.</w:t>
      </w:r>
    </w:p>
    <w:p w:rsidR="00BA5092" w:rsidRPr="00670097" w:rsidRDefault="00BA5092" w:rsidP="00814403">
      <w:pPr>
        <w:pStyle w:val="Paragrafoelenco"/>
        <w:numPr>
          <w:ilvl w:val="0"/>
          <w:numId w:val="19"/>
        </w:numPr>
        <w:tabs>
          <w:tab w:val="left" w:pos="851"/>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2012-2015 - Programma di ricerca internazionale: Parcours et échanges en Méditerranée, in collaborazione con École Française de Rome, Casa de</w:t>
      </w:r>
      <w:r w:rsidR="00421690" w:rsidRPr="00670097">
        <w:rPr>
          <w:rFonts w:ascii="Times New Roman" w:hAnsi="Times New Roman"/>
          <w:sz w:val="24"/>
          <w:szCs w:val="24"/>
        </w:rPr>
        <w:t xml:space="preserve"> Velázquez, LAMOP – UMR 8589 e </w:t>
      </w:r>
      <w:r w:rsidRPr="00670097">
        <w:rPr>
          <w:rFonts w:ascii="Times New Roman" w:hAnsi="Times New Roman"/>
          <w:sz w:val="24"/>
          <w:szCs w:val="24"/>
        </w:rPr>
        <w:t>Università di Venezia. Nel corso del primo Convegno che si è tenuto a Roma, tra il 25 e il 26 ottobre 2013, dal titolo “Le marché des matières premières. Les lieux des échanges er du stockage”, ha presentato una relazione dal titolo Il mercato di macine in calcare e gesso nell’Appennino tosco-romagnolo nel Medioevo.</w:t>
      </w:r>
    </w:p>
    <w:p w:rsidR="00BA5092" w:rsidRPr="00670097" w:rsidRDefault="00BA5092" w:rsidP="00814403">
      <w:pPr>
        <w:pStyle w:val="Paragrafoelenco"/>
        <w:numPr>
          <w:ilvl w:val="0"/>
          <w:numId w:val="19"/>
        </w:numPr>
        <w:tabs>
          <w:tab w:val="left" w:pos="851"/>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lastRenderedPageBreak/>
        <w:t>2013-2014 – Coordinatore del Progetto ‘Economia e Territorio nell’Adriatico centrale tra tarda Antichità e alto Medioevo (IV-VIII sec), in collaborazione con Enrico Giorgi e Giuseppe Lepore (Università di Bologna), Centro di Studi per l’Adriatico, Fondazione Flaminia.</w:t>
      </w:r>
    </w:p>
    <w:p w:rsidR="00BA5092" w:rsidRPr="00670097" w:rsidRDefault="00BA5092" w:rsidP="00814403">
      <w:pPr>
        <w:pStyle w:val="Paragrafoelenco"/>
        <w:numPr>
          <w:ilvl w:val="0"/>
          <w:numId w:val="19"/>
        </w:numPr>
        <w:tabs>
          <w:tab w:val="left" w:pos="851"/>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 xml:space="preserve">2012-2013 – Ha coordinato il progetto ‘Le forme della crisi </w:t>
      </w:r>
      <w:r w:rsidRPr="00670097">
        <w:rPr>
          <w:rFonts w:ascii="Times New Roman" w:hAnsi="Times New Roman"/>
          <w:sz w:val="24"/>
          <w:szCs w:val="24"/>
          <w:shd w:val="clear" w:color="auto" w:fill="FFFFFF"/>
        </w:rPr>
        <w:t>Produzioni ceramiche e commerci nell'Italia centrale tra romani e longobardi (III-metà VIII sec.), in collaborazione con British School at Rome e Università di Perugia, con patrocinio CISAM e SAMI.</w:t>
      </w:r>
    </w:p>
    <w:p w:rsidR="00BA5092" w:rsidRPr="00670097" w:rsidRDefault="00BA5092" w:rsidP="00814403">
      <w:pPr>
        <w:pStyle w:val="Paragrafoelenco"/>
        <w:numPr>
          <w:ilvl w:val="0"/>
          <w:numId w:val="19"/>
        </w:numPr>
        <w:tabs>
          <w:tab w:val="left" w:pos="851"/>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Dal 2009 partecipa al progetto “Port Networks In The Roman Mediterranean (Pnrm)”, coordinato dal prof. S. Keay, University of Southampton.-Dal 2005 si occupa della redazione del Corpus delle chiese altomedievali delle città di Ravenna e Classe, per incarico del prof. G.P. Brogiolo.</w:t>
      </w:r>
    </w:p>
    <w:p w:rsidR="00BA5092" w:rsidRPr="00670097" w:rsidRDefault="00BA5092" w:rsidP="00814403">
      <w:pPr>
        <w:pStyle w:val="Paragrafoelenco"/>
        <w:numPr>
          <w:ilvl w:val="0"/>
          <w:numId w:val="19"/>
        </w:numPr>
        <w:tabs>
          <w:tab w:val="left" w:pos="851"/>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Nel 2008-2009 ha diretto il progetto di ricerche ‘Archeologia in Valconca’, nel sito della Piana di San Pietro in Cotto (Gemmano-RN).</w:t>
      </w:r>
    </w:p>
    <w:p w:rsidR="00BA5092" w:rsidRPr="00670097" w:rsidRDefault="00BA5092" w:rsidP="00814403">
      <w:pPr>
        <w:pStyle w:val="Paragrafoelenco"/>
        <w:numPr>
          <w:ilvl w:val="0"/>
          <w:numId w:val="19"/>
        </w:numPr>
        <w:tabs>
          <w:tab w:val="left" w:pos="851"/>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 xml:space="preserve">Dal 2007 a oggi dirige le ricerche archeologiche nel castello di Rontana (Brisighella-Ra), ancora in corso di svolgimento, con un progetto di scavo, studio degli alzati e ricognizione di superficie, insieme al prof. Andrea Augenti.Nel </w:t>
      </w:r>
      <w:smartTag w:uri="urn:schemas-microsoft-com:office:smarttags" w:element="metricconverter">
        <w:smartTagPr>
          <w:attr w:name="ProductID" w:val="2006 ha"/>
        </w:smartTagPr>
        <w:r w:rsidRPr="00670097">
          <w:rPr>
            <w:rFonts w:ascii="Times New Roman" w:hAnsi="Times New Roman"/>
            <w:sz w:val="24"/>
            <w:szCs w:val="24"/>
          </w:rPr>
          <w:t>2006 ha</w:t>
        </w:r>
      </w:smartTag>
      <w:r w:rsidRPr="00670097">
        <w:rPr>
          <w:rFonts w:ascii="Times New Roman" w:hAnsi="Times New Roman"/>
          <w:sz w:val="24"/>
          <w:szCs w:val="24"/>
        </w:rPr>
        <w:t xml:space="preserve"> collaborato alla direzione e alla realizzazione del “Progetto Classe: archeologia di una città abbandonata”, sovvenzionato dalla Commissione Europea (Cultura 2000), incentrato sullo scavo e lo studio della Basilica di S. Severo a Classe (Ravenna). </w:t>
      </w:r>
    </w:p>
    <w:p w:rsidR="00BA5092" w:rsidRPr="00670097" w:rsidRDefault="00BA5092" w:rsidP="00814403">
      <w:pPr>
        <w:pStyle w:val="Paragrafoelenco"/>
        <w:numPr>
          <w:ilvl w:val="0"/>
          <w:numId w:val="19"/>
        </w:numPr>
        <w:tabs>
          <w:tab w:val="left" w:pos="851"/>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Nel 2006 ha svolto il ruolo di consulenza archeologica per il progetto INTERREG IIIA Transfrontaliero Adriatico: “B.A.R.C.A. nell’Adrias Kolpos, Beni Antichi, Restauro e Conservazione nei siti Adriatici e valorizzazione della sua antica identità”, e per progetti su Turismo Culturale coordinati dalla Provincia di Ravenna e dalla Fondazione Parco archeologico di Classe.</w:t>
      </w:r>
    </w:p>
    <w:p w:rsidR="00BA5092" w:rsidRPr="00670097" w:rsidRDefault="00BA5092" w:rsidP="00814403">
      <w:pPr>
        <w:pStyle w:val="Paragrafoelenco"/>
        <w:numPr>
          <w:ilvl w:val="0"/>
          <w:numId w:val="19"/>
        </w:numPr>
        <w:tabs>
          <w:tab w:val="left" w:pos="851"/>
        </w:tabs>
        <w:spacing w:after="0" w:line="360" w:lineRule="auto"/>
        <w:ind w:left="284" w:firstLine="0"/>
        <w:jc w:val="both"/>
        <w:rPr>
          <w:rFonts w:ascii="Times New Roman" w:hAnsi="Times New Roman"/>
          <w:sz w:val="24"/>
          <w:szCs w:val="24"/>
        </w:rPr>
      </w:pPr>
      <w:r w:rsidRPr="00670097">
        <w:rPr>
          <w:rFonts w:ascii="Times New Roman" w:hAnsi="Times New Roman"/>
          <w:sz w:val="24"/>
          <w:szCs w:val="24"/>
        </w:rPr>
        <w:t>Dal 1995 al 2010 è stato membro della Missione Italiana di Archeologia in Libia.</w:t>
      </w:r>
    </w:p>
    <w:p w:rsidR="00BA5092" w:rsidRPr="00670097" w:rsidRDefault="00BA5092" w:rsidP="00814403">
      <w:pPr>
        <w:pStyle w:val="Paragrafoelenco"/>
        <w:tabs>
          <w:tab w:val="left" w:pos="851"/>
        </w:tabs>
        <w:spacing w:after="0" w:line="360" w:lineRule="auto"/>
        <w:ind w:left="284"/>
        <w:jc w:val="both"/>
        <w:rPr>
          <w:rFonts w:ascii="Times New Roman" w:hAnsi="Times New Roman"/>
          <w:sz w:val="24"/>
          <w:szCs w:val="24"/>
        </w:rPr>
      </w:pPr>
    </w:p>
    <w:p w:rsidR="00814403" w:rsidRPr="00670097" w:rsidRDefault="00814403" w:rsidP="00566EA9">
      <w:pPr>
        <w:tabs>
          <w:tab w:val="left" w:pos="851"/>
        </w:tabs>
        <w:spacing w:after="0" w:line="360" w:lineRule="auto"/>
        <w:jc w:val="both"/>
        <w:rPr>
          <w:rFonts w:ascii="Times New Roman" w:hAnsi="Times New Roman"/>
          <w:sz w:val="24"/>
          <w:szCs w:val="24"/>
        </w:rPr>
      </w:pPr>
    </w:p>
    <w:p w:rsidR="00BA5092" w:rsidRPr="00670097" w:rsidRDefault="005F6BC9" w:rsidP="009A3784">
      <w:pPr>
        <w:spacing w:after="0" w:line="360" w:lineRule="auto"/>
        <w:contextualSpacing/>
        <w:jc w:val="both"/>
        <w:rPr>
          <w:rFonts w:ascii="Times New Roman" w:hAnsi="Times New Roman"/>
          <w:b/>
          <w:sz w:val="24"/>
          <w:szCs w:val="24"/>
          <w:lang w:eastAsia="it-IT"/>
        </w:rPr>
      </w:pPr>
      <w:r w:rsidRPr="00670097">
        <w:rPr>
          <w:rFonts w:ascii="Times New Roman" w:hAnsi="Times New Roman"/>
          <w:b/>
          <w:sz w:val="24"/>
          <w:szCs w:val="24"/>
          <w:lang w:eastAsia="it-IT"/>
        </w:rPr>
        <w:t>5</w:t>
      </w:r>
      <w:r w:rsidR="00BA5092" w:rsidRPr="00670097">
        <w:rPr>
          <w:rFonts w:ascii="Times New Roman" w:hAnsi="Times New Roman"/>
          <w:b/>
          <w:sz w:val="24"/>
          <w:szCs w:val="24"/>
          <w:lang w:eastAsia="it-IT"/>
        </w:rPr>
        <w:t xml:space="preserve">) DIREZIONE </w:t>
      </w:r>
      <w:r w:rsidRPr="00670097">
        <w:rPr>
          <w:rFonts w:ascii="Times New Roman" w:hAnsi="Times New Roman"/>
          <w:b/>
          <w:sz w:val="24"/>
          <w:szCs w:val="24"/>
          <w:lang w:eastAsia="it-IT"/>
        </w:rPr>
        <w:t>DI</w:t>
      </w:r>
      <w:r w:rsidR="00BA5092" w:rsidRPr="00670097">
        <w:rPr>
          <w:rFonts w:ascii="Times New Roman" w:hAnsi="Times New Roman"/>
          <w:b/>
          <w:sz w:val="24"/>
          <w:szCs w:val="24"/>
          <w:lang w:eastAsia="it-IT"/>
        </w:rPr>
        <w:t xml:space="preserve"> SCAVI </w:t>
      </w:r>
      <w:r w:rsidRPr="00670097">
        <w:rPr>
          <w:rFonts w:ascii="Times New Roman" w:hAnsi="Times New Roman"/>
          <w:b/>
          <w:sz w:val="24"/>
          <w:szCs w:val="24"/>
          <w:lang w:eastAsia="it-IT"/>
        </w:rPr>
        <w:t>E PARTECIPAZIONE AD</w:t>
      </w:r>
      <w:r w:rsidR="00BA5092" w:rsidRPr="00670097">
        <w:rPr>
          <w:rFonts w:ascii="Times New Roman" w:hAnsi="Times New Roman"/>
          <w:b/>
          <w:sz w:val="24"/>
          <w:szCs w:val="24"/>
          <w:lang w:eastAsia="it-IT"/>
        </w:rPr>
        <w:t xml:space="preserve"> ATTIVITÀ ARCHEOLOGICHE (ITALIA)</w:t>
      </w:r>
    </w:p>
    <w:p w:rsidR="00BA5092" w:rsidRPr="00670097" w:rsidRDefault="00BA5092" w:rsidP="009A3784">
      <w:pPr>
        <w:spacing w:after="0" w:line="360" w:lineRule="auto"/>
        <w:contextualSpacing/>
        <w:jc w:val="both"/>
        <w:rPr>
          <w:rFonts w:ascii="Times New Roman" w:hAnsi="Times New Roman"/>
          <w:b/>
          <w:sz w:val="24"/>
          <w:szCs w:val="24"/>
          <w:lang w:eastAsia="it-IT"/>
        </w:rPr>
      </w:pPr>
    </w:p>
    <w:p w:rsidR="00BA5092" w:rsidRPr="00670097" w:rsidRDefault="00BA5092" w:rsidP="009A3784">
      <w:pPr>
        <w:spacing w:after="0" w:line="360" w:lineRule="auto"/>
        <w:contextualSpacing/>
        <w:jc w:val="both"/>
        <w:rPr>
          <w:rFonts w:ascii="Times New Roman" w:hAnsi="Times New Roman"/>
          <w:sz w:val="24"/>
          <w:szCs w:val="24"/>
          <w:lang w:eastAsia="it-IT"/>
        </w:rPr>
      </w:pPr>
      <w:r w:rsidRPr="00670097">
        <w:rPr>
          <w:rFonts w:ascii="Times New Roman" w:hAnsi="Times New Roman"/>
          <w:sz w:val="24"/>
          <w:szCs w:val="24"/>
          <w:lang w:eastAsia="it-IT"/>
        </w:rPr>
        <w:t>Direzione e coordinamento delle indagini</w:t>
      </w:r>
      <w:r w:rsidR="00CD1516" w:rsidRPr="00670097">
        <w:rPr>
          <w:rFonts w:ascii="Times New Roman" w:hAnsi="Times New Roman"/>
          <w:sz w:val="24"/>
          <w:szCs w:val="24"/>
          <w:lang w:eastAsia="it-IT"/>
        </w:rPr>
        <w:t>:</w:t>
      </w:r>
    </w:p>
    <w:p w:rsidR="00BA5092" w:rsidRPr="00670097" w:rsidRDefault="00BA5092"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Direzione scientifica dello scavo de</w:t>
      </w:r>
      <w:r w:rsidR="00DB6541" w:rsidRPr="00670097">
        <w:rPr>
          <w:rFonts w:ascii="Times New Roman" w:hAnsi="Times New Roman"/>
          <w:sz w:val="24"/>
          <w:szCs w:val="24"/>
          <w:lang w:eastAsia="it-IT"/>
        </w:rPr>
        <w:t>l castello di Rontana (2007-2017</w:t>
      </w:r>
      <w:r w:rsidRPr="00670097">
        <w:rPr>
          <w:rFonts w:ascii="Times New Roman" w:hAnsi="Times New Roman"/>
          <w:sz w:val="24"/>
          <w:szCs w:val="24"/>
          <w:lang w:eastAsia="it-IT"/>
        </w:rPr>
        <w:t>)</w:t>
      </w:r>
      <w:r w:rsidR="00CD1516" w:rsidRPr="00670097">
        <w:rPr>
          <w:rFonts w:ascii="Times New Roman" w:hAnsi="Times New Roman"/>
          <w:sz w:val="24"/>
          <w:szCs w:val="24"/>
          <w:lang w:eastAsia="it-IT"/>
        </w:rPr>
        <w:t>.</w:t>
      </w:r>
    </w:p>
    <w:p w:rsidR="00782DF7" w:rsidRPr="00670097" w:rsidRDefault="00782DF7"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Responsabile della sezione medievale degli scavi nel quartiere ellenistico-romano di Agrigento, da ottobre 2017.</w:t>
      </w:r>
    </w:p>
    <w:p w:rsidR="00BA5092" w:rsidRPr="00670097" w:rsidRDefault="00BA5092"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Direzione sul campo dello scavo della basilica di San Severo a Classe, sotto la direzione scientifica del prof. Andrea Augenti (2006-2016).</w:t>
      </w:r>
    </w:p>
    <w:p w:rsidR="00BA5092" w:rsidRPr="00670097" w:rsidRDefault="00BA5092"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Ha diretto lo scavo della Piana di San Pietro in Cotto (2008-2009).</w:t>
      </w:r>
    </w:p>
    <w:p w:rsidR="00BA5092" w:rsidRPr="00670097" w:rsidRDefault="00BA5092"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lastRenderedPageBreak/>
        <w:t>- Ha Coordinato lo scavo della basilica Petriana a Classe, per incarico del prof. Augenti (2008-2009).</w:t>
      </w:r>
    </w:p>
    <w:p w:rsidR="00BA5092" w:rsidRPr="00670097" w:rsidRDefault="00BA5092"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Ha Coordinato le indagini dell’area portuale di Classe-Podere Chiavicheta (Ra), sotto la direzione del prof. Andrea Augenti (2001– 2005)</w:t>
      </w:r>
      <w:r w:rsidR="00DC2F66" w:rsidRPr="00670097">
        <w:rPr>
          <w:rFonts w:ascii="Times New Roman" w:hAnsi="Times New Roman"/>
          <w:sz w:val="24"/>
          <w:szCs w:val="24"/>
          <w:lang w:eastAsia="it-IT"/>
        </w:rPr>
        <w:t>.</w:t>
      </w:r>
    </w:p>
    <w:p w:rsidR="00BA5092" w:rsidRPr="00670097" w:rsidRDefault="00BA5092"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Ha diretto lo scavo della </w:t>
      </w:r>
      <w:r w:rsidRPr="00670097">
        <w:rPr>
          <w:rFonts w:ascii="Times New Roman" w:hAnsi="Times New Roman"/>
          <w:iCs/>
          <w:sz w:val="24"/>
          <w:szCs w:val="24"/>
          <w:lang w:eastAsia="it-IT"/>
        </w:rPr>
        <w:t>motta</w:t>
      </w:r>
      <w:r w:rsidRPr="00670097">
        <w:rPr>
          <w:rFonts w:ascii="Times New Roman" w:hAnsi="Times New Roman"/>
          <w:sz w:val="24"/>
          <w:szCs w:val="24"/>
          <w:lang w:eastAsia="it-IT"/>
        </w:rPr>
        <w:t xml:space="preserve"> di </w:t>
      </w:r>
      <w:r w:rsidRPr="00670097">
        <w:rPr>
          <w:rFonts w:ascii="Times New Roman" w:hAnsi="Times New Roman"/>
          <w:bCs/>
          <w:sz w:val="24"/>
          <w:szCs w:val="24"/>
          <w:lang w:eastAsia="it-IT"/>
        </w:rPr>
        <w:t>Vaccarizza</w:t>
      </w:r>
      <w:r w:rsidRPr="00670097">
        <w:rPr>
          <w:rFonts w:ascii="Times New Roman" w:hAnsi="Times New Roman"/>
          <w:sz w:val="24"/>
          <w:szCs w:val="24"/>
          <w:lang w:eastAsia="it-IT"/>
        </w:rPr>
        <w:t xml:space="preserve">, una città di fondazione bizantina della Capitanata, nei pressi di Troia (Fg), in collaborazione con la prof.ssa </w:t>
      </w:r>
      <w:r w:rsidRPr="00670097">
        <w:rPr>
          <w:rFonts w:ascii="Times New Roman" w:hAnsi="Times New Roman"/>
          <w:bCs/>
          <w:sz w:val="24"/>
          <w:szCs w:val="24"/>
          <w:lang w:eastAsia="it-IT"/>
        </w:rPr>
        <w:t>Ghislaine Noyè</w:t>
      </w:r>
      <w:r w:rsidRPr="00670097">
        <w:rPr>
          <w:rFonts w:ascii="Times New Roman" w:hAnsi="Times New Roman"/>
          <w:sz w:val="24"/>
          <w:szCs w:val="24"/>
          <w:lang w:eastAsia="it-IT"/>
        </w:rPr>
        <w:t xml:space="preserve"> dell’École Nationale des Chartes: campagne di scavo 1994-1996; 1999-2003.</w:t>
      </w:r>
    </w:p>
    <w:p w:rsidR="00BA5092" w:rsidRPr="00670097" w:rsidRDefault="00BA5092"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Ha diretto lo scavo del Castello di </w:t>
      </w:r>
      <w:r w:rsidRPr="00670097">
        <w:rPr>
          <w:rFonts w:ascii="Times New Roman" w:hAnsi="Times New Roman"/>
          <w:bCs/>
          <w:sz w:val="24"/>
          <w:szCs w:val="24"/>
          <w:lang w:eastAsia="it-IT"/>
        </w:rPr>
        <w:t>Nicastro</w:t>
      </w:r>
      <w:r w:rsidRPr="00670097">
        <w:rPr>
          <w:rFonts w:ascii="Times New Roman" w:hAnsi="Times New Roman"/>
          <w:sz w:val="24"/>
          <w:szCs w:val="24"/>
          <w:lang w:eastAsia="it-IT"/>
        </w:rPr>
        <w:t xml:space="preserve">, in collaborazione con il dott. </w:t>
      </w:r>
      <w:r w:rsidRPr="00670097">
        <w:rPr>
          <w:rFonts w:ascii="Times New Roman" w:hAnsi="Times New Roman"/>
          <w:bCs/>
          <w:sz w:val="24"/>
          <w:szCs w:val="24"/>
          <w:lang w:eastAsia="it-IT"/>
        </w:rPr>
        <w:t>Mauro Maiorano</w:t>
      </w:r>
      <w:r w:rsidRPr="00670097">
        <w:rPr>
          <w:rFonts w:ascii="Times New Roman" w:hAnsi="Times New Roman"/>
          <w:sz w:val="24"/>
          <w:szCs w:val="24"/>
          <w:lang w:eastAsia="it-IT"/>
        </w:rPr>
        <w:t>, nei mesi di Agosto e Ottobre del 1995.</w:t>
      </w:r>
    </w:p>
    <w:p w:rsidR="00BA5092" w:rsidRPr="00670097" w:rsidRDefault="00BA5092" w:rsidP="009A3784">
      <w:pPr>
        <w:spacing w:after="0" w:line="360" w:lineRule="auto"/>
        <w:contextualSpacing/>
        <w:jc w:val="both"/>
        <w:rPr>
          <w:rFonts w:ascii="Times New Roman" w:hAnsi="Times New Roman"/>
          <w:sz w:val="24"/>
          <w:szCs w:val="24"/>
          <w:u w:val="single"/>
          <w:lang w:eastAsia="it-IT"/>
        </w:rPr>
      </w:pPr>
    </w:p>
    <w:p w:rsidR="00BA5092" w:rsidRPr="00670097" w:rsidRDefault="00BA5092" w:rsidP="009A3784">
      <w:pPr>
        <w:spacing w:after="0" w:line="360" w:lineRule="auto"/>
        <w:contextualSpacing/>
        <w:jc w:val="both"/>
        <w:rPr>
          <w:rFonts w:ascii="Times New Roman" w:hAnsi="Times New Roman"/>
          <w:sz w:val="24"/>
          <w:szCs w:val="24"/>
          <w:lang w:eastAsia="it-IT"/>
        </w:rPr>
      </w:pPr>
      <w:r w:rsidRPr="00670097">
        <w:rPr>
          <w:rFonts w:ascii="Times New Roman" w:hAnsi="Times New Roman"/>
          <w:sz w:val="24"/>
          <w:szCs w:val="24"/>
          <w:lang w:eastAsia="it-IT"/>
        </w:rPr>
        <w:t>Partecipazione a scavi in Italia</w:t>
      </w:r>
    </w:p>
    <w:p w:rsidR="00BA5092" w:rsidRPr="00670097" w:rsidRDefault="00BA5092"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Castello di </w:t>
      </w:r>
      <w:r w:rsidRPr="00670097">
        <w:rPr>
          <w:rFonts w:ascii="Times New Roman" w:hAnsi="Times New Roman"/>
          <w:bCs/>
          <w:sz w:val="24"/>
          <w:szCs w:val="24"/>
          <w:lang w:eastAsia="it-IT"/>
        </w:rPr>
        <w:t>Squillace</w:t>
      </w:r>
      <w:r w:rsidRPr="00670097">
        <w:rPr>
          <w:rFonts w:ascii="Times New Roman" w:hAnsi="Times New Roman"/>
          <w:sz w:val="24"/>
          <w:szCs w:val="24"/>
          <w:lang w:eastAsia="it-IT"/>
        </w:rPr>
        <w:t xml:space="preserve"> (Cz), per incarico della Sovrintendenza Archeologica della Calabria, nel Dicembre 1994 e Gennaio 1995.</w:t>
      </w:r>
    </w:p>
    <w:p w:rsidR="00BA5092" w:rsidRPr="00670097" w:rsidRDefault="00BA5092"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w:t>
      </w:r>
      <w:r w:rsidRPr="00670097">
        <w:rPr>
          <w:rFonts w:ascii="Times New Roman" w:hAnsi="Times New Roman"/>
          <w:bCs/>
          <w:iCs/>
          <w:sz w:val="24"/>
          <w:szCs w:val="24"/>
          <w:lang w:eastAsia="it-IT"/>
        </w:rPr>
        <w:t>Leopolis</w:t>
      </w:r>
      <w:r w:rsidRPr="00670097">
        <w:rPr>
          <w:rFonts w:ascii="Times New Roman" w:hAnsi="Times New Roman"/>
          <w:bCs/>
          <w:sz w:val="24"/>
          <w:szCs w:val="24"/>
          <w:lang w:eastAsia="it-IT"/>
        </w:rPr>
        <w:t>-Cencelle</w:t>
      </w:r>
      <w:r w:rsidRPr="00670097">
        <w:rPr>
          <w:rFonts w:ascii="Times New Roman" w:hAnsi="Times New Roman"/>
          <w:sz w:val="24"/>
          <w:szCs w:val="24"/>
          <w:lang w:eastAsia="it-IT"/>
        </w:rPr>
        <w:t xml:space="preserve"> (isolato III), dal 1994 al 1999, per incarico dal Prof. </w:t>
      </w:r>
      <w:r w:rsidRPr="00670097">
        <w:rPr>
          <w:rFonts w:ascii="Times New Roman" w:hAnsi="Times New Roman"/>
          <w:bCs/>
          <w:sz w:val="24"/>
          <w:szCs w:val="24"/>
          <w:lang w:eastAsia="it-IT"/>
        </w:rPr>
        <w:t>François Bougard</w:t>
      </w:r>
      <w:r w:rsidRPr="00670097">
        <w:rPr>
          <w:rFonts w:ascii="Times New Roman" w:hAnsi="Times New Roman"/>
          <w:sz w:val="24"/>
          <w:szCs w:val="24"/>
          <w:lang w:eastAsia="it-IT"/>
        </w:rPr>
        <w:t>, Direttore degli studi Medievali dell’École Française de Rome.</w:t>
      </w:r>
    </w:p>
    <w:p w:rsidR="00BA5092" w:rsidRPr="00670097" w:rsidRDefault="00BA5092"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w:t>
      </w:r>
      <w:r w:rsidRPr="00670097">
        <w:rPr>
          <w:rFonts w:ascii="Times New Roman" w:hAnsi="Times New Roman"/>
          <w:bCs/>
          <w:sz w:val="24"/>
          <w:szCs w:val="24"/>
          <w:lang w:eastAsia="it-IT"/>
        </w:rPr>
        <w:t>S. Maria del Mare</w:t>
      </w:r>
      <w:r w:rsidRPr="00670097">
        <w:rPr>
          <w:rFonts w:ascii="Times New Roman" w:hAnsi="Times New Roman"/>
          <w:sz w:val="24"/>
          <w:szCs w:val="24"/>
          <w:lang w:eastAsia="it-IT"/>
        </w:rPr>
        <w:t xml:space="preserve">, sotto la direzione della Prof.ssa </w:t>
      </w:r>
      <w:r w:rsidRPr="00670097">
        <w:rPr>
          <w:rFonts w:ascii="Times New Roman" w:hAnsi="Times New Roman"/>
          <w:bCs/>
          <w:sz w:val="24"/>
          <w:szCs w:val="24"/>
          <w:lang w:eastAsia="it-IT"/>
        </w:rPr>
        <w:t>G. Noye</w:t>
      </w:r>
      <w:r w:rsidRPr="00670097">
        <w:rPr>
          <w:rFonts w:ascii="Times New Roman" w:hAnsi="Times New Roman"/>
          <w:sz w:val="24"/>
          <w:szCs w:val="24"/>
          <w:lang w:eastAsia="it-IT"/>
        </w:rPr>
        <w:t xml:space="preserve"> dell’École Nationale des Charter, con la responsabilità delle indagini nella torre di cinta settentrionale del </w:t>
      </w:r>
      <w:r w:rsidRPr="00670097">
        <w:rPr>
          <w:rFonts w:ascii="Times New Roman" w:hAnsi="Times New Roman"/>
          <w:iCs/>
          <w:sz w:val="24"/>
          <w:szCs w:val="24"/>
          <w:lang w:eastAsia="it-IT"/>
        </w:rPr>
        <w:t>castrum</w:t>
      </w:r>
      <w:r w:rsidRPr="00670097">
        <w:rPr>
          <w:rFonts w:ascii="Times New Roman" w:hAnsi="Times New Roman"/>
          <w:sz w:val="24"/>
          <w:szCs w:val="24"/>
          <w:lang w:eastAsia="it-IT"/>
        </w:rPr>
        <w:t>, nell’Aprile del 1995 .</w:t>
      </w:r>
    </w:p>
    <w:p w:rsidR="00BA5092" w:rsidRPr="00670097" w:rsidRDefault="00BA5092"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Ricognizione archeologica nell’alta Val di Cecina, sotto la direzione del Prof. </w:t>
      </w:r>
      <w:r w:rsidRPr="00670097">
        <w:rPr>
          <w:rFonts w:ascii="Times New Roman" w:hAnsi="Times New Roman"/>
          <w:bCs/>
          <w:sz w:val="24"/>
          <w:szCs w:val="24"/>
          <w:lang w:eastAsia="it-IT"/>
        </w:rPr>
        <w:t>Andrea Augenti</w:t>
      </w:r>
      <w:r w:rsidRPr="00670097">
        <w:rPr>
          <w:rFonts w:ascii="Times New Roman" w:hAnsi="Times New Roman"/>
          <w:sz w:val="24"/>
          <w:szCs w:val="24"/>
          <w:lang w:eastAsia="it-IT"/>
        </w:rPr>
        <w:t xml:space="preserve"> nel Settembre 1994.</w:t>
      </w:r>
    </w:p>
    <w:p w:rsidR="00BA5092" w:rsidRPr="00670097" w:rsidRDefault="00BA5092"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w:t>
      </w:r>
      <w:r w:rsidRPr="00670097">
        <w:rPr>
          <w:rFonts w:ascii="Times New Roman" w:hAnsi="Times New Roman"/>
          <w:bCs/>
          <w:sz w:val="24"/>
          <w:szCs w:val="24"/>
          <w:lang w:eastAsia="it-IT"/>
        </w:rPr>
        <w:t>S. Mario</w:t>
      </w:r>
      <w:r w:rsidRPr="00670097">
        <w:rPr>
          <w:rFonts w:ascii="Times New Roman" w:hAnsi="Times New Roman"/>
          <w:sz w:val="24"/>
          <w:szCs w:val="24"/>
          <w:lang w:eastAsia="it-IT"/>
        </w:rPr>
        <w:t xml:space="preserve"> presso Pomarance (Pi), diretto dal Prof. </w:t>
      </w:r>
      <w:r w:rsidRPr="00670097">
        <w:rPr>
          <w:rFonts w:ascii="Times New Roman" w:hAnsi="Times New Roman"/>
          <w:bCs/>
          <w:sz w:val="24"/>
          <w:szCs w:val="24"/>
          <w:lang w:eastAsia="it-IT"/>
        </w:rPr>
        <w:t>Nicola Terrenato</w:t>
      </w:r>
      <w:r w:rsidRPr="00670097">
        <w:rPr>
          <w:rFonts w:ascii="Times New Roman" w:hAnsi="Times New Roman"/>
          <w:sz w:val="24"/>
          <w:szCs w:val="24"/>
          <w:lang w:eastAsia="it-IT"/>
        </w:rPr>
        <w:t xml:space="preserve"> nel mese di Giugno del 1994.</w:t>
      </w:r>
    </w:p>
    <w:p w:rsidR="00BA5092" w:rsidRPr="00670097" w:rsidRDefault="00BA5092"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w:t>
      </w:r>
      <w:r w:rsidRPr="00670097">
        <w:rPr>
          <w:rFonts w:ascii="Times New Roman" w:hAnsi="Times New Roman"/>
          <w:bCs/>
          <w:sz w:val="24"/>
          <w:szCs w:val="24"/>
          <w:lang w:eastAsia="it-IT"/>
        </w:rPr>
        <w:t>Pendici Settentrionali del Palatino</w:t>
      </w:r>
      <w:r w:rsidRPr="00670097">
        <w:rPr>
          <w:rFonts w:ascii="Times New Roman" w:hAnsi="Times New Roman"/>
          <w:sz w:val="24"/>
          <w:szCs w:val="24"/>
          <w:lang w:eastAsia="it-IT"/>
        </w:rPr>
        <w:t xml:space="preserve">, diretto dal Prof. </w:t>
      </w:r>
      <w:r w:rsidRPr="00670097">
        <w:rPr>
          <w:rFonts w:ascii="Times New Roman" w:hAnsi="Times New Roman"/>
          <w:bCs/>
          <w:sz w:val="24"/>
          <w:szCs w:val="24"/>
          <w:lang w:eastAsia="it-IT"/>
        </w:rPr>
        <w:t>Andrea Carandini</w:t>
      </w:r>
      <w:r w:rsidRPr="00670097">
        <w:rPr>
          <w:rFonts w:ascii="Times New Roman" w:hAnsi="Times New Roman"/>
          <w:sz w:val="24"/>
          <w:szCs w:val="24"/>
          <w:lang w:eastAsia="it-IT"/>
        </w:rPr>
        <w:t>, titolare della cattedra di Archeologia e Storia dell’Arte Greco-Romana nell’Università degli studi di Roma “La Sapienza”, nei mesi di Ottobre e Novembre del 1993 e del 1994.</w:t>
      </w:r>
    </w:p>
    <w:p w:rsidR="00BA5092" w:rsidRPr="00670097" w:rsidRDefault="00BA5092"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w:t>
      </w:r>
      <w:r w:rsidRPr="00670097">
        <w:rPr>
          <w:rFonts w:ascii="Times New Roman" w:hAnsi="Times New Roman"/>
          <w:bCs/>
          <w:iCs/>
          <w:sz w:val="24"/>
          <w:szCs w:val="24"/>
          <w:lang w:eastAsia="it-IT"/>
        </w:rPr>
        <w:t>Meta Sudans</w:t>
      </w:r>
      <w:r w:rsidRPr="00670097">
        <w:rPr>
          <w:rFonts w:ascii="Times New Roman" w:hAnsi="Times New Roman"/>
          <w:sz w:val="24"/>
          <w:szCs w:val="24"/>
          <w:lang w:eastAsia="it-IT"/>
        </w:rPr>
        <w:t xml:space="preserve">, sotto la direzione della Prof.ssa </w:t>
      </w:r>
      <w:r w:rsidRPr="00670097">
        <w:rPr>
          <w:rFonts w:ascii="Times New Roman" w:hAnsi="Times New Roman"/>
          <w:bCs/>
          <w:sz w:val="24"/>
          <w:szCs w:val="24"/>
          <w:lang w:eastAsia="it-IT"/>
        </w:rPr>
        <w:t>Clementina Panella</w:t>
      </w:r>
      <w:r w:rsidRPr="00670097">
        <w:rPr>
          <w:rFonts w:ascii="Times New Roman" w:hAnsi="Times New Roman"/>
          <w:sz w:val="24"/>
          <w:szCs w:val="24"/>
          <w:lang w:eastAsia="it-IT"/>
        </w:rPr>
        <w:t>, titolare della cattedra di Metodologia e Tecnica degli scavi presso l’Università degli studi di Roma “La Sapienza”, nei mesi di Settembre e Ottobre del 1992.</w:t>
      </w:r>
    </w:p>
    <w:p w:rsidR="00BA5092" w:rsidRPr="00670097" w:rsidRDefault="00BA5092"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w:t>
      </w:r>
      <w:r w:rsidRPr="00670097">
        <w:rPr>
          <w:rFonts w:ascii="Times New Roman" w:hAnsi="Times New Roman"/>
          <w:bCs/>
          <w:sz w:val="24"/>
          <w:szCs w:val="24"/>
          <w:lang w:eastAsia="it-IT"/>
        </w:rPr>
        <w:t>Vigna Barberini</w:t>
      </w:r>
      <w:r w:rsidRPr="00670097">
        <w:rPr>
          <w:rFonts w:ascii="Times New Roman" w:hAnsi="Times New Roman"/>
          <w:sz w:val="24"/>
          <w:szCs w:val="24"/>
          <w:lang w:eastAsia="it-IT"/>
        </w:rPr>
        <w:t xml:space="preserve"> (Roma) sotto la direzione della dott.ssa </w:t>
      </w:r>
      <w:r w:rsidRPr="00670097">
        <w:rPr>
          <w:rFonts w:ascii="Times New Roman" w:hAnsi="Times New Roman"/>
          <w:bCs/>
          <w:sz w:val="24"/>
          <w:szCs w:val="24"/>
          <w:lang w:eastAsia="it-IT"/>
        </w:rPr>
        <w:t>Françoise Villedieu</w:t>
      </w:r>
      <w:r w:rsidRPr="00670097">
        <w:rPr>
          <w:rFonts w:ascii="Times New Roman" w:hAnsi="Times New Roman"/>
          <w:sz w:val="24"/>
          <w:szCs w:val="24"/>
          <w:lang w:eastAsia="it-IT"/>
        </w:rPr>
        <w:t xml:space="preserve"> dell’École Française de Rome, nei mesi di agosto del 1991 e di aprile e maggio 1992.</w:t>
      </w:r>
    </w:p>
    <w:p w:rsidR="00BA5092" w:rsidRPr="00670097" w:rsidRDefault="00BA5092"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Cantiere di scavo e di restauro delle statue e delle sculture nella </w:t>
      </w:r>
      <w:r w:rsidRPr="00670097">
        <w:rPr>
          <w:rFonts w:ascii="Times New Roman" w:hAnsi="Times New Roman"/>
          <w:bCs/>
          <w:sz w:val="24"/>
          <w:szCs w:val="24"/>
          <w:lang w:eastAsia="it-IT"/>
        </w:rPr>
        <w:t>Villa Doria Pamphili</w:t>
      </w:r>
      <w:r w:rsidRPr="00670097">
        <w:rPr>
          <w:rFonts w:ascii="Times New Roman" w:hAnsi="Times New Roman"/>
          <w:sz w:val="24"/>
          <w:szCs w:val="24"/>
          <w:lang w:eastAsia="it-IT"/>
        </w:rPr>
        <w:t xml:space="preserve"> (Roma), diretto dalla dott. Viviana Rossi della Cooperativa R.O.M.A., nei mesi di Giugno e Luglio 1990.</w:t>
      </w:r>
    </w:p>
    <w:p w:rsidR="00BA5092" w:rsidRPr="00670097" w:rsidRDefault="00BA5092" w:rsidP="009A3784">
      <w:pPr>
        <w:pStyle w:val="Paragrafoelenco"/>
        <w:spacing w:after="0" w:line="360" w:lineRule="auto"/>
        <w:ind w:left="0"/>
        <w:jc w:val="both"/>
        <w:rPr>
          <w:rFonts w:ascii="Times New Roman" w:hAnsi="Times New Roman"/>
          <w:sz w:val="24"/>
          <w:szCs w:val="24"/>
        </w:rPr>
      </w:pPr>
    </w:p>
    <w:p w:rsidR="00BA5092" w:rsidRPr="00670097" w:rsidRDefault="00BA5092" w:rsidP="009A3784">
      <w:pPr>
        <w:pStyle w:val="Paragrafoelenco"/>
        <w:spacing w:after="0" w:line="360" w:lineRule="auto"/>
        <w:ind w:left="0"/>
        <w:jc w:val="both"/>
        <w:rPr>
          <w:rFonts w:ascii="Times New Roman" w:hAnsi="Times New Roman"/>
          <w:sz w:val="24"/>
          <w:szCs w:val="24"/>
        </w:rPr>
      </w:pPr>
    </w:p>
    <w:p w:rsidR="00BA5092" w:rsidRPr="00670097" w:rsidRDefault="005F6BC9" w:rsidP="009A3784">
      <w:pPr>
        <w:spacing w:after="0" w:line="360" w:lineRule="auto"/>
        <w:contextualSpacing/>
        <w:jc w:val="both"/>
        <w:rPr>
          <w:rFonts w:ascii="Times New Roman" w:hAnsi="Times New Roman"/>
          <w:b/>
          <w:sz w:val="24"/>
          <w:szCs w:val="24"/>
          <w:lang w:eastAsia="it-IT"/>
        </w:rPr>
      </w:pPr>
      <w:r w:rsidRPr="00670097">
        <w:rPr>
          <w:rFonts w:ascii="Times New Roman" w:hAnsi="Times New Roman"/>
          <w:b/>
          <w:sz w:val="24"/>
          <w:szCs w:val="24"/>
          <w:lang w:eastAsia="it-IT"/>
        </w:rPr>
        <w:lastRenderedPageBreak/>
        <w:t>6</w:t>
      </w:r>
      <w:r w:rsidR="00BA5092" w:rsidRPr="00670097">
        <w:rPr>
          <w:rFonts w:ascii="Times New Roman" w:hAnsi="Times New Roman"/>
          <w:b/>
          <w:sz w:val="24"/>
          <w:szCs w:val="24"/>
          <w:lang w:eastAsia="it-IT"/>
        </w:rPr>
        <w:t xml:space="preserve">) PARTECIPAZIONE A SCAVI E </w:t>
      </w:r>
      <w:r w:rsidRPr="00670097">
        <w:rPr>
          <w:rFonts w:ascii="Times New Roman" w:hAnsi="Times New Roman"/>
          <w:b/>
          <w:sz w:val="24"/>
          <w:szCs w:val="24"/>
          <w:lang w:eastAsia="it-IT"/>
        </w:rPr>
        <w:t xml:space="preserve">AD </w:t>
      </w:r>
      <w:r w:rsidR="00BA5092" w:rsidRPr="00670097">
        <w:rPr>
          <w:rFonts w:ascii="Times New Roman" w:hAnsi="Times New Roman"/>
          <w:b/>
          <w:sz w:val="24"/>
          <w:szCs w:val="24"/>
          <w:lang w:eastAsia="it-IT"/>
        </w:rPr>
        <w:t>ATTIVITÀ DI RICERCA ARCHEOLOGICA ALL'ESTERO</w:t>
      </w:r>
    </w:p>
    <w:p w:rsidR="00893D44" w:rsidRPr="00670097" w:rsidRDefault="00893D44" w:rsidP="00DB6541">
      <w:pPr>
        <w:widowControl w:val="0"/>
        <w:autoSpaceDE w:val="0"/>
        <w:autoSpaceDN w:val="0"/>
        <w:adjustRightInd w:val="0"/>
        <w:spacing w:after="0" w:line="360" w:lineRule="auto"/>
        <w:ind w:left="284"/>
        <w:jc w:val="both"/>
        <w:rPr>
          <w:rFonts w:ascii="Times New Roman" w:hAnsi="Times New Roman"/>
          <w:sz w:val="24"/>
          <w:szCs w:val="24"/>
        </w:rPr>
      </w:pPr>
      <w:r w:rsidRPr="00670097">
        <w:rPr>
          <w:rFonts w:ascii="Times New Roman" w:hAnsi="Times New Roman"/>
          <w:b/>
          <w:sz w:val="24"/>
          <w:szCs w:val="24"/>
        </w:rPr>
        <w:t xml:space="preserve">- </w:t>
      </w:r>
      <w:r w:rsidRPr="00670097">
        <w:rPr>
          <w:rFonts w:ascii="Times New Roman" w:hAnsi="Times New Roman"/>
          <w:sz w:val="24"/>
          <w:szCs w:val="24"/>
        </w:rPr>
        <w:t>2016</w:t>
      </w:r>
      <w:r w:rsidR="00782DF7" w:rsidRPr="00670097">
        <w:rPr>
          <w:rFonts w:ascii="Times New Roman" w:hAnsi="Times New Roman"/>
          <w:sz w:val="24"/>
          <w:szCs w:val="24"/>
        </w:rPr>
        <w:t>-2017</w:t>
      </w:r>
      <w:r w:rsidRPr="00670097">
        <w:rPr>
          <w:rFonts w:ascii="Times New Roman" w:hAnsi="Times New Roman"/>
          <w:sz w:val="24"/>
          <w:szCs w:val="24"/>
        </w:rPr>
        <w:t>: Missione archeologica in Croazia (col ruolo di co-direttore)</w:t>
      </w:r>
      <w:r w:rsidR="004C2E7A" w:rsidRPr="00670097">
        <w:rPr>
          <w:rFonts w:ascii="Times New Roman" w:hAnsi="Times New Roman"/>
          <w:sz w:val="24"/>
          <w:szCs w:val="24"/>
        </w:rPr>
        <w:t>, scavi nel sito di Stancja Blek (Tar-Parenzo)</w:t>
      </w:r>
      <w:r w:rsidRPr="00670097">
        <w:rPr>
          <w:rFonts w:ascii="Times New Roman" w:hAnsi="Times New Roman"/>
          <w:sz w:val="24"/>
          <w:szCs w:val="24"/>
        </w:rPr>
        <w:t>. Progetto di scavi e ricognizioni nel territorio parentino.</w:t>
      </w:r>
    </w:p>
    <w:p w:rsidR="00077170" w:rsidRPr="00670097" w:rsidRDefault="00077170" w:rsidP="00DB6541">
      <w:pPr>
        <w:widowControl w:val="0"/>
        <w:autoSpaceDE w:val="0"/>
        <w:autoSpaceDN w:val="0"/>
        <w:adjustRightInd w:val="0"/>
        <w:spacing w:after="0" w:line="360" w:lineRule="auto"/>
        <w:ind w:left="284"/>
        <w:jc w:val="both"/>
        <w:rPr>
          <w:rFonts w:ascii="Times New Roman" w:hAnsi="Times New Roman"/>
          <w:sz w:val="24"/>
          <w:szCs w:val="24"/>
        </w:rPr>
      </w:pPr>
      <w:r w:rsidRPr="00670097">
        <w:rPr>
          <w:rFonts w:ascii="Times New Roman" w:hAnsi="Times New Roman"/>
          <w:b/>
          <w:sz w:val="24"/>
          <w:szCs w:val="24"/>
        </w:rPr>
        <w:t>-</w:t>
      </w:r>
      <w:r w:rsidR="00782DF7" w:rsidRPr="00670097">
        <w:rPr>
          <w:rFonts w:ascii="Times New Roman" w:hAnsi="Times New Roman"/>
          <w:sz w:val="24"/>
          <w:szCs w:val="24"/>
        </w:rPr>
        <w:t xml:space="preserve"> 2013-2017</w:t>
      </w:r>
      <w:r w:rsidRPr="00670097">
        <w:rPr>
          <w:rFonts w:ascii="Times New Roman" w:hAnsi="Times New Roman"/>
          <w:sz w:val="24"/>
          <w:szCs w:val="24"/>
        </w:rPr>
        <w:t xml:space="preserve">: </w:t>
      </w:r>
      <w:r w:rsidRPr="00670097">
        <w:rPr>
          <w:rFonts w:ascii="Times New Roman" w:hAnsi="Times New Roman"/>
          <w:sz w:val="24"/>
          <w:szCs w:val="24"/>
          <w:lang w:eastAsia="it-IT"/>
        </w:rPr>
        <w:t>Missione archeologica</w:t>
      </w:r>
      <w:r w:rsidRPr="00670097">
        <w:rPr>
          <w:rFonts w:ascii="Times New Roman" w:hAnsi="Times New Roman"/>
          <w:sz w:val="24"/>
          <w:szCs w:val="24"/>
        </w:rPr>
        <w:t xml:space="preserve"> italiana in Albania. Progetto di scavi e ricerche nella città e nel territorio di Phoinike, in Albania, diretta dal prof. S. De Maria, del Dipartimento di Storia Culture Cività dell’Università di Bologna. </w:t>
      </w:r>
    </w:p>
    <w:p w:rsidR="00893D44" w:rsidRPr="00670097" w:rsidRDefault="00893D44" w:rsidP="00DB6541">
      <w:pPr>
        <w:widowControl w:val="0"/>
        <w:autoSpaceDE w:val="0"/>
        <w:autoSpaceDN w:val="0"/>
        <w:adjustRightInd w:val="0"/>
        <w:spacing w:after="0" w:line="360" w:lineRule="auto"/>
        <w:ind w:left="284"/>
        <w:jc w:val="both"/>
        <w:rPr>
          <w:rFonts w:ascii="Times New Roman" w:hAnsi="Times New Roman"/>
          <w:sz w:val="24"/>
          <w:szCs w:val="24"/>
        </w:rPr>
      </w:pPr>
      <w:r w:rsidRPr="00670097">
        <w:rPr>
          <w:rFonts w:ascii="Times New Roman" w:hAnsi="Times New Roman"/>
          <w:b/>
          <w:sz w:val="24"/>
          <w:szCs w:val="24"/>
        </w:rPr>
        <w:t>-</w:t>
      </w:r>
      <w:r w:rsidRPr="00670097">
        <w:rPr>
          <w:rFonts w:ascii="Times New Roman" w:hAnsi="Times New Roman"/>
          <w:sz w:val="24"/>
          <w:szCs w:val="24"/>
        </w:rPr>
        <w:t xml:space="preserve"> 2010-2012: scavi archeologici nel Palazzo di Khirbet el-Mafjar, a Gerico (Palestina), in collaborazione con l’Università di Chicago e il Dipartimento di Antichità della Palestina.</w:t>
      </w:r>
    </w:p>
    <w:p w:rsidR="00893D44" w:rsidRPr="00670097" w:rsidRDefault="00893D44" w:rsidP="00DB6541">
      <w:pPr>
        <w:widowControl w:val="0"/>
        <w:autoSpaceDE w:val="0"/>
        <w:autoSpaceDN w:val="0"/>
        <w:adjustRightInd w:val="0"/>
        <w:spacing w:after="0" w:line="360" w:lineRule="auto"/>
        <w:ind w:left="284"/>
        <w:jc w:val="both"/>
        <w:rPr>
          <w:rFonts w:ascii="Times New Roman" w:hAnsi="Times New Roman"/>
          <w:sz w:val="24"/>
          <w:szCs w:val="24"/>
        </w:rPr>
      </w:pPr>
      <w:r w:rsidRPr="00670097">
        <w:rPr>
          <w:rFonts w:ascii="Times New Roman" w:hAnsi="Times New Roman"/>
          <w:b/>
          <w:sz w:val="24"/>
          <w:szCs w:val="24"/>
        </w:rPr>
        <w:t>-</w:t>
      </w:r>
      <w:r w:rsidRPr="00670097">
        <w:rPr>
          <w:rFonts w:ascii="Times New Roman" w:hAnsi="Times New Roman"/>
          <w:sz w:val="24"/>
          <w:szCs w:val="24"/>
        </w:rPr>
        <w:t xml:space="preserve"> 2010-2011: scavi archeologici nella città islamica di Aqaba (Ayla), in Giordania, in collaborazione con l’Università di Copenaghen e il Dipartimento di Antichità della Giordania.</w:t>
      </w:r>
    </w:p>
    <w:p w:rsidR="00893D44" w:rsidRPr="00670097" w:rsidRDefault="00893D44"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b/>
          <w:sz w:val="24"/>
          <w:szCs w:val="24"/>
          <w:lang w:eastAsia="it-IT"/>
        </w:rPr>
        <w:t>-</w:t>
      </w:r>
      <w:r w:rsidRPr="00670097">
        <w:rPr>
          <w:rFonts w:ascii="Times New Roman" w:hAnsi="Times New Roman"/>
          <w:sz w:val="24"/>
          <w:szCs w:val="24"/>
          <w:lang w:eastAsia="it-IT"/>
        </w:rPr>
        <w:t xml:space="preserve"> 2008-2011: </w:t>
      </w:r>
      <w:r w:rsidRPr="00670097">
        <w:rPr>
          <w:rFonts w:ascii="Times New Roman" w:hAnsi="Times New Roman"/>
          <w:iCs/>
          <w:sz w:val="24"/>
          <w:szCs w:val="24"/>
          <w:lang w:eastAsia="it-IT"/>
        </w:rPr>
        <w:t xml:space="preserve">Survey </w:t>
      </w:r>
      <w:r w:rsidRPr="00670097">
        <w:rPr>
          <w:rFonts w:ascii="Times New Roman" w:hAnsi="Times New Roman"/>
          <w:sz w:val="24"/>
          <w:szCs w:val="24"/>
          <w:lang w:eastAsia="it-IT"/>
        </w:rPr>
        <w:t xml:space="preserve">nel nel territorio di Khoms, a sud di Leptis Magna, nell’ambito della Missione archeologica italiana in Libia, coordinata dalla Prof.ssa </w:t>
      </w:r>
      <w:r w:rsidRPr="00670097">
        <w:rPr>
          <w:rFonts w:ascii="Times New Roman" w:hAnsi="Times New Roman"/>
          <w:bCs/>
          <w:sz w:val="24"/>
          <w:szCs w:val="24"/>
          <w:lang w:eastAsia="it-IT"/>
        </w:rPr>
        <w:t>Luisa Musso</w:t>
      </w:r>
      <w:r w:rsidRPr="00670097">
        <w:rPr>
          <w:rFonts w:ascii="Times New Roman" w:hAnsi="Times New Roman"/>
          <w:sz w:val="24"/>
          <w:szCs w:val="24"/>
          <w:lang w:eastAsia="it-IT"/>
        </w:rPr>
        <w:t xml:space="preserve">. </w:t>
      </w:r>
    </w:p>
    <w:p w:rsidR="00893D44" w:rsidRPr="00670097" w:rsidRDefault="00893D44" w:rsidP="00DB6541">
      <w:pPr>
        <w:spacing w:after="0" w:line="360" w:lineRule="auto"/>
        <w:ind w:left="284"/>
        <w:contextualSpacing/>
        <w:jc w:val="both"/>
        <w:rPr>
          <w:rFonts w:ascii="Times New Roman" w:hAnsi="Times New Roman"/>
          <w:bCs/>
          <w:sz w:val="24"/>
          <w:szCs w:val="24"/>
        </w:rPr>
      </w:pPr>
      <w:r w:rsidRPr="00670097">
        <w:rPr>
          <w:rFonts w:ascii="Times New Roman" w:hAnsi="Times New Roman"/>
          <w:b/>
          <w:sz w:val="24"/>
          <w:szCs w:val="24"/>
        </w:rPr>
        <w:t>-</w:t>
      </w:r>
      <w:r w:rsidRPr="00670097">
        <w:rPr>
          <w:rFonts w:ascii="Times New Roman" w:hAnsi="Times New Roman"/>
          <w:sz w:val="24"/>
          <w:szCs w:val="24"/>
        </w:rPr>
        <w:t xml:space="preserve"> 2006-2007: Progetto UNESCO per il recupero della Casbah di Algeri, </w:t>
      </w:r>
      <w:r w:rsidRPr="00670097">
        <w:rPr>
          <w:rFonts w:ascii="Times New Roman" w:hAnsi="Times New Roman"/>
          <w:bCs/>
          <w:sz w:val="24"/>
          <w:szCs w:val="24"/>
        </w:rPr>
        <w:t>per incarico del prof. M. Laureano.</w:t>
      </w:r>
    </w:p>
    <w:p w:rsidR="00077170" w:rsidRPr="00670097" w:rsidRDefault="00077170"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b/>
          <w:sz w:val="24"/>
          <w:szCs w:val="24"/>
          <w:lang w:eastAsia="it-IT"/>
        </w:rPr>
        <w:t>-</w:t>
      </w:r>
      <w:r w:rsidRPr="00670097">
        <w:rPr>
          <w:rFonts w:ascii="Times New Roman" w:hAnsi="Times New Roman"/>
          <w:sz w:val="24"/>
          <w:szCs w:val="24"/>
          <w:lang w:eastAsia="it-IT"/>
        </w:rPr>
        <w:t xml:space="preserve"> 2000: Missione archeologica italiana in </w:t>
      </w:r>
      <w:r w:rsidRPr="00670097">
        <w:rPr>
          <w:rFonts w:ascii="Times New Roman" w:hAnsi="Times New Roman"/>
          <w:bCs/>
          <w:sz w:val="24"/>
          <w:szCs w:val="24"/>
          <w:lang w:eastAsia="it-IT"/>
        </w:rPr>
        <w:t>Uzbekistan</w:t>
      </w:r>
      <w:r w:rsidRPr="00670097">
        <w:rPr>
          <w:rFonts w:ascii="Times New Roman" w:hAnsi="Times New Roman"/>
          <w:sz w:val="24"/>
          <w:szCs w:val="24"/>
          <w:lang w:eastAsia="it-IT"/>
        </w:rPr>
        <w:t xml:space="preserve">, a </w:t>
      </w:r>
      <w:r w:rsidRPr="00670097">
        <w:rPr>
          <w:rFonts w:ascii="Times New Roman" w:hAnsi="Times New Roman"/>
          <w:bCs/>
          <w:sz w:val="24"/>
          <w:szCs w:val="24"/>
          <w:lang w:eastAsia="it-IT"/>
        </w:rPr>
        <w:t>Samarkand</w:t>
      </w:r>
      <w:r w:rsidRPr="00670097">
        <w:rPr>
          <w:rFonts w:ascii="Times New Roman" w:hAnsi="Times New Roman"/>
          <w:sz w:val="24"/>
          <w:szCs w:val="24"/>
          <w:lang w:eastAsia="it-IT"/>
        </w:rPr>
        <w:t xml:space="preserve">, coordinata dal Prof. </w:t>
      </w:r>
      <w:r w:rsidRPr="00670097">
        <w:rPr>
          <w:rFonts w:ascii="Times New Roman" w:hAnsi="Times New Roman"/>
          <w:bCs/>
          <w:sz w:val="24"/>
          <w:szCs w:val="24"/>
          <w:lang w:eastAsia="it-IT"/>
        </w:rPr>
        <w:t>Andrea Augenti</w:t>
      </w:r>
      <w:r w:rsidRPr="00670097">
        <w:rPr>
          <w:rFonts w:ascii="Times New Roman" w:hAnsi="Times New Roman"/>
          <w:sz w:val="24"/>
          <w:szCs w:val="24"/>
          <w:lang w:eastAsia="it-IT"/>
        </w:rPr>
        <w:t xml:space="preserve"> dell’Università di Bologna e diretta dal Prof. </w:t>
      </w:r>
      <w:r w:rsidRPr="00670097">
        <w:rPr>
          <w:rFonts w:ascii="Times New Roman" w:hAnsi="Times New Roman"/>
          <w:bCs/>
          <w:sz w:val="24"/>
          <w:szCs w:val="24"/>
          <w:lang w:eastAsia="it-IT"/>
        </w:rPr>
        <w:t>Maurizio Tosi</w:t>
      </w:r>
      <w:r w:rsidRPr="00670097">
        <w:rPr>
          <w:rFonts w:ascii="Times New Roman" w:hAnsi="Times New Roman"/>
          <w:sz w:val="24"/>
          <w:szCs w:val="24"/>
          <w:lang w:eastAsia="it-IT"/>
        </w:rPr>
        <w:t xml:space="preserve">. </w:t>
      </w:r>
    </w:p>
    <w:p w:rsidR="00077170" w:rsidRPr="00670097" w:rsidRDefault="00077170"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b/>
          <w:sz w:val="24"/>
          <w:szCs w:val="24"/>
          <w:lang w:eastAsia="it-IT"/>
        </w:rPr>
        <w:t>-</w:t>
      </w:r>
      <w:r w:rsidRPr="00670097">
        <w:rPr>
          <w:rFonts w:ascii="Times New Roman" w:hAnsi="Times New Roman"/>
          <w:sz w:val="24"/>
          <w:szCs w:val="24"/>
          <w:lang w:eastAsia="it-IT"/>
        </w:rPr>
        <w:t xml:space="preserve"> 1999-2000: Ricognizione Archeologica in </w:t>
      </w:r>
      <w:r w:rsidRPr="00670097">
        <w:rPr>
          <w:rFonts w:ascii="Times New Roman" w:hAnsi="Times New Roman"/>
          <w:bCs/>
          <w:sz w:val="24"/>
          <w:szCs w:val="24"/>
          <w:lang w:eastAsia="it-IT"/>
        </w:rPr>
        <w:t>Tunisia</w:t>
      </w:r>
      <w:r w:rsidRPr="00670097">
        <w:rPr>
          <w:rFonts w:ascii="Times New Roman" w:hAnsi="Times New Roman"/>
          <w:sz w:val="24"/>
          <w:szCs w:val="24"/>
          <w:lang w:eastAsia="it-IT"/>
        </w:rPr>
        <w:t xml:space="preserve"> (Jerba Project), coordinata da </w:t>
      </w:r>
      <w:r w:rsidRPr="00670097">
        <w:rPr>
          <w:rFonts w:ascii="Times New Roman" w:hAnsi="Times New Roman"/>
          <w:bCs/>
          <w:sz w:val="24"/>
          <w:szCs w:val="24"/>
          <w:lang w:eastAsia="it-IT"/>
        </w:rPr>
        <w:t>Renata Holod</w:t>
      </w:r>
      <w:r w:rsidRPr="00670097">
        <w:rPr>
          <w:rFonts w:ascii="Times New Roman" w:hAnsi="Times New Roman"/>
          <w:sz w:val="24"/>
          <w:szCs w:val="24"/>
          <w:lang w:eastAsia="it-IT"/>
        </w:rPr>
        <w:t xml:space="preserve">, Prof.ssa di Storia dell’architettura islamica presso la University of Pennsylvania (School of Arts and Sciences) e da </w:t>
      </w:r>
      <w:r w:rsidRPr="00670097">
        <w:rPr>
          <w:rFonts w:ascii="Times New Roman" w:hAnsi="Times New Roman"/>
          <w:bCs/>
          <w:sz w:val="24"/>
          <w:szCs w:val="24"/>
          <w:lang w:eastAsia="it-IT"/>
        </w:rPr>
        <w:t>Elizabeth Fentress</w:t>
      </w:r>
      <w:r w:rsidRPr="00670097">
        <w:rPr>
          <w:rFonts w:ascii="Times New Roman" w:hAnsi="Times New Roman"/>
          <w:sz w:val="24"/>
          <w:szCs w:val="24"/>
          <w:lang w:eastAsia="it-IT"/>
        </w:rPr>
        <w:t xml:space="preserve"> dell’American Academy of Rome. Si occupa in particolare dello studio del materiale ceramico di età islamica, proveniente dalle ricerche di superficie del territorio di Jerba e di alcuni scavi all’interno di siti di età islamica: </w:t>
      </w:r>
      <w:r w:rsidRPr="00670097">
        <w:rPr>
          <w:rFonts w:ascii="Times New Roman" w:hAnsi="Times New Roman"/>
          <w:iCs/>
          <w:sz w:val="24"/>
          <w:szCs w:val="24"/>
          <w:lang w:eastAsia="it-IT"/>
        </w:rPr>
        <w:t>Bourgou, Gasr Tala, Guemir, Haouch Jama Zaid</w:t>
      </w:r>
      <w:r w:rsidRPr="00670097">
        <w:rPr>
          <w:rFonts w:ascii="Times New Roman" w:hAnsi="Times New Roman"/>
          <w:sz w:val="24"/>
          <w:szCs w:val="24"/>
          <w:lang w:eastAsia="it-IT"/>
        </w:rPr>
        <w:t>.</w:t>
      </w:r>
    </w:p>
    <w:p w:rsidR="00077170" w:rsidRPr="00670097" w:rsidRDefault="00077170"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b/>
          <w:sz w:val="24"/>
          <w:szCs w:val="24"/>
          <w:lang w:eastAsia="it-IT"/>
        </w:rPr>
        <w:t>-</w:t>
      </w:r>
      <w:r w:rsidRPr="00670097">
        <w:rPr>
          <w:rFonts w:ascii="Times New Roman" w:hAnsi="Times New Roman"/>
          <w:sz w:val="24"/>
          <w:szCs w:val="24"/>
          <w:lang w:eastAsia="it-IT"/>
        </w:rPr>
        <w:t xml:space="preserve"> 1997-2000: </w:t>
      </w:r>
      <w:r w:rsidRPr="00670097">
        <w:rPr>
          <w:rFonts w:ascii="Times New Roman" w:hAnsi="Times New Roman"/>
          <w:iCs/>
          <w:sz w:val="24"/>
          <w:szCs w:val="24"/>
          <w:lang w:eastAsia="it-IT"/>
        </w:rPr>
        <w:t xml:space="preserve">Survey </w:t>
      </w:r>
      <w:r w:rsidRPr="00670097">
        <w:rPr>
          <w:rFonts w:ascii="Times New Roman" w:hAnsi="Times New Roman"/>
          <w:sz w:val="24"/>
          <w:szCs w:val="24"/>
          <w:lang w:eastAsia="it-IT"/>
        </w:rPr>
        <w:t xml:space="preserve">nel corso del Uadi </w:t>
      </w:r>
      <w:r w:rsidRPr="00670097">
        <w:rPr>
          <w:rFonts w:ascii="Times New Roman" w:hAnsi="Times New Roman"/>
          <w:bCs/>
          <w:sz w:val="24"/>
          <w:szCs w:val="24"/>
          <w:lang w:eastAsia="it-IT"/>
        </w:rPr>
        <w:t>Taraghlat</w:t>
      </w:r>
      <w:r w:rsidRPr="00670097">
        <w:rPr>
          <w:rFonts w:ascii="Times New Roman" w:hAnsi="Times New Roman"/>
          <w:sz w:val="24"/>
          <w:szCs w:val="24"/>
          <w:lang w:eastAsia="it-IT"/>
        </w:rPr>
        <w:t xml:space="preserve"> nel territorio di Leptis Magna, occupandosi delle strutture insediative e delle dinamiche del popolamento in età islamica, nell’ambito della Missione archeologica italiana in Libia, coordinata dalla Prof.ssa </w:t>
      </w:r>
      <w:r w:rsidRPr="00670097">
        <w:rPr>
          <w:rFonts w:ascii="Times New Roman" w:hAnsi="Times New Roman"/>
          <w:bCs/>
          <w:sz w:val="24"/>
          <w:szCs w:val="24"/>
          <w:lang w:eastAsia="it-IT"/>
        </w:rPr>
        <w:t>Luisa Musso</w:t>
      </w:r>
      <w:r w:rsidRPr="00670097">
        <w:rPr>
          <w:rFonts w:ascii="Times New Roman" w:hAnsi="Times New Roman"/>
          <w:sz w:val="24"/>
          <w:szCs w:val="24"/>
          <w:lang w:eastAsia="it-IT"/>
        </w:rPr>
        <w:t xml:space="preserve">, Università di Roma Tre. </w:t>
      </w:r>
    </w:p>
    <w:p w:rsidR="00893D44" w:rsidRPr="00670097" w:rsidRDefault="00893D44"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b/>
          <w:sz w:val="24"/>
          <w:szCs w:val="24"/>
          <w:lang w:eastAsia="it-IT"/>
        </w:rPr>
        <w:t>-</w:t>
      </w:r>
      <w:r w:rsidRPr="00670097">
        <w:rPr>
          <w:rFonts w:ascii="Times New Roman" w:hAnsi="Times New Roman"/>
          <w:sz w:val="24"/>
          <w:szCs w:val="24"/>
          <w:lang w:eastAsia="it-IT"/>
        </w:rPr>
        <w:t xml:space="preserve"> 1999: Campagna di scavi e prospezioni archeologiche a </w:t>
      </w:r>
      <w:r w:rsidRPr="00670097">
        <w:rPr>
          <w:rFonts w:ascii="Times New Roman" w:hAnsi="Times New Roman"/>
          <w:bCs/>
          <w:sz w:val="24"/>
          <w:szCs w:val="24"/>
          <w:lang w:eastAsia="it-IT"/>
        </w:rPr>
        <w:t>Tell es-Sultan (Gerico-Palestina),</w:t>
      </w:r>
      <w:r w:rsidRPr="00670097">
        <w:rPr>
          <w:rFonts w:ascii="Times New Roman" w:hAnsi="Times New Roman"/>
          <w:sz w:val="24"/>
          <w:szCs w:val="24"/>
          <w:lang w:eastAsia="it-IT"/>
        </w:rPr>
        <w:t xml:space="preserve"> coordinate dal dott. </w:t>
      </w:r>
      <w:r w:rsidRPr="00670097">
        <w:rPr>
          <w:rFonts w:ascii="Times New Roman" w:hAnsi="Times New Roman"/>
          <w:bCs/>
          <w:sz w:val="24"/>
          <w:szCs w:val="24"/>
          <w:lang w:eastAsia="it-IT"/>
        </w:rPr>
        <w:t>Nicolò Marchetti</w:t>
      </w:r>
      <w:r w:rsidRPr="00670097">
        <w:rPr>
          <w:rFonts w:ascii="Times New Roman" w:hAnsi="Times New Roman"/>
          <w:sz w:val="24"/>
          <w:szCs w:val="24"/>
          <w:lang w:eastAsia="it-IT"/>
        </w:rPr>
        <w:t xml:space="preserve"> e dal dott. </w:t>
      </w:r>
      <w:r w:rsidRPr="00670097">
        <w:rPr>
          <w:rFonts w:ascii="Times New Roman" w:hAnsi="Times New Roman"/>
          <w:bCs/>
          <w:sz w:val="24"/>
          <w:szCs w:val="24"/>
          <w:lang w:eastAsia="it-IT"/>
        </w:rPr>
        <w:t>Lorenzo Nigro</w:t>
      </w:r>
      <w:r w:rsidRPr="00670097">
        <w:rPr>
          <w:rFonts w:ascii="Times New Roman" w:hAnsi="Times New Roman"/>
          <w:sz w:val="24"/>
          <w:szCs w:val="24"/>
          <w:lang w:eastAsia="it-IT"/>
        </w:rPr>
        <w:t>, sotto la direzione scientifica del Paolo Mathiae e di Hamdan Taha, Direttore del Dipartimento Palestinese delle Antichità.</w:t>
      </w:r>
    </w:p>
    <w:p w:rsidR="00893D44" w:rsidRPr="00670097" w:rsidRDefault="00893D44"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b/>
          <w:sz w:val="24"/>
          <w:szCs w:val="24"/>
          <w:lang w:eastAsia="it-IT"/>
        </w:rPr>
        <w:t>-</w:t>
      </w:r>
      <w:r w:rsidRPr="00670097">
        <w:rPr>
          <w:rFonts w:ascii="Times New Roman" w:hAnsi="Times New Roman"/>
          <w:sz w:val="24"/>
          <w:szCs w:val="24"/>
          <w:lang w:eastAsia="it-IT"/>
        </w:rPr>
        <w:t xml:space="preserve"> 1996-1998: Scavo della villa di </w:t>
      </w:r>
      <w:r w:rsidRPr="00670097">
        <w:rPr>
          <w:rFonts w:ascii="Times New Roman" w:hAnsi="Times New Roman"/>
          <w:bCs/>
          <w:sz w:val="24"/>
          <w:szCs w:val="24"/>
          <w:lang w:eastAsia="it-IT"/>
        </w:rPr>
        <w:t>uadi er-Rsaf</w:t>
      </w:r>
      <w:r w:rsidRPr="00670097">
        <w:rPr>
          <w:rFonts w:ascii="Times New Roman" w:hAnsi="Times New Roman"/>
          <w:sz w:val="24"/>
          <w:szCs w:val="24"/>
          <w:lang w:eastAsia="it-IT"/>
        </w:rPr>
        <w:t xml:space="preserve"> nel suburbio di </w:t>
      </w:r>
      <w:r w:rsidRPr="00670097">
        <w:rPr>
          <w:rFonts w:ascii="Times New Roman" w:hAnsi="Times New Roman"/>
          <w:bCs/>
          <w:sz w:val="24"/>
          <w:szCs w:val="24"/>
          <w:lang w:eastAsia="it-IT"/>
        </w:rPr>
        <w:t>Leptis Magna,</w:t>
      </w:r>
      <w:r w:rsidRPr="00670097">
        <w:rPr>
          <w:rFonts w:ascii="Times New Roman" w:hAnsi="Times New Roman"/>
          <w:sz w:val="24"/>
          <w:szCs w:val="24"/>
          <w:lang w:eastAsia="it-IT"/>
        </w:rPr>
        <w:t xml:space="preserve"> nell’ambito della Missione archeologica italiana in Libia.</w:t>
      </w:r>
    </w:p>
    <w:p w:rsidR="00077170" w:rsidRPr="00670097" w:rsidRDefault="00077170"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b/>
          <w:sz w:val="24"/>
          <w:szCs w:val="24"/>
          <w:lang w:eastAsia="it-IT"/>
        </w:rPr>
        <w:t>-</w:t>
      </w:r>
      <w:r w:rsidR="00893D44" w:rsidRPr="00670097">
        <w:rPr>
          <w:rFonts w:ascii="Times New Roman" w:hAnsi="Times New Roman"/>
          <w:b/>
          <w:sz w:val="24"/>
          <w:szCs w:val="24"/>
          <w:lang w:eastAsia="it-IT"/>
        </w:rPr>
        <w:t xml:space="preserve"> </w:t>
      </w:r>
      <w:r w:rsidRPr="00670097">
        <w:rPr>
          <w:rFonts w:ascii="Times New Roman" w:hAnsi="Times New Roman"/>
          <w:sz w:val="24"/>
          <w:szCs w:val="24"/>
          <w:lang w:eastAsia="it-IT"/>
        </w:rPr>
        <w:t xml:space="preserve">1995-1996: Missione archeologica italiana in Sudan, nel cimitero di </w:t>
      </w:r>
      <w:r w:rsidRPr="00670097">
        <w:rPr>
          <w:rFonts w:ascii="Times New Roman" w:hAnsi="Times New Roman"/>
          <w:bCs/>
          <w:sz w:val="24"/>
          <w:szCs w:val="24"/>
          <w:lang w:eastAsia="it-IT"/>
        </w:rPr>
        <w:t>El-Arab</w:t>
      </w:r>
      <w:r w:rsidRPr="00670097">
        <w:rPr>
          <w:rFonts w:ascii="Times New Roman" w:hAnsi="Times New Roman"/>
          <w:sz w:val="24"/>
          <w:szCs w:val="24"/>
          <w:lang w:eastAsia="it-IT"/>
        </w:rPr>
        <w:t xml:space="preserve">, alle pendici meridionali del Jebel Barkal, diretta dalla Prof.ssa </w:t>
      </w:r>
      <w:r w:rsidRPr="00670097">
        <w:rPr>
          <w:rFonts w:ascii="Times New Roman" w:hAnsi="Times New Roman"/>
          <w:bCs/>
          <w:sz w:val="24"/>
          <w:szCs w:val="24"/>
          <w:lang w:eastAsia="it-IT"/>
        </w:rPr>
        <w:t>Irene Liverani Vincentelli</w:t>
      </w:r>
      <w:r w:rsidRPr="00670097">
        <w:rPr>
          <w:rFonts w:ascii="Times New Roman" w:hAnsi="Times New Roman"/>
          <w:sz w:val="24"/>
          <w:szCs w:val="24"/>
          <w:lang w:eastAsia="it-IT"/>
        </w:rPr>
        <w:t>, titolare della cattedra di Egittologia dell’Università di Cassino.</w:t>
      </w:r>
    </w:p>
    <w:p w:rsidR="00077170" w:rsidRPr="00670097" w:rsidRDefault="00077170"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b/>
          <w:sz w:val="24"/>
          <w:szCs w:val="24"/>
          <w:lang w:eastAsia="it-IT"/>
        </w:rPr>
        <w:lastRenderedPageBreak/>
        <w:t>-</w:t>
      </w:r>
      <w:r w:rsidRPr="00670097">
        <w:rPr>
          <w:rFonts w:ascii="Times New Roman" w:hAnsi="Times New Roman"/>
          <w:sz w:val="24"/>
          <w:szCs w:val="24"/>
          <w:lang w:eastAsia="it-IT"/>
        </w:rPr>
        <w:t xml:space="preserve"> 1995-1996: </w:t>
      </w:r>
      <w:r w:rsidRPr="00670097">
        <w:rPr>
          <w:rFonts w:ascii="Times New Roman" w:hAnsi="Times New Roman"/>
          <w:iCs/>
          <w:sz w:val="24"/>
          <w:szCs w:val="24"/>
          <w:lang w:eastAsia="it-IT"/>
        </w:rPr>
        <w:t xml:space="preserve">Survey </w:t>
      </w:r>
      <w:r w:rsidRPr="00670097">
        <w:rPr>
          <w:rFonts w:ascii="Times New Roman" w:hAnsi="Times New Roman"/>
          <w:sz w:val="24"/>
          <w:szCs w:val="24"/>
          <w:lang w:eastAsia="it-IT"/>
        </w:rPr>
        <w:t xml:space="preserve">del territorio di Silin, in Tripolitania, nell’ambito della Missione archeologica italiana in Libia. </w:t>
      </w:r>
    </w:p>
    <w:p w:rsidR="00BA5092" w:rsidRPr="00670097" w:rsidRDefault="00077170"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b/>
          <w:sz w:val="24"/>
          <w:szCs w:val="24"/>
          <w:lang w:eastAsia="it-IT"/>
        </w:rPr>
        <w:t>-</w:t>
      </w:r>
      <w:r w:rsidRPr="00670097">
        <w:rPr>
          <w:rFonts w:ascii="Times New Roman" w:hAnsi="Times New Roman"/>
          <w:sz w:val="24"/>
          <w:szCs w:val="24"/>
          <w:lang w:eastAsia="it-IT"/>
        </w:rPr>
        <w:t xml:space="preserve"> 1993: </w:t>
      </w:r>
      <w:r w:rsidR="00BA5092" w:rsidRPr="00670097">
        <w:rPr>
          <w:rFonts w:ascii="Times New Roman" w:hAnsi="Times New Roman"/>
          <w:sz w:val="24"/>
          <w:szCs w:val="24"/>
          <w:lang w:eastAsia="it-IT"/>
        </w:rPr>
        <w:t xml:space="preserve">Scavo dello Château de </w:t>
      </w:r>
      <w:r w:rsidR="00BA5092" w:rsidRPr="00670097">
        <w:rPr>
          <w:rFonts w:ascii="Times New Roman" w:hAnsi="Times New Roman"/>
          <w:bCs/>
          <w:sz w:val="24"/>
          <w:szCs w:val="24"/>
          <w:lang w:eastAsia="it-IT"/>
        </w:rPr>
        <w:t>Saint Aubin du Cûrmier</w:t>
      </w:r>
      <w:r w:rsidR="00BA5092" w:rsidRPr="00670097">
        <w:rPr>
          <w:rFonts w:ascii="Times New Roman" w:hAnsi="Times New Roman"/>
          <w:sz w:val="24"/>
          <w:szCs w:val="24"/>
          <w:lang w:eastAsia="it-IT"/>
        </w:rPr>
        <w:t xml:space="preserve">, sotto la direzione del Prof. </w:t>
      </w:r>
      <w:r w:rsidR="00BA5092" w:rsidRPr="00670097">
        <w:rPr>
          <w:rFonts w:ascii="Times New Roman" w:hAnsi="Times New Roman"/>
          <w:bCs/>
          <w:sz w:val="24"/>
          <w:szCs w:val="24"/>
          <w:lang w:eastAsia="it-IT"/>
        </w:rPr>
        <w:t>Jerome Cucarull</w:t>
      </w:r>
      <w:r w:rsidR="00BA5092" w:rsidRPr="00670097">
        <w:rPr>
          <w:rFonts w:ascii="Times New Roman" w:hAnsi="Times New Roman"/>
          <w:sz w:val="24"/>
          <w:szCs w:val="24"/>
          <w:lang w:eastAsia="it-IT"/>
        </w:rPr>
        <w:t>, titolare della cattedra di Storia Medievale presso l’Università di Rennes</w:t>
      </w:r>
      <w:r w:rsidRPr="00670097">
        <w:rPr>
          <w:rFonts w:ascii="Times New Roman" w:hAnsi="Times New Roman"/>
          <w:sz w:val="24"/>
          <w:szCs w:val="24"/>
          <w:lang w:eastAsia="it-IT"/>
        </w:rPr>
        <w:t xml:space="preserve"> (Francia)</w:t>
      </w:r>
      <w:r w:rsidR="00BA5092" w:rsidRPr="00670097">
        <w:rPr>
          <w:rFonts w:ascii="Times New Roman" w:hAnsi="Times New Roman"/>
          <w:sz w:val="24"/>
          <w:szCs w:val="24"/>
          <w:lang w:eastAsia="it-IT"/>
        </w:rPr>
        <w:t>.</w:t>
      </w:r>
    </w:p>
    <w:p w:rsidR="00BA5092" w:rsidRPr="00670097" w:rsidRDefault="00BA5092" w:rsidP="009A3784">
      <w:pPr>
        <w:spacing w:after="0" w:line="360" w:lineRule="auto"/>
        <w:jc w:val="both"/>
        <w:rPr>
          <w:rFonts w:ascii="Times New Roman" w:hAnsi="Times New Roman"/>
          <w:sz w:val="24"/>
          <w:szCs w:val="24"/>
        </w:rPr>
      </w:pPr>
    </w:p>
    <w:p w:rsidR="009A3784" w:rsidRPr="00670097" w:rsidRDefault="009A3784" w:rsidP="009A3784">
      <w:pPr>
        <w:spacing w:after="0" w:line="360" w:lineRule="auto"/>
        <w:contextualSpacing/>
        <w:jc w:val="both"/>
        <w:rPr>
          <w:rFonts w:ascii="Times New Roman" w:hAnsi="Times New Roman"/>
          <w:b/>
          <w:sz w:val="24"/>
          <w:szCs w:val="24"/>
          <w:lang w:eastAsia="it-IT"/>
        </w:rPr>
      </w:pPr>
    </w:p>
    <w:p w:rsidR="00643223" w:rsidRPr="00670097" w:rsidRDefault="005F6BC9" w:rsidP="009A3784">
      <w:pPr>
        <w:spacing w:after="0" w:line="360" w:lineRule="auto"/>
        <w:contextualSpacing/>
        <w:jc w:val="both"/>
        <w:rPr>
          <w:rFonts w:ascii="Times New Roman" w:hAnsi="Times New Roman"/>
          <w:b/>
          <w:sz w:val="24"/>
          <w:szCs w:val="24"/>
          <w:lang w:eastAsia="it-IT"/>
        </w:rPr>
      </w:pPr>
      <w:r w:rsidRPr="00670097">
        <w:rPr>
          <w:rFonts w:ascii="Times New Roman" w:hAnsi="Times New Roman"/>
          <w:b/>
          <w:sz w:val="24"/>
          <w:szCs w:val="24"/>
          <w:lang w:eastAsia="it-IT"/>
        </w:rPr>
        <w:t>7</w:t>
      </w:r>
      <w:r w:rsidR="0097422B" w:rsidRPr="00670097">
        <w:rPr>
          <w:rFonts w:ascii="Times New Roman" w:hAnsi="Times New Roman"/>
          <w:b/>
          <w:sz w:val="24"/>
          <w:szCs w:val="24"/>
          <w:lang w:eastAsia="it-IT"/>
        </w:rPr>
        <w:t>) ATTIVITÀ</w:t>
      </w:r>
      <w:r w:rsidRPr="00670097">
        <w:rPr>
          <w:rFonts w:ascii="Times New Roman" w:hAnsi="Times New Roman"/>
          <w:b/>
          <w:sz w:val="24"/>
          <w:szCs w:val="24"/>
          <w:lang w:eastAsia="it-IT"/>
        </w:rPr>
        <w:t xml:space="preserve"> DI SCAVO ARCHEOLOGICO</w:t>
      </w:r>
      <w:r w:rsidR="0097422B" w:rsidRPr="00670097">
        <w:rPr>
          <w:rFonts w:ascii="Times New Roman" w:hAnsi="Times New Roman"/>
          <w:b/>
          <w:sz w:val="24"/>
          <w:szCs w:val="24"/>
          <w:lang w:eastAsia="it-IT"/>
        </w:rPr>
        <w:t xml:space="preserve"> PROFESSIONALE</w:t>
      </w:r>
    </w:p>
    <w:p w:rsidR="00643223" w:rsidRPr="00670097" w:rsidRDefault="00643223" w:rsidP="009A3784">
      <w:pPr>
        <w:spacing w:after="0" w:line="360" w:lineRule="auto"/>
        <w:contextualSpacing/>
        <w:jc w:val="both"/>
        <w:rPr>
          <w:rFonts w:ascii="Times New Roman" w:hAnsi="Times New Roman"/>
          <w:sz w:val="24"/>
          <w:szCs w:val="24"/>
          <w:lang w:eastAsia="it-IT"/>
        </w:rPr>
      </w:pPr>
      <w:r w:rsidRPr="00670097">
        <w:rPr>
          <w:rFonts w:ascii="Times New Roman" w:hAnsi="Times New Roman"/>
          <w:sz w:val="24"/>
          <w:szCs w:val="24"/>
          <w:lang w:eastAsia="it-IT"/>
        </w:rPr>
        <w:t>Scavi di emergenza</w:t>
      </w:r>
      <w:r w:rsidR="00746B89" w:rsidRPr="00670097">
        <w:rPr>
          <w:rFonts w:ascii="Times New Roman" w:hAnsi="Times New Roman"/>
          <w:sz w:val="24"/>
          <w:szCs w:val="24"/>
          <w:lang w:eastAsia="it-IT"/>
        </w:rPr>
        <w:t>, rilievi e analisi degli elevati:</w:t>
      </w:r>
    </w:p>
    <w:p w:rsidR="00746B89" w:rsidRPr="00670097" w:rsidRDefault="00746B89"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Rilievi dell’area funeraria ipogea nella chiesa del Suffragio a Cervia, per conto della soc. Coop. Limes</w:t>
      </w:r>
      <w:r w:rsidR="005F6BC9" w:rsidRPr="00670097">
        <w:rPr>
          <w:rFonts w:ascii="Times New Roman" w:hAnsi="Times New Roman"/>
          <w:sz w:val="24"/>
          <w:szCs w:val="24"/>
          <w:lang w:eastAsia="it-IT"/>
        </w:rPr>
        <w:t xml:space="preserve"> (2015)</w:t>
      </w:r>
      <w:r w:rsidRPr="00670097">
        <w:rPr>
          <w:rFonts w:ascii="Times New Roman" w:hAnsi="Times New Roman"/>
          <w:sz w:val="24"/>
          <w:szCs w:val="24"/>
          <w:lang w:eastAsia="it-IT"/>
        </w:rPr>
        <w:t>.</w:t>
      </w:r>
    </w:p>
    <w:p w:rsidR="00643223" w:rsidRPr="00670097" w:rsidRDefault="00643223"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Piazza lastricata antistante il XXVI fornice del </w:t>
      </w:r>
      <w:r w:rsidRPr="00670097">
        <w:rPr>
          <w:rFonts w:ascii="Times New Roman" w:hAnsi="Times New Roman"/>
          <w:bCs/>
          <w:sz w:val="24"/>
          <w:szCs w:val="24"/>
          <w:lang w:eastAsia="it-IT"/>
        </w:rPr>
        <w:t>Colosseo</w:t>
      </w:r>
      <w:r w:rsidRPr="00670097">
        <w:rPr>
          <w:rFonts w:ascii="Times New Roman" w:hAnsi="Times New Roman"/>
          <w:sz w:val="24"/>
          <w:szCs w:val="24"/>
          <w:lang w:eastAsia="it-IT"/>
        </w:rPr>
        <w:t>, per incarico della Soprintendenza Archeologica di Roma, dal 20 dicembre 1999 al 22 gennaio 2000.</w:t>
      </w:r>
    </w:p>
    <w:p w:rsidR="00643223" w:rsidRPr="00670097" w:rsidRDefault="00643223"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Giardino di </w:t>
      </w:r>
      <w:r w:rsidRPr="00670097">
        <w:rPr>
          <w:rFonts w:ascii="Times New Roman" w:hAnsi="Times New Roman"/>
          <w:bCs/>
          <w:sz w:val="24"/>
          <w:szCs w:val="24"/>
          <w:lang w:eastAsia="it-IT"/>
        </w:rPr>
        <w:t>Palazzo Spada</w:t>
      </w:r>
      <w:r w:rsidRPr="00670097">
        <w:rPr>
          <w:rFonts w:ascii="Times New Roman" w:hAnsi="Times New Roman"/>
          <w:sz w:val="24"/>
          <w:szCs w:val="24"/>
          <w:lang w:eastAsia="it-IT"/>
        </w:rPr>
        <w:t xml:space="preserve">, per incarico dell’architetto </w:t>
      </w:r>
      <w:r w:rsidRPr="00670097">
        <w:rPr>
          <w:rFonts w:ascii="Times New Roman" w:hAnsi="Times New Roman"/>
          <w:bCs/>
          <w:sz w:val="24"/>
          <w:szCs w:val="24"/>
          <w:lang w:eastAsia="it-IT"/>
        </w:rPr>
        <w:t>Mario Lolli Ghetti</w:t>
      </w:r>
      <w:r w:rsidRPr="00670097">
        <w:rPr>
          <w:rFonts w:ascii="Times New Roman" w:hAnsi="Times New Roman"/>
          <w:sz w:val="24"/>
          <w:szCs w:val="24"/>
          <w:lang w:eastAsia="it-IT"/>
        </w:rPr>
        <w:t xml:space="preserve"> nel novembre 1998-febbraio 1999.</w:t>
      </w:r>
    </w:p>
    <w:p w:rsidR="00643223" w:rsidRPr="00670097" w:rsidRDefault="00643223"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Lavori per la realizzazione del Sottopasso di </w:t>
      </w:r>
      <w:r w:rsidRPr="00670097">
        <w:rPr>
          <w:rFonts w:ascii="Times New Roman" w:hAnsi="Times New Roman"/>
          <w:bCs/>
          <w:sz w:val="24"/>
          <w:szCs w:val="24"/>
          <w:lang w:eastAsia="it-IT"/>
        </w:rPr>
        <w:t>Castel Sant’Angelo a Roma</w:t>
      </w:r>
      <w:r w:rsidRPr="00670097">
        <w:rPr>
          <w:rFonts w:ascii="Times New Roman" w:hAnsi="Times New Roman"/>
          <w:sz w:val="24"/>
          <w:szCs w:val="24"/>
          <w:lang w:eastAsia="it-IT"/>
        </w:rPr>
        <w:t xml:space="preserve"> , in particolare i settori in corrispondenza dei Bastioni di S. Giovanni e S. Matteo e nelle prossimità del Palazzo dei Mutilati e invalidi di guerra, nei mesi di (Aprile-Agosto 1997).</w:t>
      </w:r>
    </w:p>
    <w:p w:rsidR="00643223" w:rsidRPr="00670097" w:rsidRDefault="00643223" w:rsidP="009A3784">
      <w:pPr>
        <w:spacing w:after="0" w:line="360" w:lineRule="auto"/>
        <w:contextualSpacing/>
        <w:jc w:val="both"/>
        <w:rPr>
          <w:rFonts w:ascii="Times New Roman" w:hAnsi="Times New Roman"/>
          <w:sz w:val="24"/>
          <w:szCs w:val="24"/>
          <w:lang w:eastAsia="it-IT"/>
        </w:rPr>
      </w:pPr>
    </w:p>
    <w:p w:rsidR="00643223" w:rsidRPr="00670097" w:rsidRDefault="00643223" w:rsidP="009A3784">
      <w:pPr>
        <w:spacing w:after="0" w:line="360" w:lineRule="auto"/>
        <w:contextualSpacing/>
        <w:jc w:val="both"/>
        <w:rPr>
          <w:rFonts w:ascii="Times New Roman" w:hAnsi="Times New Roman"/>
          <w:sz w:val="24"/>
          <w:szCs w:val="24"/>
          <w:lang w:eastAsia="it-IT"/>
        </w:rPr>
      </w:pPr>
      <w:r w:rsidRPr="00670097">
        <w:rPr>
          <w:rFonts w:ascii="Times New Roman" w:hAnsi="Times New Roman"/>
          <w:sz w:val="24"/>
          <w:szCs w:val="24"/>
          <w:lang w:eastAsia="it-IT"/>
        </w:rPr>
        <w:t>Indagini archeologiche preventive per la valutazione del rischio archeologico</w:t>
      </w:r>
      <w:r w:rsidR="00F21E79" w:rsidRPr="00670097">
        <w:rPr>
          <w:rFonts w:ascii="Times New Roman" w:hAnsi="Times New Roman"/>
          <w:sz w:val="24"/>
          <w:szCs w:val="24"/>
          <w:lang w:eastAsia="it-IT"/>
        </w:rPr>
        <w:t>:</w:t>
      </w:r>
    </w:p>
    <w:p w:rsidR="00643223" w:rsidRPr="00670097" w:rsidRDefault="00643223"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Realizzazione dei margini dell’Aniene e di un idrovaro nei pressi di </w:t>
      </w:r>
      <w:r w:rsidRPr="00670097">
        <w:rPr>
          <w:rFonts w:ascii="Times New Roman" w:hAnsi="Times New Roman"/>
          <w:bCs/>
          <w:sz w:val="24"/>
          <w:szCs w:val="24"/>
          <w:lang w:eastAsia="it-IT"/>
        </w:rPr>
        <w:t>Corcolle</w:t>
      </w:r>
      <w:r w:rsidRPr="00670097">
        <w:rPr>
          <w:rFonts w:ascii="Times New Roman" w:hAnsi="Times New Roman"/>
          <w:sz w:val="24"/>
          <w:szCs w:val="24"/>
          <w:lang w:eastAsia="it-IT"/>
        </w:rPr>
        <w:t xml:space="preserve"> (Roma), nel mese di ottobre 1997 </w:t>
      </w:r>
      <w:r w:rsidRPr="00670097">
        <w:rPr>
          <w:rFonts w:ascii="Times New Roman" w:hAnsi="Times New Roman"/>
          <w:bCs/>
          <w:sz w:val="24"/>
          <w:szCs w:val="24"/>
          <w:lang w:eastAsia="it-IT"/>
        </w:rPr>
        <w:t>(Coop. Parsifal)</w:t>
      </w:r>
      <w:r w:rsidRPr="00670097">
        <w:rPr>
          <w:rFonts w:ascii="Times New Roman" w:hAnsi="Times New Roman"/>
          <w:sz w:val="24"/>
          <w:szCs w:val="24"/>
          <w:lang w:eastAsia="it-IT"/>
        </w:rPr>
        <w:t xml:space="preserve">. </w:t>
      </w:r>
    </w:p>
    <w:p w:rsidR="00643223" w:rsidRPr="00670097" w:rsidRDefault="00643223"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Costruzione di alcuni edifici residenziali sul tracciato della via Tiberina in località </w:t>
      </w:r>
      <w:r w:rsidRPr="00670097">
        <w:rPr>
          <w:rFonts w:ascii="Times New Roman" w:hAnsi="Times New Roman"/>
          <w:bCs/>
          <w:sz w:val="24"/>
          <w:szCs w:val="24"/>
          <w:lang w:eastAsia="it-IT"/>
        </w:rPr>
        <w:t>Castelnuovo di Porto</w:t>
      </w:r>
      <w:r w:rsidRPr="00670097">
        <w:rPr>
          <w:rFonts w:ascii="Times New Roman" w:hAnsi="Times New Roman"/>
          <w:sz w:val="24"/>
          <w:szCs w:val="24"/>
          <w:lang w:eastAsia="it-IT"/>
        </w:rPr>
        <w:t xml:space="preserve">, per incarico della Soprintendenza archeologica di Roma, nel mese di marzo 1999 </w:t>
      </w:r>
      <w:r w:rsidRPr="00670097">
        <w:rPr>
          <w:rFonts w:ascii="Times New Roman" w:hAnsi="Times New Roman"/>
          <w:bCs/>
          <w:sz w:val="24"/>
          <w:szCs w:val="24"/>
          <w:lang w:eastAsia="it-IT"/>
        </w:rPr>
        <w:t>(Coop. Parsifal)</w:t>
      </w:r>
      <w:r w:rsidRPr="00670097">
        <w:rPr>
          <w:rFonts w:ascii="Times New Roman" w:hAnsi="Times New Roman"/>
          <w:sz w:val="24"/>
          <w:szCs w:val="24"/>
          <w:lang w:eastAsia="it-IT"/>
        </w:rPr>
        <w:t xml:space="preserve">. </w:t>
      </w:r>
    </w:p>
    <w:p w:rsidR="00643223" w:rsidRPr="00670097" w:rsidRDefault="00643223"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Lavori di sistemazione del Giardino del Lago nella </w:t>
      </w:r>
      <w:r w:rsidRPr="00670097">
        <w:rPr>
          <w:rFonts w:ascii="Times New Roman" w:hAnsi="Times New Roman"/>
          <w:bCs/>
          <w:sz w:val="24"/>
          <w:szCs w:val="24"/>
          <w:lang w:eastAsia="it-IT"/>
        </w:rPr>
        <w:t>Villa Borghese</w:t>
      </w:r>
      <w:r w:rsidRPr="00670097">
        <w:rPr>
          <w:rFonts w:ascii="Times New Roman" w:hAnsi="Times New Roman"/>
          <w:sz w:val="24"/>
          <w:szCs w:val="24"/>
          <w:lang w:eastAsia="it-IT"/>
        </w:rPr>
        <w:t xml:space="preserve"> a Roma (Progetto Giardini storici), per incarico della Soprintendenza ai monumenti del Comune di Roma, nella prima metà di agosto 1999 </w:t>
      </w:r>
      <w:r w:rsidRPr="00670097">
        <w:rPr>
          <w:rFonts w:ascii="Times New Roman" w:hAnsi="Times New Roman"/>
          <w:bCs/>
          <w:sz w:val="24"/>
          <w:szCs w:val="24"/>
          <w:lang w:eastAsia="it-IT"/>
        </w:rPr>
        <w:t>(Coop. Parsifal)</w:t>
      </w:r>
      <w:r w:rsidRPr="00670097">
        <w:rPr>
          <w:rFonts w:ascii="Times New Roman" w:hAnsi="Times New Roman"/>
          <w:sz w:val="24"/>
          <w:szCs w:val="24"/>
          <w:lang w:eastAsia="it-IT"/>
        </w:rPr>
        <w:t>.</w:t>
      </w:r>
    </w:p>
    <w:p w:rsidR="00643223" w:rsidRPr="00670097" w:rsidRDefault="00643223"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Ristrutturazione del Casale “Di Cosimo”, in località </w:t>
      </w:r>
      <w:r w:rsidRPr="00670097">
        <w:rPr>
          <w:rFonts w:ascii="Times New Roman" w:hAnsi="Times New Roman"/>
          <w:bCs/>
          <w:sz w:val="24"/>
          <w:szCs w:val="24"/>
          <w:lang w:eastAsia="it-IT"/>
        </w:rPr>
        <w:t>Castelverde</w:t>
      </w:r>
      <w:r w:rsidRPr="00670097">
        <w:rPr>
          <w:rFonts w:ascii="Times New Roman" w:hAnsi="Times New Roman"/>
          <w:sz w:val="24"/>
          <w:szCs w:val="24"/>
          <w:lang w:eastAsia="it-IT"/>
        </w:rPr>
        <w:t xml:space="preserve"> (Castello di Lunghezza – Roma), nella seconda metà di agosto 1999 </w:t>
      </w:r>
      <w:r w:rsidRPr="00670097">
        <w:rPr>
          <w:rFonts w:ascii="Times New Roman" w:hAnsi="Times New Roman"/>
          <w:bCs/>
          <w:sz w:val="24"/>
          <w:szCs w:val="24"/>
          <w:lang w:eastAsia="it-IT"/>
        </w:rPr>
        <w:t>(Coop. Parsifal)</w:t>
      </w:r>
      <w:r w:rsidRPr="00670097">
        <w:rPr>
          <w:rFonts w:ascii="Times New Roman" w:hAnsi="Times New Roman"/>
          <w:sz w:val="24"/>
          <w:szCs w:val="24"/>
          <w:lang w:eastAsia="it-IT"/>
        </w:rPr>
        <w:t xml:space="preserve">. </w:t>
      </w:r>
    </w:p>
    <w:p w:rsidR="00643223" w:rsidRPr="00670097" w:rsidRDefault="00643223"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Realizzazione di impianti ADISU in </w:t>
      </w:r>
      <w:r w:rsidRPr="00670097">
        <w:rPr>
          <w:rFonts w:ascii="Times New Roman" w:hAnsi="Times New Roman"/>
          <w:bCs/>
          <w:sz w:val="24"/>
          <w:szCs w:val="24"/>
          <w:lang w:eastAsia="it-IT"/>
        </w:rPr>
        <w:t>Via Luigi Pierantoni</w:t>
      </w:r>
      <w:r w:rsidRPr="00670097">
        <w:rPr>
          <w:rFonts w:ascii="Times New Roman" w:hAnsi="Times New Roman"/>
          <w:sz w:val="24"/>
          <w:szCs w:val="24"/>
          <w:lang w:eastAsia="it-IT"/>
        </w:rPr>
        <w:t xml:space="preserve"> (Roma) nei mesi di giugno- agosto 2000 </w:t>
      </w:r>
      <w:r w:rsidRPr="00670097">
        <w:rPr>
          <w:rFonts w:ascii="Times New Roman" w:hAnsi="Times New Roman"/>
          <w:bCs/>
          <w:sz w:val="24"/>
          <w:szCs w:val="24"/>
          <w:lang w:eastAsia="it-IT"/>
        </w:rPr>
        <w:t>(Coop. Parsifal)</w:t>
      </w:r>
      <w:r w:rsidRPr="00670097">
        <w:rPr>
          <w:rFonts w:ascii="Times New Roman" w:hAnsi="Times New Roman"/>
          <w:sz w:val="24"/>
          <w:szCs w:val="24"/>
          <w:lang w:eastAsia="it-IT"/>
        </w:rPr>
        <w:t>.</w:t>
      </w:r>
    </w:p>
    <w:p w:rsidR="00643223" w:rsidRPr="00670097" w:rsidRDefault="00643223" w:rsidP="009A3784">
      <w:pPr>
        <w:spacing w:after="0" w:line="360" w:lineRule="auto"/>
        <w:contextualSpacing/>
        <w:jc w:val="both"/>
        <w:rPr>
          <w:rFonts w:ascii="Times New Roman" w:hAnsi="Times New Roman"/>
          <w:sz w:val="24"/>
          <w:szCs w:val="24"/>
          <w:lang w:eastAsia="it-IT"/>
        </w:rPr>
      </w:pPr>
    </w:p>
    <w:p w:rsidR="00643223" w:rsidRPr="00670097" w:rsidRDefault="00643223" w:rsidP="009A3784">
      <w:pPr>
        <w:spacing w:after="0" w:line="360" w:lineRule="auto"/>
        <w:contextualSpacing/>
        <w:jc w:val="both"/>
        <w:rPr>
          <w:rFonts w:ascii="Times New Roman" w:hAnsi="Times New Roman"/>
          <w:sz w:val="24"/>
          <w:szCs w:val="24"/>
          <w:lang w:eastAsia="it-IT"/>
        </w:rPr>
      </w:pPr>
      <w:r w:rsidRPr="00670097">
        <w:rPr>
          <w:rFonts w:ascii="Times New Roman" w:hAnsi="Times New Roman"/>
          <w:sz w:val="24"/>
          <w:szCs w:val="24"/>
          <w:lang w:eastAsia="it-IT"/>
        </w:rPr>
        <w:t>Lavori di assistenza archeologica</w:t>
      </w:r>
      <w:r w:rsidR="00F21E79" w:rsidRPr="00670097">
        <w:rPr>
          <w:rFonts w:ascii="Times New Roman" w:hAnsi="Times New Roman"/>
          <w:sz w:val="24"/>
          <w:szCs w:val="24"/>
          <w:lang w:eastAsia="it-IT"/>
        </w:rPr>
        <w:t>:</w:t>
      </w:r>
    </w:p>
    <w:p w:rsidR="00643223" w:rsidRPr="00670097" w:rsidRDefault="00643223"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lastRenderedPageBreak/>
        <w:t>- Realizzazione di intercapedini drenanti nei cantieri presso i Propilei Egizi, il Portico dei Leoni e la Mostra dell’</w:t>
      </w:r>
      <w:r w:rsidRPr="00670097">
        <w:rPr>
          <w:rFonts w:ascii="Times New Roman" w:hAnsi="Times New Roman"/>
          <w:iCs/>
          <w:sz w:val="24"/>
          <w:szCs w:val="24"/>
          <w:lang w:eastAsia="it-IT"/>
        </w:rPr>
        <w:t>Aqua Felix,</w:t>
      </w:r>
      <w:r w:rsidRPr="00670097">
        <w:rPr>
          <w:rFonts w:ascii="Times New Roman" w:hAnsi="Times New Roman"/>
          <w:sz w:val="24"/>
          <w:szCs w:val="24"/>
          <w:lang w:eastAsia="it-IT"/>
        </w:rPr>
        <w:t xml:space="preserve"> nel </w:t>
      </w:r>
      <w:r w:rsidRPr="00670097">
        <w:rPr>
          <w:rFonts w:ascii="Times New Roman" w:hAnsi="Times New Roman"/>
          <w:bCs/>
          <w:sz w:val="24"/>
          <w:szCs w:val="24"/>
          <w:lang w:eastAsia="it-IT"/>
        </w:rPr>
        <w:t>Giardino di Villa Borghese</w:t>
      </w:r>
      <w:r w:rsidRPr="00670097">
        <w:rPr>
          <w:rFonts w:ascii="Times New Roman" w:hAnsi="Times New Roman"/>
          <w:sz w:val="24"/>
          <w:szCs w:val="24"/>
          <w:lang w:eastAsia="it-IT"/>
        </w:rPr>
        <w:t xml:space="preserve"> (Progetto Giardini storici), per incarico della Soprintendenza ai monumenti del Comune di Roma, dal 23 novembre al 17 dicembre 1999 </w:t>
      </w:r>
      <w:r w:rsidRPr="00670097">
        <w:rPr>
          <w:rFonts w:ascii="Times New Roman" w:hAnsi="Times New Roman"/>
          <w:bCs/>
          <w:sz w:val="24"/>
          <w:szCs w:val="24"/>
          <w:lang w:eastAsia="it-IT"/>
        </w:rPr>
        <w:t>(Coop. Parsifal)</w:t>
      </w:r>
      <w:r w:rsidRPr="00670097">
        <w:rPr>
          <w:rFonts w:ascii="Times New Roman" w:hAnsi="Times New Roman"/>
          <w:sz w:val="24"/>
          <w:szCs w:val="24"/>
          <w:lang w:eastAsia="it-IT"/>
        </w:rPr>
        <w:t>.</w:t>
      </w:r>
    </w:p>
    <w:p w:rsidR="00643223" w:rsidRPr="00670097" w:rsidRDefault="00643223"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Realizzazione della rete fognaria e per altri servizi per incarico della Cooperativa </w:t>
      </w:r>
      <w:r w:rsidRPr="00670097">
        <w:rPr>
          <w:rFonts w:ascii="Times New Roman" w:hAnsi="Times New Roman"/>
          <w:bCs/>
          <w:sz w:val="24"/>
          <w:szCs w:val="24"/>
          <w:lang w:eastAsia="it-IT"/>
        </w:rPr>
        <w:t>Parsifal</w:t>
      </w:r>
      <w:r w:rsidRPr="00670097">
        <w:rPr>
          <w:rFonts w:ascii="Times New Roman" w:hAnsi="Times New Roman"/>
          <w:sz w:val="24"/>
          <w:szCs w:val="24"/>
          <w:lang w:eastAsia="it-IT"/>
        </w:rPr>
        <w:t>:</w:t>
      </w:r>
    </w:p>
    <w:p w:rsidR="00643223" w:rsidRPr="00670097" w:rsidRDefault="00643223" w:rsidP="00DB6541">
      <w:pPr>
        <w:spacing w:after="0" w:line="360" w:lineRule="auto"/>
        <w:ind w:left="284"/>
        <w:contextualSpacing/>
        <w:rPr>
          <w:rFonts w:ascii="Times New Roman" w:hAnsi="Times New Roman"/>
          <w:sz w:val="24"/>
          <w:szCs w:val="24"/>
          <w:lang w:eastAsia="it-IT"/>
        </w:rPr>
      </w:pPr>
      <w:r w:rsidRPr="00670097">
        <w:rPr>
          <w:rFonts w:ascii="Times New Roman" w:hAnsi="Times New Roman"/>
          <w:sz w:val="24"/>
          <w:szCs w:val="24"/>
          <w:lang w:eastAsia="it-IT"/>
        </w:rPr>
        <w:t xml:space="preserve">- in località </w:t>
      </w:r>
      <w:r w:rsidRPr="00670097">
        <w:rPr>
          <w:rFonts w:ascii="Times New Roman" w:hAnsi="Times New Roman"/>
          <w:bCs/>
          <w:sz w:val="24"/>
          <w:szCs w:val="24"/>
          <w:lang w:eastAsia="it-IT"/>
        </w:rPr>
        <w:t>Prato Lungo dell’Osa</w:t>
      </w:r>
      <w:r w:rsidRPr="00670097">
        <w:rPr>
          <w:rFonts w:ascii="Times New Roman" w:hAnsi="Times New Roman"/>
          <w:sz w:val="24"/>
          <w:szCs w:val="24"/>
          <w:lang w:eastAsia="it-IT"/>
        </w:rPr>
        <w:t xml:space="preserve"> (Roma) nel mese di gennaio 2000;</w:t>
      </w:r>
      <w:r w:rsidRPr="00670097">
        <w:rPr>
          <w:rFonts w:ascii="Times New Roman" w:hAnsi="Times New Roman"/>
          <w:sz w:val="24"/>
          <w:szCs w:val="24"/>
          <w:lang w:eastAsia="it-IT"/>
        </w:rPr>
        <w:br/>
        <w:t xml:space="preserve">- in </w:t>
      </w:r>
      <w:r w:rsidRPr="00670097">
        <w:rPr>
          <w:rFonts w:ascii="Times New Roman" w:hAnsi="Times New Roman"/>
          <w:bCs/>
          <w:sz w:val="24"/>
          <w:szCs w:val="24"/>
          <w:lang w:eastAsia="it-IT"/>
        </w:rPr>
        <w:t>Via di Santa Cornelia</w:t>
      </w:r>
      <w:r w:rsidRPr="00670097">
        <w:rPr>
          <w:rFonts w:ascii="Times New Roman" w:hAnsi="Times New Roman"/>
          <w:sz w:val="24"/>
          <w:szCs w:val="24"/>
          <w:lang w:eastAsia="it-IT"/>
        </w:rPr>
        <w:t xml:space="preserve"> (Roma) nei mesi di febbraio-aprile 2000;</w:t>
      </w:r>
      <w:r w:rsidRPr="00670097">
        <w:rPr>
          <w:rFonts w:ascii="Times New Roman" w:hAnsi="Times New Roman"/>
          <w:sz w:val="24"/>
          <w:szCs w:val="24"/>
          <w:lang w:eastAsia="it-IT"/>
        </w:rPr>
        <w:br/>
        <w:t xml:space="preserve">- in </w:t>
      </w:r>
      <w:r w:rsidRPr="00670097">
        <w:rPr>
          <w:rFonts w:ascii="Times New Roman" w:hAnsi="Times New Roman"/>
          <w:bCs/>
          <w:sz w:val="24"/>
          <w:szCs w:val="24"/>
          <w:lang w:eastAsia="it-IT"/>
        </w:rPr>
        <w:t>Via Massa di S. Giuliano</w:t>
      </w:r>
      <w:r w:rsidRPr="00670097">
        <w:rPr>
          <w:rFonts w:ascii="Times New Roman" w:hAnsi="Times New Roman"/>
          <w:sz w:val="24"/>
          <w:szCs w:val="24"/>
          <w:lang w:eastAsia="it-IT"/>
        </w:rPr>
        <w:t xml:space="preserve"> (R</w:t>
      </w:r>
      <w:r w:rsidR="00F21E79" w:rsidRPr="00670097">
        <w:rPr>
          <w:rFonts w:ascii="Times New Roman" w:hAnsi="Times New Roman"/>
          <w:sz w:val="24"/>
          <w:szCs w:val="24"/>
          <w:lang w:eastAsia="it-IT"/>
        </w:rPr>
        <w:t>oma), nel mese di novembre 2000;</w:t>
      </w:r>
      <w:r w:rsidRPr="00670097">
        <w:rPr>
          <w:rFonts w:ascii="Times New Roman" w:hAnsi="Times New Roman"/>
          <w:sz w:val="24"/>
          <w:szCs w:val="24"/>
          <w:lang w:eastAsia="it-IT"/>
        </w:rPr>
        <w:br/>
        <w:t xml:space="preserve">- in </w:t>
      </w:r>
      <w:r w:rsidRPr="00670097">
        <w:rPr>
          <w:rFonts w:ascii="Times New Roman" w:hAnsi="Times New Roman"/>
          <w:bCs/>
          <w:sz w:val="24"/>
          <w:szCs w:val="24"/>
          <w:lang w:eastAsia="it-IT"/>
        </w:rPr>
        <w:t xml:space="preserve">Via dei Prataporci </w:t>
      </w:r>
      <w:r w:rsidRPr="00670097">
        <w:rPr>
          <w:rFonts w:ascii="Times New Roman" w:hAnsi="Times New Roman"/>
          <w:sz w:val="24"/>
          <w:szCs w:val="24"/>
          <w:lang w:eastAsia="it-IT"/>
        </w:rPr>
        <w:t>(R</w:t>
      </w:r>
      <w:r w:rsidR="00F21E79" w:rsidRPr="00670097">
        <w:rPr>
          <w:rFonts w:ascii="Times New Roman" w:hAnsi="Times New Roman"/>
          <w:sz w:val="24"/>
          <w:szCs w:val="24"/>
          <w:lang w:eastAsia="it-IT"/>
        </w:rPr>
        <w:t>oma), nel mese di dicembre 2000;</w:t>
      </w:r>
      <w:r w:rsidRPr="00670097">
        <w:rPr>
          <w:rFonts w:ascii="Times New Roman" w:hAnsi="Times New Roman"/>
          <w:sz w:val="24"/>
          <w:szCs w:val="24"/>
          <w:lang w:eastAsia="it-IT"/>
        </w:rPr>
        <w:br/>
        <w:t xml:space="preserve">- in </w:t>
      </w:r>
      <w:r w:rsidRPr="00670097">
        <w:rPr>
          <w:rFonts w:ascii="Times New Roman" w:hAnsi="Times New Roman"/>
          <w:bCs/>
          <w:sz w:val="24"/>
          <w:szCs w:val="24"/>
          <w:lang w:eastAsia="it-IT"/>
        </w:rPr>
        <w:t>Via Borgo Fazio</w:t>
      </w:r>
      <w:r w:rsidRPr="00670097">
        <w:rPr>
          <w:rFonts w:ascii="Times New Roman" w:hAnsi="Times New Roman"/>
          <w:sz w:val="24"/>
          <w:szCs w:val="24"/>
          <w:lang w:eastAsia="it-IT"/>
        </w:rPr>
        <w:t xml:space="preserve"> (Roma), nel mese d</w:t>
      </w:r>
      <w:r w:rsidR="00F21E79" w:rsidRPr="00670097">
        <w:rPr>
          <w:rFonts w:ascii="Times New Roman" w:hAnsi="Times New Roman"/>
          <w:sz w:val="24"/>
          <w:szCs w:val="24"/>
          <w:lang w:eastAsia="it-IT"/>
        </w:rPr>
        <w:t>i dicembre 2000;</w:t>
      </w:r>
      <w:r w:rsidRPr="00670097">
        <w:rPr>
          <w:rFonts w:ascii="Times New Roman" w:hAnsi="Times New Roman"/>
          <w:sz w:val="24"/>
          <w:szCs w:val="24"/>
          <w:lang w:eastAsia="it-IT"/>
        </w:rPr>
        <w:br/>
        <w:t xml:space="preserve">- in </w:t>
      </w:r>
      <w:r w:rsidRPr="00670097">
        <w:rPr>
          <w:rFonts w:ascii="Times New Roman" w:hAnsi="Times New Roman"/>
          <w:bCs/>
          <w:sz w:val="24"/>
          <w:szCs w:val="24"/>
          <w:lang w:eastAsia="it-IT"/>
        </w:rPr>
        <w:t>Via Muraccio dell’archetto</w:t>
      </w:r>
      <w:r w:rsidRPr="00670097">
        <w:rPr>
          <w:rFonts w:ascii="Times New Roman" w:hAnsi="Times New Roman"/>
          <w:sz w:val="24"/>
          <w:szCs w:val="24"/>
          <w:lang w:eastAsia="it-IT"/>
        </w:rPr>
        <w:t xml:space="preserve"> (R</w:t>
      </w:r>
      <w:r w:rsidR="00F21E79" w:rsidRPr="00670097">
        <w:rPr>
          <w:rFonts w:ascii="Times New Roman" w:hAnsi="Times New Roman"/>
          <w:sz w:val="24"/>
          <w:szCs w:val="24"/>
          <w:lang w:eastAsia="it-IT"/>
        </w:rPr>
        <w:t>oma), nel mese di febbraio 2001;</w:t>
      </w:r>
      <w:r w:rsidRPr="00670097">
        <w:rPr>
          <w:rFonts w:ascii="Times New Roman" w:hAnsi="Times New Roman"/>
          <w:sz w:val="24"/>
          <w:szCs w:val="24"/>
          <w:lang w:eastAsia="it-IT"/>
        </w:rPr>
        <w:br/>
        <w:t xml:space="preserve">- in </w:t>
      </w:r>
      <w:r w:rsidRPr="00670097">
        <w:rPr>
          <w:rFonts w:ascii="Times New Roman" w:hAnsi="Times New Roman"/>
          <w:bCs/>
          <w:sz w:val="24"/>
          <w:szCs w:val="24"/>
          <w:lang w:eastAsia="it-IT"/>
        </w:rPr>
        <w:t>Via Padre Angelo Cerbara</w:t>
      </w:r>
      <w:r w:rsidRPr="00670097">
        <w:rPr>
          <w:rFonts w:ascii="Times New Roman" w:hAnsi="Times New Roman"/>
          <w:sz w:val="24"/>
          <w:szCs w:val="24"/>
          <w:lang w:eastAsia="it-IT"/>
        </w:rPr>
        <w:t xml:space="preserve"> (R</w:t>
      </w:r>
      <w:r w:rsidR="00F21E79" w:rsidRPr="00670097">
        <w:rPr>
          <w:rFonts w:ascii="Times New Roman" w:hAnsi="Times New Roman"/>
          <w:sz w:val="24"/>
          <w:szCs w:val="24"/>
          <w:lang w:eastAsia="it-IT"/>
        </w:rPr>
        <w:t>oma), nel mese di febbraio 2001;</w:t>
      </w:r>
      <w:r w:rsidRPr="00670097">
        <w:rPr>
          <w:rFonts w:ascii="Times New Roman" w:hAnsi="Times New Roman"/>
          <w:sz w:val="24"/>
          <w:szCs w:val="24"/>
          <w:lang w:eastAsia="it-IT"/>
        </w:rPr>
        <w:br/>
        <w:t xml:space="preserve">- in </w:t>
      </w:r>
      <w:r w:rsidRPr="00670097">
        <w:rPr>
          <w:rFonts w:ascii="Times New Roman" w:hAnsi="Times New Roman"/>
          <w:bCs/>
          <w:sz w:val="24"/>
          <w:szCs w:val="24"/>
          <w:lang w:eastAsia="it-IT"/>
        </w:rPr>
        <w:t>Via Ittiri</w:t>
      </w:r>
      <w:r w:rsidRPr="00670097">
        <w:rPr>
          <w:rFonts w:ascii="Times New Roman" w:hAnsi="Times New Roman"/>
          <w:sz w:val="24"/>
          <w:szCs w:val="24"/>
          <w:lang w:eastAsia="it-IT"/>
        </w:rPr>
        <w:t xml:space="preserve"> (Roma), n</w:t>
      </w:r>
      <w:r w:rsidR="00F21E79" w:rsidRPr="00670097">
        <w:rPr>
          <w:rFonts w:ascii="Times New Roman" w:hAnsi="Times New Roman"/>
          <w:sz w:val="24"/>
          <w:szCs w:val="24"/>
          <w:lang w:eastAsia="it-IT"/>
        </w:rPr>
        <w:t>el mese di aprile e maggio 2001;</w:t>
      </w:r>
      <w:r w:rsidRPr="00670097">
        <w:rPr>
          <w:rFonts w:ascii="Times New Roman" w:hAnsi="Times New Roman"/>
          <w:sz w:val="24"/>
          <w:szCs w:val="24"/>
          <w:lang w:eastAsia="it-IT"/>
        </w:rPr>
        <w:br/>
        <w:t xml:space="preserve">- in </w:t>
      </w:r>
      <w:r w:rsidRPr="00670097">
        <w:rPr>
          <w:rFonts w:ascii="Times New Roman" w:hAnsi="Times New Roman"/>
          <w:bCs/>
          <w:sz w:val="24"/>
          <w:szCs w:val="24"/>
          <w:lang w:eastAsia="it-IT"/>
        </w:rPr>
        <w:t>Via Biolchini</w:t>
      </w:r>
      <w:r w:rsidRPr="00670097">
        <w:rPr>
          <w:rFonts w:ascii="Times New Roman" w:hAnsi="Times New Roman"/>
          <w:sz w:val="24"/>
          <w:szCs w:val="24"/>
          <w:lang w:eastAsia="it-IT"/>
        </w:rPr>
        <w:t xml:space="preserve"> (Roma), nel mese di giugno 2001. </w:t>
      </w:r>
    </w:p>
    <w:p w:rsidR="00643223" w:rsidRPr="00670097" w:rsidRDefault="00643223" w:rsidP="00DB6541">
      <w:pPr>
        <w:spacing w:after="0" w:line="360" w:lineRule="auto"/>
        <w:ind w:left="284"/>
        <w:contextualSpacing/>
        <w:rPr>
          <w:rFonts w:ascii="Times New Roman" w:hAnsi="Times New Roman"/>
          <w:sz w:val="24"/>
          <w:szCs w:val="24"/>
          <w:lang w:eastAsia="it-IT"/>
        </w:rPr>
      </w:pPr>
      <w:r w:rsidRPr="00670097">
        <w:rPr>
          <w:rFonts w:ascii="Times New Roman" w:hAnsi="Times New Roman"/>
          <w:sz w:val="24"/>
          <w:szCs w:val="24"/>
          <w:lang w:eastAsia="it-IT"/>
        </w:rPr>
        <w:t xml:space="preserve">- Realizzazione di un parcheggio interrato in </w:t>
      </w:r>
      <w:r w:rsidRPr="00670097">
        <w:rPr>
          <w:rFonts w:ascii="Times New Roman" w:hAnsi="Times New Roman"/>
          <w:bCs/>
          <w:sz w:val="24"/>
          <w:szCs w:val="24"/>
          <w:lang w:eastAsia="it-IT"/>
        </w:rPr>
        <w:t>Piazza Cesare Baronio</w:t>
      </w:r>
      <w:r w:rsidRPr="00670097">
        <w:rPr>
          <w:rFonts w:ascii="Times New Roman" w:hAnsi="Times New Roman"/>
          <w:sz w:val="24"/>
          <w:szCs w:val="24"/>
          <w:lang w:eastAsia="it-IT"/>
        </w:rPr>
        <w:t xml:space="preserve"> (Roma) </w:t>
      </w:r>
      <w:r w:rsidRPr="00670097">
        <w:rPr>
          <w:rFonts w:ascii="Times New Roman" w:hAnsi="Times New Roman"/>
          <w:bCs/>
          <w:sz w:val="24"/>
          <w:szCs w:val="24"/>
          <w:lang w:eastAsia="it-IT"/>
        </w:rPr>
        <w:t>(Coop. Parsifal)</w:t>
      </w:r>
      <w:r w:rsidRPr="00670097">
        <w:rPr>
          <w:rFonts w:ascii="Times New Roman" w:hAnsi="Times New Roman"/>
          <w:sz w:val="24"/>
          <w:szCs w:val="24"/>
          <w:lang w:eastAsia="it-IT"/>
        </w:rPr>
        <w:t>, nel mese di gennaio 2001.</w:t>
      </w:r>
    </w:p>
    <w:p w:rsidR="00643223" w:rsidRPr="00670097" w:rsidRDefault="00643223" w:rsidP="00DB6541">
      <w:pPr>
        <w:spacing w:after="0" w:line="360" w:lineRule="auto"/>
        <w:ind w:left="284"/>
        <w:contextualSpacing/>
        <w:rPr>
          <w:rFonts w:ascii="Times New Roman" w:hAnsi="Times New Roman"/>
          <w:sz w:val="24"/>
          <w:szCs w:val="24"/>
          <w:lang w:eastAsia="it-IT"/>
        </w:rPr>
      </w:pPr>
      <w:r w:rsidRPr="00670097">
        <w:rPr>
          <w:rFonts w:ascii="Times New Roman" w:hAnsi="Times New Roman"/>
          <w:sz w:val="24"/>
          <w:szCs w:val="24"/>
          <w:lang w:eastAsia="it-IT"/>
        </w:rPr>
        <w:t xml:space="preserve">- Realizzazione di un parcheggio interrato in </w:t>
      </w:r>
      <w:r w:rsidRPr="00670097">
        <w:rPr>
          <w:rFonts w:ascii="Times New Roman" w:hAnsi="Times New Roman"/>
          <w:bCs/>
          <w:sz w:val="24"/>
          <w:szCs w:val="24"/>
          <w:lang w:eastAsia="it-IT"/>
        </w:rPr>
        <w:t xml:space="preserve">Via Oslavia </w:t>
      </w:r>
      <w:r w:rsidRPr="00670097">
        <w:rPr>
          <w:rFonts w:ascii="Times New Roman" w:hAnsi="Times New Roman"/>
          <w:sz w:val="24"/>
          <w:szCs w:val="24"/>
          <w:lang w:eastAsia="it-IT"/>
        </w:rPr>
        <w:t xml:space="preserve">(Roma) nel mese di gennaio 2001 </w:t>
      </w:r>
      <w:r w:rsidRPr="00670097">
        <w:rPr>
          <w:rFonts w:ascii="Times New Roman" w:hAnsi="Times New Roman"/>
          <w:bCs/>
          <w:sz w:val="24"/>
          <w:szCs w:val="24"/>
          <w:lang w:eastAsia="it-IT"/>
        </w:rPr>
        <w:t>(Coop. Parsifal)</w:t>
      </w:r>
      <w:r w:rsidRPr="00670097">
        <w:rPr>
          <w:rFonts w:ascii="Times New Roman" w:hAnsi="Times New Roman"/>
          <w:sz w:val="24"/>
          <w:szCs w:val="24"/>
          <w:lang w:eastAsia="it-IT"/>
        </w:rPr>
        <w:t>.</w:t>
      </w:r>
    </w:p>
    <w:p w:rsidR="00643223" w:rsidRPr="00670097" w:rsidRDefault="00643223" w:rsidP="009A3784">
      <w:pPr>
        <w:spacing w:after="0" w:line="360" w:lineRule="auto"/>
        <w:jc w:val="both"/>
        <w:rPr>
          <w:rFonts w:ascii="Times New Roman" w:hAnsi="Times New Roman"/>
          <w:sz w:val="24"/>
          <w:szCs w:val="24"/>
        </w:rPr>
      </w:pPr>
    </w:p>
    <w:p w:rsidR="003F7211" w:rsidRPr="00670097" w:rsidRDefault="003F7211" w:rsidP="009A3784">
      <w:pPr>
        <w:spacing w:after="0" w:line="360" w:lineRule="auto"/>
        <w:contextualSpacing/>
        <w:jc w:val="both"/>
        <w:rPr>
          <w:rFonts w:ascii="Times New Roman" w:hAnsi="Times New Roman"/>
          <w:sz w:val="24"/>
          <w:szCs w:val="24"/>
          <w:u w:val="single"/>
          <w:lang w:eastAsia="it-IT"/>
        </w:rPr>
      </w:pPr>
    </w:p>
    <w:p w:rsidR="009A7743" w:rsidRPr="00670097" w:rsidRDefault="005F6BC9" w:rsidP="009A3784">
      <w:pPr>
        <w:spacing w:after="0" w:line="360" w:lineRule="auto"/>
        <w:contextualSpacing/>
        <w:jc w:val="both"/>
        <w:rPr>
          <w:rFonts w:ascii="Times New Roman" w:hAnsi="Times New Roman"/>
          <w:b/>
          <w:sz w:val="24"/>
          <w:szCs w:val="24"/>
          <w:lang w:eastAsia="it-IT"/>
        </w:rPr>
      </w:pPr>
      <w:r w:rsidRPr="00670097">
        <w:rPr>
          <w:rFonts w:ascii="Times New Roman" w:hAnsi="Times New Roman"/>
          <w:b/>
          <w:sz w:val="24"/>
          <w:szCs w:val="24"/>
          <w:lang w:eastAsia="it-IT"/>
        </w:rPr>
        <w:t>8</w:t>
      </w:r>
      <w:r w:rsidR="003F7211" w:rsidRPr="00670097">
        <w:rPr>
          <w:rFonts w:ascii="Times New Roman" w:hAnsi="Times New Roman"/>
          <w:b/>
          <w:sz w:val="24"/>
          <w:szCs w:val="24"/>
          <w:lang w:eastAsia="it-IT"/>
        </w:rPr>
        <w:t>) STUDIO DI MATERIALI ARCHEOLOGICI</w:t>
      </w:r>
    </w:p>
    <w:p w:rsidR="00F66CD1" w:rsidRPr="00670097" w:rsidRDefault="00A13F7F"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w:t>
      </w:r>
      <w:r w:rsidR="00F66CD1" w:rsidRPr="00670097">
        <w:rPr>
          <w:rFonts w:ascii="Times New Roman" w:hAnsi="Times New Roman"/>
          <w:sz w:val="24"/>
          <w:szCs w:val="24"/>
          <w:lang w:eastAsia="it-IT"/>
        </w:rPr>
        <w:t>Ceramiche di Saranda, scavi dell’Istituto di Archeologia albanese (2013-2016).</w:t>
      </w:r>
    </w:p>
    <w:p w:rsidR="009A7743" w:rsidRPr="00670097" w:rsidRDefault="009A7743"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Coordina lo studio dei materiali provenienti </w:t>
      </w:r>
      <w:r w:rsidR="00E55952" w:rsidRPr="00670097">
        <w:rPr>
          <w:rFonts w:ascii="Times New Roman" w:hAnsi="Times New Roman"/>
          <w:sz w:val="24"/>
          <w:szCs w:val="24"/>
          <w:lang w:eastAsia="it-IT"/>
        </w:rPr>
        <w:t>dallo scavo dell’area portuale,</w:t>
      </w:r>
      <w:r w:rsidRPr="00670097">
        <w:rPr>
          <w:rFonts w:ascii="Times New Roman" w:hAnsi="Times New Roman"/>
          <w:sz w:val="24"/>
          <w:szCs w:val="24"/>
          <w:lang w:eastAsia="it-IT"/>
        </w:rPr>
        <w:t xml:space="preserve"> della Basilica </w:t>
      </w:r>
      <w:r w:rsidR="00E55952" w:rsidRPr="00670097">
        <w:rPr>
          <w:rFonts w:ascii="Times New Roman" w:hAnsi="Times New Roman"/>
          <w:sz w:val="24"/>
          <w:szCs w:val="24"/>
          <w:lang w:eastAsia="it-IT"/>
        </w:rPr>
        <w:t xml:space="preserve">Petriana e del Monastero </w:t>
      </w:r>
      <w:r w:rsidRPr="00670097">
        <w:rPr>
          <w:rFonts w:ascii="Times New Roman" w:hAnsi="Times New Roman"/>
          <w:sz w:val="24"/>
          <w:szCs w:val="24"/>
          <w:lang w:eastAsia="it-IT"/>
        </w:rPr>
        <w:t>di San Severo a Classe</w:t>
      </w:r>
      <w:r w:rsidR="00E55952" w:rsidRPr="00670097">
        <w:rPr>
          <w:rFonts w:ascii="Times New Roman" w:hAnsi="Times New Roman"/>
          <w:sz w:val="24"/>
          <w:szCs w:val="24"/>
          <w:lang w:eastAsia="it-IT"/>
        </w:rPr>
        <w:t xml:space="preserve"> (2001-2016</w:t>
      </w:r>
      <w:r w:rsidRPr="00670097">
        <w:rPr>
          <w:rFonts w:ascii="Times New Roman" w:hAnsi="Times New Roman"/>
          <w:sz w:val="24"/>
          <w:szCs w:val="24"/>
          <w:lang w:eastAsia="it-IT"/>
        </w:rPr>
        <w:t>)</w:t>
      </w:r>
      <w:r w:rsidR="00E55952" w:rsidRPr="00670097">
        <w:rPr>
          <w:rFonts w:ascii="Times New Roman" w:hAnsi="Times New Roman"/>
          <w:sz w:val="24"/>
          <w:szCs w:val="24"/>
          <w:lang w:eastAsia="it-IT"/>
        </w:rPr>
        <w:t>.</w:t>
      </w:r>
    </w:p>
    <w:p w:rsidR="00F66CD1" w:rsidRPr="00670097" w:rsidRDefault="00F66CD1"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Materiali di Phoinike (Albania) dalla tarda Antichità al Medioevo (2013-2015).</w:t>
      </w:r>
    </w:p>
    <w:p w:rsidR="00E55952" w:rsidRPr="00670097" w:rsidRDefault="00E55952"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Materiali di Senigallia (scavi Fenice, piazza del Duca) (2012-2015).</w:t>
      </w:r>
    </w:p>
    <w:p w:rsidR="00E55952" w:rsidRPr="00670097" w:rsidRDefault="00E55952"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Ceramiche medievali e moderne del Monastero di Cairate (Va), rinvenuti nelle campagne di scavo 1979-2010, per incarico della Soprintendenza dell Lombardia (2010-2012).</w:t>
      </w:r>
    </w:p>
    <w:p w:rsidR="00E55952" w:rsidRPr="00670097" w:rsidRDefault="00E55952"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Ceramiche tardoantiche provenienti dagli scavi del Foro di Grumentum, per incarico del prof. Attilio Mastrocinque, Università di Verona (2009-2010).</w:t>
      </w:r>
    </w:p>
    <w:p w:rsidR="00E55952" w:rsidRPr="00670097" w:rsidRDefault="00E55952"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Ceramica medievale-islamica rinvenuta nelle ricognizioni del territorio di Leptis Magna (1998-2010).</w:t>
      </w:r>
    </w:p>
    <w:p w:rsidR="00E55952" w:rsidRPr="00670097" w:rsidRDefault="00E55952"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Materiali di età medievale-islamica contenuti nel Museo di Leptis Magna e ceramiche invetriate inserite all’interno delle cupole di un marabutto nei dintorni di </w:t>
      </w:r>
      <w:r w:rsidRPr="00670097">
        <w:rPr>
          <w:rFonts w:ascii="Times New Roman" w:hAnsi="Times New Roman"/>
          <w:bCs/>
          <w:sz w:val="24"/>
          <w:szCs w:val="24"/>
          <w:lang w:eastAsia="it-IT"/>
        </w:rPr>
        <w:t xml:space="preserve">Msellata </w:t>
      </w:r>
      <w:r w:rsidRPr="00670097">
        <w:rPr>
          <w:rFonts w:ascii="Times New Roman" w:hAnsi="Times New Roman"/>
          <w:sz w:val="24"/>
          <w:szCs w:val="24"/>
          <w:lang w:eastAsia="it-IT"/>
        </w:rPr>
        <w:t>in Libia (2009).</w:t>
      </w:r>
    </w:p>
    <w:p w:rsidR="00E55952" w:rsidRPr="00670097" w:rsidRDefault="00E55952"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lastRenderedPageBreak/>
        <w:t xml:space="preserve">- Ceramica di età medievale proveniente dal </w:t>
      </w:r>
      <w:r w:rsidRPr="00670097">
        <w:rPr>
          <w:rFonts w:ascii="Times New Roman" w:hAnsi="Times New Roman"/>
          <w:bCs/>
          <w:iCs/>
          <w:sz w:val="24"/>
          <w:szCs w:val="24"/>
          <w:lang w:eastAsia="it-IT"/>
        </w:rPr>
        <w:t>Tiber Valley survey Project</w:t>
      </w:r>
      <w:r w:rsidRPr="00670097">
        <w:rPr>
          <w:rFonts w:ascii="Times New Roman" w:hAnsi="Times New Roman"/>
          <w:sz w:val="24"/>
          <w:szCs w:val="24"/>
          <w:lang w:eastAsia="it-IT"/>
        </w:rPr>
        <w:t xml:space="preserve"> della </w:t>
      </w:r>
      <w:r w:rsidRPr="00670097">
        <w:rPr>
          <w:rFonts w:ascii="Times New Roman" w:hAnsi="Times New Roman"/>
          <w:bCs/>
          <w:sz w:val="24"/>
          <w:szCs w:val="24"/>
          <w:lang w:eastAsia="it-IT"/>
        </w:rPr>
        <w:t>British School at Rome (2000-2001), con Helen Patterson</w:t>
      </w:r>
      <w:r w:rsidRPr="00670097">
        <w:rPr>
          <w:rFonts w:ascii="Times New Roman" w:hAnsi="Times New Roman"/>
          <w:sz w:val="24"/>
          <w:szCs w:val="24"/>
          <w:lang w:eastAsia="it-IT"/>
        </w:rPr>
        <w:t>.</w:t>
      </w:r>
    </w:p>
    <w:p w:rsidR="009A7743" w:rsidRPr="00670097" w:rsidRDefault="009A7743"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Ceramica comune e di uso domestico dall’ </w:t>
      </w:r>
      <w:r w:rsidRPr="00670097">
        <w:rPr>
          <w:rFonts w:ascii="Times New Roman" w:hAnsi="Times New Roman"/>
          <w:iCs/>
          <w:sz w:val="24"/>
          <w:szCs w:val="24"/>
          <w:lang w:eastAsia="it-IT"/>
        </w:rPr>
        <w:t>Eastern Height</w:t>
      </w:r>
      <w:r w:rsidRPr="00670097">
        <w:rPr>
          <w:rFonts w:ascii="Times New Roman" w:hAnsi="Times New Roman"/>
          <w:sz w:val="24"/>
          <w:szCs w:val="24"/>
          <w:lang w:eastAsia="it-IT"/>
        </w:rPr>
        <w:t xml:space="preserve"> di </w:t>
      </w:r>
      <w:r w:rsidRPr="00670097">
        <w:rPr>
          <w:rFonts w:ascii="Times New Roman" w:hAnsi="Times New Roman"/>
          <w:bCs/>
          <w:sz w:val="24"/>
          <w:szCs w:val="24"/>
          <w:lang w:eastAsia="it-IT"/>
        </w:rPr>
        <w:t>Cosa-Ansedonia</w:t>
      </w:r>
      <w:r w:rsidRPr="00670097">
        <w:rPr>
          <w:rFonts w:ascii="Times New Roman" w:hAnsi="Times New Roman"/>
          <w:sz w:val="24"/>
          <w:szCs w:val="24"/>
          <w:lang w:eastAsia="it-IT"/>
        </w:rPr>
        <w:t xml:space="preserve"> diretto da </w:t>
      </w:r>
      <w:r w:rsidRPr="00670097">
        <w:rPr>
          <w:rFonts w:ascii="Times New Roman" w:hAnsi="Times New Roman"/>
          <w:bCs/>
          <w:sz w:val="24"/>
          <w:szCs w:val="24"/>
          <w:lang w:eastAsia="it-IT"/>
        </w:rPr>
        <w:t>Elizabeth Fentress</w:t>
      </w:r>
      <w:r w:rsidRPr="00670097">
        <w:rPr>
          <w:rFonts w:ascii="Times New Roman" w:hAnsi="Times New Roman"/>
          <w:sz w:val="24"/>
          <w:szCs w:val="24"/>
          <w:lang w:eastAsia="it-IT"/>
        </w:rPr>
        <w:t xml:space="preserve"> dell’American Academy of Rome (1998</w:t>
      </w:r>
      <w:r w:rsidR="00E55952" w:rsidRPr="00670097">
        <w:rPr>
          <w:rFonts w:ascii="Times New Roman" w:hAnsi="Times New Roman"/>
          <w:sz w:val="24"/>
          <w:szCs w:val="24"/>
          <w:lang w:eastAsia="it-IT"/>
        </w:rPr>
        <w:t>-2000</w:t>
      </w:r>
      <w:r w:rsidRPr="00670097">
        <w:rPr>
          <w:rFonts w:ascii="Times New Roman" w:hAnsi="Times New Roman"/>
          <w:sz w:val="24"/>
          <w:szCs w:val="24"/>
          <w:lang w:eastAsia="it-IT"/>
        </w:rPr>
        <w:t>).</w:t>
      </w:r>
    </w:p>
    <w:p w:rsidR="00E55952" w:rsidRPr="00670097" w:rsidRDefault="00E55952"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Ceramica medievale e dell’età moderna dell’isola di </w:t>
      </w:r>
      <w:r w:rsidRPr="00670097">
        <w:rPr>
          <w:rFonts w:ascii="Times New Roman" w:hAnsi="Times New Roman"/>
          <w:bCs/>
          <w:sz w:val="24"/>
          <w:szCs w:val="24"/>
          <w:lang w:eastAsia="it-IT"/>
        </w:rPr>
        <w:t>Jerba (1995-2000)</w:t>
      </w:r>
      <w:r w:rsidRPr="00670097">
        <w:rPr>
          <w:rFonts w:ascii="Times New Roman" w:hAnsi="Times New Roman"/>
          <w:sz w:val="24"/>
          <w:szCs w:val="24"/>
          <w:lang w:eastAsia="it-IT"/>
        </w:rPr>
        <w:t>.</w:t>
      </w:r>
    </w:p>
    <w:p w:rsidR="00E55952" w:rsidRPr="00670097" w:rsidRDefault="00E55952"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Ceramica tardomedievale dall’isolato III </w:t>
      </w:r>
      <w:r w:rsidRPr="00670097">
        <w:rPr>
          <w:rFonts w:ascii="Times New Roman" w:hAnsi="Times New Roman"/>
          <w:bCs/>
          <w:iCs/>
          <w:sz w:val="24"/>
          <w:szCs w:val="24"/>
          <w:lang w:eastAsia="it-IT"/>
        </w:rPr>
        <w:t>Leopolis</w:t>
      </w:r>
      <w:r w:rsidRPr="00670097">
        <w:rPr>
          <w:rFonts w:ascii="Times New Roman" w:hAnsi="Times New Roman"/>
          <w:bCs/>
          <w:sz w:val="24"/>
          <w:szCs w:val="24"/>
          <w:lang w:eastAsia="it-IT"/>
        </w:rPr>
        <w:t>-Cencelle, scavi école franòaise de Rome</w:t>
      </w:r>
      <w:r w:rsidRPr="00670097">
        <w:rPr>
          <w:rFonts w:ascii="Times New Roman" w:hAnsi="Times New Roman"/>
          <w:sz w:val="24"/>
          <w:szCs w:val="24"/>
          <w:lang w:eastAsia="it-IT"/>
        </w:rPr>
        <w:t xml:space="preserve"> (1994-2000).</w:t>
      </w:r>
    </w:p>
    <w:p w:rsidR="00E55952" w:rsidRPr="00670097" w:rsidRDefault="00E55952"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Contesto ceramico di XI secolo, proveniente dalla piazza del </w:t>
      </w:r>
      <w:r w:rsidRPr="00670097">
        <w:rPr>
          <w:rFonts w:ascii="Times New Roman" w:hAnsi="Times New Roman"/>
          <w:bCs/>
          <w:sz w:val="24"/>
          <w:szCs w:val="24"/>
          <w:lang w:eastAsia="it-IT"/>
        </w:rPr>
        <w:t>Colosseo</w:t>
      </w:r>
      <w:r w:rsidRPr="00670097">
        <w:rPr>
          <w:rFonts w:ascii="Times New Roman" w:hAnsi="Times New Roman"/>
          <w:sz w:val="24"/>
          <w:szCs w:val="24"/>
          <w:lang w:eastAsia="it-IT"/>
        </w:rPr>
        <w:t xml:space="preserve"> (1999).</w:t>
      </w:r>
    </w:p>
    <w:p w:rsidR="009A7743" w:rsidRPr="00670097" w:rsidRDefault="009A7743"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Ceramica di produzione domestica </w:t>
      </w:r>
      <w:r w:rsidR="00E55952" w:rsidRPr="00670097">
        <w:rPr>
          <w:rFonts w:ascii="Times New Roman" w:hAnsi="Times New Roman"/>
          <w:sz w:val="24"/>
          <w:szCs w:val="24"/>
          <w:lang w:eastAsia="it-IT"/>
        </w:rPr>
        <w:t xml:space="preserve">di età medioimperiale </w:t>
      </w:r>
      <w:r w:rsidRPr="00670097">
        <w:rPr>
          <w:rFonts w:ascii="Times New Roman" w:hAnsi="Times New Roman"/>
          <w:sz w:val="24"/>
          <w:szCs w:val="24"/>
          <w:lang w:eastAsia="it-IT"/>
        </w:rPr>
        <w:t>proveniente dallo scavo della villa romana di Uadi er-Rsaf (</w:t>
      </w:r>
      <w:r w:rsidRPr="00670097">
        <w:rPr>
          <w:rFonts w:ascii="Times New Roman" w:hAnsi="Times New Roman"/>
          <w:bCs/>
          <w:sz w:val="24"/>
          <w:szCs w:val="24"/>
          <w:lang w:eastAsia="it-IT"/>
        </w:rPr>
        <w:t>Leptis Magna</w:t>
      </w:r>
      <w:r w:rsidRPr="00670097">
        <w:rPr>
          <w:rFonts w:ascii="Times New Roman" w:hAnsi="Times New Roman"/>
          <w:sz w:val="24"/>
          <w:szCs w:val="24"/>
          <w:lang w:eastAsia="it-IT"/>
        </w:rPr>
        <w:t xml:space="preserve"> 1997-1998).</w:t>
      </w:r>
    </w:p>
    <w:p w:rsidR="00E55952" w:rsidRPr="00670097" w:rsidRDefault="00E55952"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Materiale ceramico di età rinascimentale e barocca proveniente dallo scavo del </w:t>
      </w:r>
      <w:r w:rsidRPr="00670097">
        <w:rPr>
          <w:rFonts w:ascii="Times New Roman" w:hAnsi="Times New Roman"/>
          <w:bCs/>
          <w:sz w:val="24"/>
          <w:szCs w:val="24"/>
          <w:lang w:eastAsia="it-IT"/>
        </w:rPr>
        <w:t>Castello di Mesagne</w:t>
      </w:r>
      <w:r w:rsidRPr="00670097">
        <w:rPr>
          <w:rFonts w:ascii="Times New Roman" w:hAnsi="Times New Roman"/>
          <w:sz w:val="24"/>
          <w:szCs w:val="24"/>
          <w:lang w:eastAsia="it-IT"/>
        </w:rPr>
        <w:t xml:space="preserve"> (Br) (1997).</w:t>
      </w:r>
    </w:p>
    <w:p w:rsidR="009A7743" w:rsidRPr="00670097" w:rsidRDefault="009A7743" w:rsidP="00DB6541">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Ceramica comune da </w:t>
      </w:r>
      <w:r w:rsidR="00E55952" w:rsidRPr="00670097">
        <w:rPr>
          <w:rFonts w:ascii="Times New Roman" w:hAnsi="Times New Roman"/>
          <w:sz w:val="24"/>
          <w:szCs w:val="24"/>
          <w:lang w:eastAsia="it-IT"/>
        </w:rPr>
        <w:t>cucina</w:t>
      </w:r>
      <w:r w:rsidRPr="00670097">
        <w:rPr>
          <w:rFonts w:ascii="Times New Roman" w:hAnsi="Times New Roman"/>
          <w:sz w:val="24"/>
          <w:szCs w:val="24"/>
          <w:lang w:eastAsia="it-IT"/>
        </w:rPr>
        <w:t xml:space="preserve"> rinvenuta un immondezzaio medievale e rinascimentale, nello scavo di </w:t>
      </w:r>
      <w:r w:rsidRPr="00670097">
        <w:rPr>
          <w:rFonts w:ascii="Times New Roman" w:hAnsi="Times New Roman"/>
          <w:bCs/>
          <w:sz w:val="24"/>
          <w:szCs w:val="24"/>
          <w:lang w:eastAsia="it-IT"/>
        </w:rPr>
        <w:t>Palazzo Altemps</w:t>
      </w:r>
      <w:r w:rsidRPr="00670097">
        <w:rPr>
          <w:rFonts w:ascii="Times New Roman" w:hAnsi="Times New Roman"/>
          <w:sz w:val="24"/>
          <w:szCs w:val="24"/>
          <w:lang w:eastAsia="it-IT"/>
        </w:rPr>
        <w:t xml:space="preserve">, in collaborazione con il dott. </w:t>
      </w:r>
      <w:r w:rsidRPr="00670097">
        <w:rPr>
          <w:rFonts w:ascii="Times New Roman" w:hAnsi="Times New Roman"/>
          <w:bCs/>
          <w:sz w:val="24"/>
          <w:szCs w:val="24"/>
          <w:lang w:eastAsia="it-IT"/>
        </w:rPr>
        <w:t>Mauro Maiorano</w:t>
      </w:r>
      <w:r w:rsidRPr="00670097">
        <w:rPr>
          <w:rFonts w:ascii="Times New Roman" w:hAnsi="Times New Roman"/>
          <w:sz w:val="24"/>
          <w:szCs w:val="24"/>
          <w:lang w:eastAsia="it-IT"/>
        </w:rPr>
        <w:t xml:space="preserve"> (1994).</w:t>
      </w:r>
    </w:p>
    <w:p w:rsidR="009A7743" w:rsidRPr="00670097" w:rsidRDefault="009A7743" w:rsidP="009A3784">
      <w:pPr>
        <w:spacing w:after="0" w:line="360" w:lineRule="auto"/>
        <w:jc w:val="both"/>
        <w:rPr>
          <w:rFonts w:ascii="Times New Roman" w:hAnsi="Times New Roman"/>
          <w:sz w:val="24"/>
          <w:szCs w:val="24"/>
        </w:rPr>
      </w:pPr>
    </w:p>
    <w:p w:rsidR="003F7211" w:rsidRPr="00670097" w:rsidRDefault="003F7211" w:rsidP="009A3784">
      <w:pPr>
        <w:spacing w:after="0" w:line="360" w:lineRule="auto"/>
        <w:jc w:val="both"/>
        <w:rPr>
          <w:rFonts w:ascii="Times New Roman" w:hAnsi="Times New Roman"/>
          <w:sz w:val="24"/>
          <w:szCs w:val="24"/>
        </w:rPr>
      </w:pPr>
    </w:p>
    <w:p w:rsidR="00A04753" w:rsidRPr="00670097" w:rsidRDefault="005F6BC9" w:rsidP="009A3784">
      <w:pPr>
        <w:pBdr>
          <w:top w:val="single" w:sz="2" w:space="7" w:color="FFFFFF"/>
          <w:left w:val="single" w:sz="2" w:space="7" w:color="FFFFFF"/>
          <w:bottom w:val="single" w:sz="2" w:space="7" w:color="FFFFFF"/>
          <w:right w:val="single" w:sz="2" w:space="7" w:color="FFFFFF"/>
        </w:pBdr>
        <w:shd w:val="solid" w:color="FFFFFF" w:fill="FFFFFF"/>
        <w:tabs>
          <w:tab w:val="center" w:pos="1985"/>
          <w:tab w:val="left" w:pos="6237"/>
        </w:tabs>
        <w:spacing w:after="0" w:line="360" w:lineRule="auto"/>
        <w:jc w:val="both"/>
        <w:rPr>
          <w:rFonts w:ascii="Times New Roman" w:hAnsi="Times New Roman"/>
          <w:b/>
          <w:sz w:val="24"/>
          <w:szCs w:val="24"/>
        </w:rPr>
      </w:pPr>
      <w:r w:rsidRPr="00670097">
        <w:rPr>
          <w:rFonts w:ascii="Times New Roman" w:hAnsi="Times New Roman"/>
          <w:b/>
          <w:sz w:val="24"/>
          <w:szCs w:val="24"/>
        </w:rPr>
        <w:t>9</w:t>
      </w:r>
      <w:r w:rsidR="00543145" w:rsidRPr="00670097">
        <w:rPr>
          <w:rFonts w:ascii="Times New Roman" w:hAnsi="Times New Roman"/>
          <w:b/>
          <w:sz w:val="24"/>
          <w:szCs w:val="24"/>
        </w:rPr>
        <w:t xml:space="preserve">) </w:t>
      </w:r>
      <w:r w:rsidR="00F66CD1" w:rsidRPr="00670097">
        <w:rPr>
          <w:rFonts w:ascii="Times New Roman" w:hAnsi="Times New Roman"/>
          <w:b/>
          <w:sz w:val="24"/>
          <w:szCs w:val="24"/>
        </w:rPr>
        <w:t>CONVEGNI, SEMINARI, TAVOLE ROTONDE E WORKSHOP</w:t>
      </w:r>
    </w:p>
    <w:p w:rsidR="00923AF0" w:rsidRPr="00670097" w:rsidRDefault="00923AF0" w:rsidP="00923AF0">
      <w:pPr>
        <w:pStyle w:val="Paragrafoelenco"/>
        <w:numPr>
          <w:ilvl w:val="0"/>
          <w:numId w:val="11"/>
        </w:numPr>
        <w:spacing w:line="360" w:lineRule="auto"/>
        <w:ind w:left="284" w:firstLine="0"/>
        <w:jc w:val="both"/>
        <w:rPr>
          <w:rFonts w:ascii="Times New Roman" w:hAnsi="Times New Roman"/>
          <w:i/>
          <w:sz w:val="24"/>
          <w:szCs w:val="24"/>
        </w:rPr>
      </w:pPr>
      <w:r w:rsidRPr="00670097">
        <w:rPr>
          <w:rFonts w:ascii="Times New Roman" w:hAnsi="Times New Roman"/>
          <w:sz w:val="24"/>
          <w:szCs w:val="24"/>
        </w:rPr>
        <w:t xml:space="preserve">Seminario della Società SAAME: </w:t>
      </w:r>
      <w:r w:rsidRPr="00670097">
        <w:rPr>
          <w:rFonts w:ascii="Times New Roman" w:hAnsi="Times New Roman"/>
          <w:i/>
          <w:sz w:val="24"/>
          <w:szCs w:val="24"/>
        </w:rPr>
        <w:t>Ripensare i castelli prima del Mille</w:t>
      </w:r>
      <w:r w:rsidRPr="00670097">
        <w:rPr>
          <w:rFonts w:ascii="Times New Roman" w:hAnsi="Times New Roman"/>
          <w:sz w:val="24"/>
          <w:szCs w:val="24"/>
        </w:rPr>
        <w:t xml:space="preserve">, organizzato insieme a T. Lazzari (Bologna, 30- 31 gennaio 2020), con relazione introduttiva e presentazione dal titolo: </w:t>
      </w:r>
      <w:r w:rsidRPr="00670097">
        <w:rPr>
          <w:rFonts w:ascii="Times New Roman" w:hAnsi="Times New Roman"/>
          <w:i/>
          <w:sz w:val="24"/>
          <w:szCs w:val="24"/>
        </w:rPr>
        <w:t>La lunga vicenda dei castelli della vallata del Sintria/ Lamone nel contesto politico esarcale</w:t>
      </w:r>
      <w:r w:rsidRPr="00670097">
        <w:rPr>
          <w:rFonts w:ascii="Times New Roman" w:hAnsi="Times New Roman"/>
          <w:sz w:val="24"/>
          <w:szCs w:val="24"/>
        </w:rPr>
        <w:t>.</w:t>
      </w:r>
    </w:p>
    <w:p w:rsidR="00923AF0" w:rsidRPr="00670097" w:rsidRDefault="00923AF0" w:rsidP="00923AF0">
      <w:pPr>
        <w:pStyle w:val="Paragrafoelenco"/>
        <w:numPr>
          <w:ilvl w:val="0"/>
          <w:numId w:val="11"/>
        </w:numPr>
        <w:spacing w:line="360" w:lineRule="auto"/>
        <w:ind w:hanging="436"/>
        <w:jc w:val="both"/>
        <w:rPr>
          <w:rFonts w:ascii="Times New Roman" w:hAnsi="Times New Roman"/>
          <w:i/>
          <w:sz w:val="24"/>
          <w:szCs w:val="24"/>
          <w:lang w:val="fr-FR"/>
        </w:rPr>
      </w:pPr>
      <w:r w:rsidRPr="00670097">
        <w:rPr>
          <w:rFonts w:ascii="Times New Roman" w:eastAsia="Times New Roman" w:hAnsi="Times New Roman"/>
          <w:bCs/>
          <w:color w:val="000000"/>
          <w:spacing w:val="-2"/>
          <w:kern w:val="36"/>
          <w:sz w:val="24"/>
          <w:szCs w:val="24"/>
          <w:lang w:val="fr-FR" w:eastAsia="it-IT"/>
        </w:rPr>
        <w:t>Convegno internazionale:</w:t>
      </w:r>
      <w:r w:rsidRPr="00670097">
        <w:rPr>
          <w:rFonts w:ascii="Times New Roman" w:hAnsi="Times New Roman"/>
          <w:i/>
          <w:sz w:val="24"/>
          <w:szCs w:val="24"/>
          <w:shd w:val="clear" w:color="auto" w:fill="FFFFFF"/>
          <w:lang w:val="fr-FR"/>
        </w:rPr>
        <w:t xml:space="preserve"> </w:t>
      </w:r>
      <w:r w:rsidRPr="00670097">
        <w:rPr>
          <w:rFonts w:ascii="Times New Roman" w:hAnsi="Times New Roman"/>
          <w:i/>
          <w:sz w:val="24"/>
          <w:szCs w:val="24"/>
          <w:lang w:val="fr-FR"/>
        </w:rPr>
        <w:t xml:space="preserve">D’est en ouest: échanges à travers la Méditerranée entre l’Antiquité et le haut Moyen Âge </w:t>
      </w:r>
      <w:r w:rsidRPr="00670097">
        <w:rPr>
          <w:rFonts w:ascii="Times New Roman" w:hAnsi="Times New Roman"/>
          <w:sz w:val="24"/>
          <w:szCs w:val="24"/>
          <w:lang w:val="fr-FR"/>
        </w:rPr>
        <w:t xml:space="preserve">(Université de France Comté, Besançon, 2 dicembre 2019), con una relazione dal titolo: </w:t>
      </w:r>
      <w:r w:rsidRPr="00670097">
        <w:rPr>
          <w:rStyle w:val="Enfasicorsivo"/>
          <w:rFonts w:ascii="Times New Roman" w:hAnsi="Times New Roman"/>
          <w:bCs/>
          <w:i w:val="0"/>
          <w:iCs w:val="0"/>
          <w:sz w:val="24"/>
          <w:szCs w:val="24"/>
          <w:shd w:val="clear" w:color="auto" w:fill="FFFFFF"/>
          <w:lang w:val="fr-FR"/>
        </w:rPr>
        <w:t>Adriatic commerce</w:t>
      </w:r>
      <w:r w:rsidRPr="00670097">
        <w:rPr>
          <w:rFonts w:ascii="Times New Roman" w:hAnsi="Times New Roman"/>
          <w:sz w:val="24"/>
          <w:szCs w:val="24"/>
          <w:shd w:val="clear" w:color="auto" w:fill="FFFFFF"/>
          <w:lang w:val="fr-FR"/>
        </w:rPr>
        <w:t> in the Early Middle Ages (6th-10th c.): an archaeological perspective.</w:t>
      </w:r>
    </w:p>
    <w:p w:rsidR="00923AF0" w:rsidRPr="00670097" w:rsidRDefault="00923AF0" w:rsidP="00923AF0">
      <w:pPr>
        <w:pStyle w:val="Paragrafoelenco"/>
        <w:numPr>
          <w:ilvl w:val="0"/>
          <w:numId w:val="11"/>
        </w:numPr>
        <w:spacing w:line="360" w:lineRule="auto"/>
        <w:ind w:hanging="436"/>
        <w:jc w:val="both"/>
        <w:rPr>
          <w:rFonts w:ascii="Times New Roman" w:hAnsi="Times New Roman"/>
          <w:i/>
          <w:sz w:val="24"/>
          <w:szCs w:val="24"/>
          <w:lang w:val="en-US"/>
        </w:rPr>
      </w:pPr>
      <w:r w:rsidRPr="00670097">
        <w:rPr>
          <w:rFonts w:ascii="Times New Roman" w:hAnsi="Times New Roman"/>
          <w:color w:val="111111"/>
          <w:sz w:val="24"/>
          <w:szCs w:val="24"/>
          <w:shd w:val="clear" w:color="auto" w:fill="FFFFFF"/>
        </w:rPr>
        <w:t xml:space="preserve">Seminario: </w:t>
      </w:r>
      <w:r w:rsidRPr="00670097">
        <w:rPr>
          <w:rFonts w:ascii="Times New Roman" w:hAnsi="Times New Roman"/>
          <w:i/>
          <w:sz w:val="24"/>
          <w:szCs w:val="24"/>
          <w:lang w:val="en-US"/>
        </w:rPr>
        <w:t xml:space="preserve">New archaeological descoveries infor the Late Roman to Early Medieval Ravenna </w:t>
      </w:r>
      <w:r w:rsidRPr="00670097">
        <w:rPr>
          <w:rFonts w:ascii="Times New Roman" w:hAnsi="Times New Roman"/>
          <w:sz w:val="24"/>
          <w:szCs w:val="24"/>
          <w:lang w:val="en-US"/>
        </w:rPr>
        <w:t>(Praga, Istituto di Archeologia, 27 novembre 2019).</w:t>
      </w:r>
    </w:p>
    <w:p w:rsidR="00923AF0" w:rsidRPr="00670097" w:rsidRDefault="00923AF0" w:rsidP="00923AF0">
      <w:pPr>
        <w:pStyle w:val="Paragrafoelenco"/>
        <w:numPr>
          <w:ilvl w:val="0"/>
          <w:numId w:val="11"/>
        </w:numPr>
        <w:spacing w:line="360" w:lineRule="auto"/>
        <w:ind w:hanging="436"/>
        <w:jc w:val="both"/>
        <w:rPr>
          <w:rFonts w:ascii="Times New Roman" w:hAnsi="Times New Roman"/>
          <w:i/>
          <w:sz w:val="24"/>
          <w:szCs w:val="24"/>
        </w:rPr>
      </w:pPr>
      <w:r w:rsidRPr="00670097">
        <w:rPr>
          <w:rFonts w:ascii="Times New Roman" w:hAnsi="Times New Roman"/>
          <w:color w:val="111111"/>
          <w:sz w:val="24"/>
          <w:szCs w:val="24"/>
          <w:shd w:val="clear" w:color="auto" w:fill="FFFFFF"/>
        </w:rPr>
        <w:t xml:space="preserve">Seminario: </w:t>
      </w:r>
      <w:r w:rsidRPr="00670097">
        <w:rPr>
          <w:rFonts w:ascii="Times New Roman" w:hAnsi="Times New Roman"/>
          <w:i/>
          <w:color w:val="111111"/>
          <w:sz w:val="24"/>
          <w:szCs w:val="24"/>
          <w:shd w:val="clear" w:color="auto" w:fill="FFFFFF"/>
        </w:rPr>
        <w:t>Late Antique marble trade in the Adriatic Sea,</w:t>
      </w:r>
      <w:r w:rsidRPr="00670097">
        <w:rPr>
          <w:rFonts w:ascii="Times New Roman" w:hAnsi="Times New Roman"/>
          <w:color w:val="111111"/>
          <w:sz w:val="24"/>
          <w:szCs w:val="24"/>
          <w:shd w:val="clear" w:color="auto" w:fill="FFFFFF"/>
        </w:rPr>
        <w:t xml:space="preserve"> (Praga, Istituto di Geologia, 26 novembre 2019)</w:t>
      </w:r>
    </w:p>
    <w:p w:rsidR="00923AF0" w:rsidRPr="00670097" w:rsidRDefault="00923AF0" w:rsidP="00923AF0">
      <w:pPr>
        <w:pStyle w:val="Paragrafoelenco"/>
        <w:numPr>
          <w:ilvl w:val="0"/>
          <w:numId w:val="11"/>
        </w:numPr>
        <w:spacing w:line="360" w:lineRule="auto"/>
        <w:ind w:hanging="436"/>
        <w:jc w:val="both"/>
        <w:rPr>
          <w:rStyle w:val="Enfasigrassetto"/>
          <w:rFonts w:ascii="Times New Roman" w:hAnsi="Times New Roman"/>
          <w:b w:val="0"/>
          <w:bCs w:val="0"/>
          <w:i/>
          <w:sz w:val="24"/>
          <w:szCs w:val="24"/>
          <w:lang w:val="es-ES_tradnl"/>
        </w:rPr>
      </w:pPr>
      <w:r w:rsidRPr="00670097">
        <w:rPr>
          <w:rFonts w:ascii="Times New Roman" w:eastAsia="Times New Roman" w:hAnsi="Times New Roman"/>
          <w:bCs/>
          <w:color w:val="000000"/>
          <w:spacing w:val="-2"/>
          <w:kern w:val="36"/>
          <w:sz w:val="24"/>
          <w:szCs w:val="24"/>
          <w:lang w:val="es-ES_tradnl" w:eastAsia="it-IT"/>
        </w:rPr>
        <w:t>Convegno internazionale:</w:t>
      </w:r>
      <w:r w:rsidRPr="00670097">
        <w:rPr>
          <w:rFonts w:ascii="Times New Roman" w:hAnsi="Times New Roman"/>
          <w:i/>
          <w:sz w:val="24"/>
          <w:szCs w:val="24"/>
          <w:shd w:val="clear" w:color="auto" w:fill="FFFFFF"/>
          <w:lang w:val="es-ES_tradnl"/>
        </w:rPr>
        <w:t xml:space="preserve"> V Congreso Internacional de la Sociedad de Estudios de la Cerámica Antigua en Hispania –SECAH, </w:t>
      </w:r>
      <w:r w:rsidRPr="00670097">
        <w:rPr>
          <w:rStyle w:val="Enfasigrassetto"/>
          <w:rFonts w:ascii="Times New Roman" w:hAnsi="Times New Roman"/>
          <w:b w:val="0"/>
          <w:sz w:val="24"/>
          <w:szCs w:val="24"/>
          <w:shd w:val="clear" w:color="auto" w:fill="FFFFFF"/>
          <w:lang w:val="es-ES_tradnl"/>
        </w:rPr>
        <w:t xml:space="preserve">Alcalá de Henares. 6 a 8 noviembre 2019, con una relazione dal titolo: </w:t>
      </w:r>
      <w:r w:rsidRPr="00670097">
        <w:rPr>
          <w:rStyle w:val="Enfasigrassetto"/>
          <w:rFonts w:ascii="Times New Roman" w:hAnsi="Times New Roman"/>
          <w:b w:val="0"/>
          <w:i/>
          <w:sz w:val="24"/>
          <w:szCs w:val="24"/>
          <w:shd w:val="clear" w:color="auto" w:fill="FFFFFF"/>
          <w:lang w:val="es-ES_tradnl"/>
        </w:rPr>
        <w:t>Importaciones africanas. Nuevos escenarios y nuevos agentes.</w:t>
      </w:r>
    </w:p>
    <w:p w:rsidR="00923AF0" w:rsidRPr="00670097" w:rsidRDefault="00923AF0" w:rsidP="00923AF0">
      <w:pPr>
        <w:pStyle w:val="Paragrafoelenco"/>
        <w:numPr>
          <w:ilvl w:val="0"/>
          <w:numId w:val="11"/>
        </w:numPr>
        <w:spacing w:line="360" w:lineRule="auto"/>
        <w:ind w:hanging="436"/>
        <w:jc w:val="both"/>
        <w:rPr>
          <w:rStyle w:val="Enfasicorsivo"/>
          <w:rFonts w:ascii="Times New Roman" w:hAnsi="Times New Roman"/>
          <w:iCs w:val="0"/>
          <w:sz w:val="24"/>
          <w:szCs w:val="24"/>
        </w:rPr>
      </w:pPr>
      <w:r w:rsidRPr="00670097">
        <w:rPr>
          <w:rFonts w:ascii="Times New Roman" w:eastAsia="Times New Roman" w:hAnsi="Times New Roman"/>
          <w:bCs/>
          <w:color w:val="000000"/>
          <w:spacing w:val="-2"/>
          <w:kern w:val="36"/>
          <w:sz w:val="24"/>
          <w:szCs w:val="24"/>
          <w:lang w:eastAsia="it-IT"/>
        </w:rPr>
        <w:lastRenderedPageBreak/>
        <w:t xml:space="preserve">Convegno internazionale: </w:t>
      </w:r>
      <w:r w:rsidRPr="00670097">
        <w:rPr>
          <w:rFonts w:ascii="Times New Roman" w:eastAsia="Times New Roman" w:hAnsi="Times New Roman"/>
          <w:bCs/>
          <w:i/>
          <w:color w:val="000000"/>
          <w:spacing w:val="-2"/>
          <w:kern w:val="36"/>
          <w:sz w:val="24"/>
          <w:szCs w:val="24"/>
          <w:lang w:eastAsia="it-IT"/>
        </w:rPr>
        <w:t xml:space="preserve">L’ eredità di Giustiniano: </w:t>
      </w:r>
      <w:r w:rsidRPr="00670097">
        <w:rPr>
          <w:rFonts w:ascii="Times New Roman" w:eastAsia="Times New Roman" w:hAnsi="Times New Roman"/>
          <w:bCs/>
          <w:i/>
          <w:color w:val="000000"/>
          <w:sz w:val="24"/>
          <w:szCs w:val="24"/>
          <w:lang w:eastAsia="it-IT"/>
        </w:rPr>
        <w:t>l’ultima guerra dell’Italia romana</w:t>
      </w:r>
      <w:r w:rsidRPr="00670097">
        <w:rPr>
          <w:rFonts w:ascii="Times New Roman" w:eastAsia="Times New Roman" w:hAnsi="Times New Roman"/>
          <w:bCs/>
          <w:color w:val="000000"/>
          <w:sz w:val="24"/>
          <w:szCs w:val="24"/>
          <w:lang w:eastAsia="it-IT"/>
        </w:rPr>
        <w:t xml:space="preserve">, Scuola Normale Superiore, Pisa, 23-24 ottobre 2019, con una relazione dal titolo: </w:t>
      </w:r>
      <w:r w:rsidRPr="00670097">
        <w:rPr>
          <w:rStyle w:val="Enfasicorsivo"/>
          <w:rFonts w:ascii="Times New Roman" w:hAnsi="Times New Roman"/>
          <w:color w:val="000000"/>
          <w:spacing w:val="2"/>
          <w:sz w:val="24"/>
          <w:szCs w:val="24"/>
        </w:rPr>
        <w:t>Le trasformazioni di Ravenna e delle città italiane dopo la fine della guerra di Giustiniano.</w:t>
      </w:r>
    </w:p>
    <w:p w:rsidR="00923AF0" w:rsidRPr="00670097" w:rsidRDefault="00923AF0" w:rsidP="00923AF0">
      <w:pPr>
        <w:pStyle w:val="Paragrafoelenco"/>
        <w:numPr>
          <w:ilvl w:val="0"/>
          <w:numId w:val="11"/>
        </w:numPr>
        <w:spacing w:line="360" w:lineRule="auto"/>
        <w:ind w:hanging="436"/>
        <w:jc w:val="both"/>
        <w:rPr>
          <w:rFonts w:ascii="Times New Roman" w:hAnsi="Times New Roman"/>
          <w:i/>
          <w:sz w:val="24"/>
          <w:szCs w:val="24"/>
        </w:rPr>
      </w:pPr>
      <w:r w:rsidRPr="00670097">
        <w:rPr>
          <w:rFonts w:ascii="Times New Roman" w:eastAsia="Times New Roman" w:hAnsi="Times New Roman"/>
          <w:color w:val="000000"/>
          <w:sz w:val="24"/>
          <w:szCs w:val="24"/>
          <w:lang w:eastAsia="it-IT"/>
        </w:rPr>
        <w:t xml:space="preserve">Convegno: </w:t>
      </w:r>
      <w:r w:rsidRPr="00670097">
        <w:rPr>
          <w:rFonts w:ascii="Times New Roman" w:eastAsia="Times New Roman" w:hAnsi="Times New Roman"/>
          <w:i/>
          <w:color w:val="000000"/>
          <w:sz w:val="24"/>
          <w:szCs w:val="24"/>
          <w:lang w:eastAsia="it-IT"/>
        </w:rPr>
        <w:t>Medioevo nelle valli. Insediamento, società, economia nei comprensori di valle tra VIII</w:t>
      </w:r>
      <w:r w:rsidRPr="00670097">
        <w:rPr>
          <w:rFonts w:ascii="Times New Roman" w:eastAsia="Times New Roman" w:hAnsi="Times New Roman"/>
          <w:color w:val="000000"/>
          <w:sz w:val="24"/>
          <w:szCs w:val="24"/>
          <w:lang w:eastAsia="it-IT"/>
        </w:rPr>
        <w:t xml:space="preserve"> </w:t>
      </w:r>
      <w:r w:rsidRPr="00670097">
        <w:rPr>
          <w:rFonts w:ascii="Times New Roman" w:eastAsia="Times New Roman" w:hAnsi="Times New Roman"/>
          <w:i/>
          <w:color w:val="000000"/>
          <w:sz w:val="24"/>
          <w:szCs w:val="24"/>
          <w:lang w:eastAsia="it-IT"/>
        </w:rPr>
        <w:t>e XIV secolo</w:t>
      </w:r>
      <w:r w:rsidRPr="00670097">
        <w:rPr>
          <w:rFonts w:ascii="Times New Roman" w:eastAsia="Times New Roman" w:hAnsi="Times New Roman"/>
          <w:color w:val="000000"/>
          <w:sz w:val="24"/>
          <w:szCs w:val="24"/>
          <w:lang w:eastAsia="it-IT"/>
        </w:rPr>
        <w:t xml:space="preserve">, Squillace, 11-14 aprile 2019, con una relazione dal titolo: </w:t>
      </w:r>
      <w:r w:rsidRPr="00670097">
        <w:rPr>
          <w:rFonts w:ascii="Times New Roman" w:eastAsia="Times New Roman" w:hAnsi="Times New Roman"/>
          <w:i/>
          <w:color w:val="000000"/>
          <w:sz w:val="24"/>
          <w:szCs w:val="24"/>
          <w:lang w:eastAsia="it-IT"/>
        </w:rPr>
        <w:t xml:space="preserve">Le valli del Lamone e del Marzeno, </w:t>
      </w:r>
      <w:r w:rsidRPr="00670097">
        <w:rPr>
          <w:rFonts w:ascii="Times New Roman" w:eastAsia="Times New Roman" w:hAnsi="Times New Roman"/>
          <w:color w:val="000000"/>
          <w:sz w:val="24"/>
          <w:szCs w:val="24"/>
          <w:lang w:eastAsia="it-IT"/>
        </w:rPr>
        <w:t>insieme a Debora Ferreri.</w:t>
      </w:r>
    </w:p>
    <w:p w:rsidR="00923AF0" w:rsidRPr="00670097" w:rsidRDefault="00923AF0" w:rsidP="00923AF0">
      <w:pPr>
        <w:pStyle w:val="Paragrafoelenco"/>
        <w:numPr>
          <w:ilvl w:val="0"/>
          <w:numId w:val="11"/>
        </w:numPr>
        <w:spacing w:line="360" w:lineRule="auto"/>
        <w:ind w:hanging="436"/>
        <w:jc w:val="both"/>
        <w:rPr>
          <w:rStyle w:val="normaltextrun"/>
          <w:rFonts w:ascii="Times New Roman" w:hAnsi="Times New Roman"/>
          <w:i/>
          <w:sz w:val="24"/>
          <w:szCs w:val="24"/>
        </w:rPr>
      </w:pPr>
      <w:r w:rsidRPr="00670097">
        <w:rPr>
          <w:rStyle w:val="normaltextrun"/>
          <w:rFonts w:ascii="Times New Roman" w:eastAsia="Times New Roman" w:hAnsi="Times New Roman"/>
          <w:bCs/>
          <w:color w:val="000000"/>
          <w:spacing w:val="-2"/>
          <w:kern w:val="36"/>
          <w:sz w:val="24"/>
          <w:szCs w:val="24"/>
          <w:lang w:eastAsia="it-IT"/>
        </w:rPr>
        <w:t xml:space="preserve">Organizzazione del Workshop internazionale: </w:t>
      </w:r>
      <w:r w:rsidRPr="00670097">
        <w:rPr>
          <w:rStyle w:val="normaltextrun"/>
          <w:rFonts w:ascii="Times New Roman" w:eastAsia="Times New Roman" w:hAnsi="Times New Roman"/>
          <w:bCs/>
          <w:i/>
          <w:color w:val="000000"/>
          <w:spacing w:val="-2"/>
          <w:kern w:val="36"/>
          <w:sz w:val="24"/>
          <w:szCs w:val="24"/>
          <w:lang w:eastAsia="it-IT"/>
        </w:rPr>
        <w:t xml:space="preserve">Paesaggi adriatici a confronto. Istria, Dalmazia e Romagna tra l’Antichità e il Medioevo, </w:t>
      </w:r>
      <w:r w:rsidRPr="00670097">
        <w:rPr>
          <w:rStyle w:val="normaltextrun"/>
          <w:rFonts w:ascii="Times New Roman" w:eastAsia="Times New Roman" w:hAnsi="Times New Roman"/>
          <w:bCs/>
          <w:color w:val="000000"/>
          <w:spacing w:val="-2"/>
          <w:kern w:val="36"/>
          <w:sz w:val="24"/>
          <w:szCs w:val="24"/>
          <w:lang w:eastAsia="it-IT"/>
        </w:rPr>
        <w:t xml:space="preserve">Ravenna, 28 marzo 2019, con relazione introduttiva e presentazione dal titolo: </w:t>
      </w:r>
      <w:r w:rsidRPr="00670097">
        <w:rPr>
          <w:rStyle w:val="normaltextrun"/>
          <w:rFonts w:ascii="Times New Roman" w:eastAsia="Times New Roman" w:hAnsi="Times New Roman"/>
          <w:bCs/>
          <w:i/>
          <w:color w:val="000000"/>
          <w:spacing w:val="-2"/>
          <w:kern w:val="36"/>
          <w:sz w:val="24"/>
          <w:szCs w:val="24"/>
          <w:lang w:eastAsia="it-IT"/>
        </w:rPr>
        <w:t>Siti fortificati romagnoli e istriani a confronto.</w:t>
      </w:r>
    </w:p>
    <w:p w:rsidR="00923AF0" w:rsidRPr="00670097" w:rsidRDefault="00923AF0" w:rsidP="00923AF0">
      <w:pPr>
        <w:pStyle w:val="Paragrafoelenco"/>
        <w:numPr>
          <w:ilvl w:val="0"/>
          <w:numId w:val="11"/>
        </w:numPr>
        <w:spacing w:line="360" w:lineRule="auto"/>
        <w:ind w:hanging="436"/>
        <w:jc w:val="both"/>
        <w:rPr>
          <w:rFonts w:ascii="Times New Roman" w:hAnsi="Times New Roman"/>
          <w:i/>
          <w:sz w:val="24"/>
          <w:szCs w:val="24"/>
        </w:rPr>
      </w:pPr>
      <w:r w:rsidRPr="00670097">
        <w:rPr>
          <w:rFonts w:ascii="Times New Roman" w:eastAsia="Times New Roman" w:hAnsi="Times New Roman"/>
          <w:bCs/>
          <w:color w:val="000000"/>
          <w:spacing w:val="-2"/>
          <w:kern w:val="36"/>
          <w:sz w:val="24"/>
          <w:szCs w:val="24"/>
          <w:lang w:val="en-US" w:eastAsia="it-IT"/>
        </w:rPr>
        <w:t xml:space="preserve">Convegno internazionale: </w:t>
      </w:r>
      <w:r w:rsidRPr="00670097">
        <w:rPr>
          <w:rFonts w:ascii="Times New Roman" w:hAnsi="Times New Roman"/>
          <w:i/>
          <w:sz w:val="24"/>
          <w:szCs w:val="24"/>
          <w:lang w:val="en-US"/>
        </w:rPr>
        <w:t>A peninsula iberica entre os seculos V e X. Continuidade, transiçao e mudança/ The iberian peninsula between the 5</w:t>
      </w:r>
      <w:r w:rsidRPr="00670097">
        <w:rPr>
          <w:rFonts w:ascii="Times New Roman" w:hAnsi="Times New Roman"/>
          <w:i/>
          <w:sz w:val="24"/>
          <w:szCs w:val="24"/>
          <w:vertAlign w:val="superscript"/>
          <w:lang w:val="en-US"/>
        </w:rPr>
        <w:t>th</w:t>
      </w:r>
      <w:r w:rsidRPr="00670097">
        <w:rPr>
          <w:rFonts w:ascii="Times New Roman" w:hAnsi="Times New Roman"/>
          <w:i/>
          <w:sz w:val="24"/>
          <w:szCs w:val="24"/>
          <w:lang w:val="en-US"/>
        </w:rPr>
        <w:t xml:space="preserve"> and the 10</w:t>
      </w:r>
      <w:r w:rsidRPr="00670097">
        <w:rPr>
          <w:rFonts w:ascii="Times New Roman" w:hAnsi="Times New Roman"/>
          <w:i/>
          <w:sz w:val="24"/>
          <w:szCs w:val="24"/>
          <w:vertAlign w:val="superscript"/>
          <w:lang w:val="en-US"/>
        </w:rPr>
        <w:t>th</w:t>
      </w:r>
      <w:r w:rsidRPr="00670097">
        <w:rPr>
          <w:rFonts w:ascii="Times New Roman" w:hAnsi="Times New Roman"/>
          <w:i/>
          <w:sz w:val="24"/>
          <w:szCs w:val="24"/>
          <w:lang w:val="en-US"/>
        </w:rPr>
        <w:t xml:space="preserve"> centuries. </w:t>
      </w:r>
      <w:r w:rsidRPr="00670097">
        <w:rPr>
          <w:rFonts w:ascii="Times New Roman" w:hAnsi="Times New Roman"/>
          <w:i/>
          <w:sz w:val="24"/>
          <w:szCs w:val="24"/>
        </w:rPr>
        <w:t xml:space="preserve">Continuity, transition and change, </w:t>
      </w:r>
      <w:r w:rsidRPr="00670097">
        <w:rPr>
          <w:rFonts w:ascii="Times New Roman" w:hAnsi="Times New Roman"/>
          <w:sz w:val="24"/>
          <w:szCs w:val="24"/>
        </w:rPr>
        <w:t xml:space="preserve">Lisbona, 21-22 marzo 2019, con una relazione dal titolo: </w:t>
      </w:r>
      <w:r w:rsidRPr="00670097">
        <w:rPr>
          <w:rFonts w:ascii="Times New Roman" w:hAnsi="Times New Roman"/>
          <w:i/>
          <w:sz w:val="24"/>
          <w:szCs w:val="24"/>
        </w:rPr>
        <w:t>Ceramics and exchange networks in Late Antiquity</w:t>
      </w:r>
      <w:r w:rsidRPr="00670097">
        <w:rPr>
          <w:rFonts w:ascii="Times New Roman" w:hAnsi="Times New Roman"/>
          <w:sz w:val="24"/>
          <w:szCs w:val="24"/>
        </w:rPr>
        <w:t>.</w:t>
      </w:r>
    </w:p>
    <w:p w:rsidR="00923AF0" w:rsidRPr="00670097" w:rsidRDefault="00923AF0" w:rsidP="00923AF0">
      <w:pPr>
        <w:pStyle w:val="Paragrafoelenco"/>
        <w:numPr>
          <w:ilvl w:val="0"/>
          <w:numId w:val="11"/>
        </w:numPr>
        <w:spacing w:line="360" w:lineRule="auto"/>
        <w:ind w:hanging="436"/>
        <w:jc w:val="both"/>
        <w:rPr>
          <w:rFonts w:ascii="Times New Roman" w:hAnsi="Times New Roman"/>
          <w:i/>
          <w:sz w:val="24"/>
          <w:szCs w:val="24"/>
        </w:rPr>
      </w:pPr>
      <w:r w:rsidRPr="00670097">
        <w:rPr>
          <w:rFonts w:ascii="Times New Roman" w:eastAsia="Times New Roman" w:hAnsi="Times New Roman"/>
          <w:bCs/>
          <w:color w:val="000000"/>
          <w:spacing w:val="-2"/>
          <w:kern w:val="36"/>
          <w:sz w:val="24"/>
          <w:szCs w:val="24"/>
          <w:lang w:eastAsia="it-IT"/>
        </w:rPr>
        <w:t xml:space="preserve">Convegno internazionale: </w:t>
      </w:r>
      <w:r w:rsidRPr="00670097">
        <w:rPr>
          <w:rFonts w:ascii="Times New Roman" w:hAnsi="Times New Roman"/>
          <w:i/>
          <w:sz w:val="24"/>
          <w:szCs w:val="24"/>
        </w:rPr>
        <w:t>Demolire, riciclare, reinventare. La lunga vita e l'eredità del laterizio romano nella storia dell'architettura</w:t>
      </w:r>
      <w:r w:rsidRPr="00670097">
        <w:rPr>
          <w:rFonts w:ascii="Times New Roman" w:hAnsi="Times New Roman"/>
          <w:sz w:val="24"/>
          <w:szCs w:val="24"/>
        </w:rPr>
        <w:t xml:space="preserve">. III Convegno internazionale "Laterizio”, Roma, 6-8 marzo 2019, con una relazione dal titolo: </w:t>
      </w:r>
      <w:r w:rsidRPr="00670097">
        <w:rPr>
          <w:rFonts w:ascii="Times New Roman" w:hAnsi="Times New Roman"/>
          <w:i/>
          <w:sz w:val="24"/>
          <w:szCs w:val="24"/>
        </w:rPr>
        <w:t>Brick production and reuse in late antique and early medieval Ravenna (5th -10 th c.)</w:t>
      </w:r>
      <w:r w:rsidRPr="00670097">
        <w:rPr>
          <w:rFonts w:ascii="Times New Roman" w:hAnsi="Times New Roman"/>
          <w:sz w:val="24"/>
          <w:szCs w:val="24"/>
        </w:rPr>
        <w:t>, insieme a J.R. Snyder (University of Edinburgh).</w:t>
      </w:r>
    </w:p>
    <w:p w:rsidR="00923AF0" w:rsidRPr="00670097" w:rsidRDefault="00923AF0" w:rsidP="00923AF0">
      <w:pPr>
        <w:pStyle w:val="Paragrafoelenco"/>
        <w:numPr>
          <w:ilvl w:val="0"/>
          <w:numId w:val="11"/>
        </w:numPr>
        <w:spacing w:line="360" w:lineRule="auto"/>
        <w:ind w:hanging="436"/>
        <w:jc w:val="both"/>
        <w:rPr>
          <w:rStyle w:val="eop"/>
          <w:rFonts w:ascii="Times New Roman" w:hAnsi="Times New Roman"/>
          <w:i/>
          <w:sz w:val="24"/>
          <w:szCs w:val="24"/>
        </w:rPr>
      </w:pPr>
      <w:r w:rsidRPr="00670097">
        <w:rPr>
          <w:rStyle w:val="normaltextrun"/>
          <w:rFonts w:ascii="Times New Roman" w:hAnsi="Times New Roman"/>
          <w:color w:val="000000"/>
          <w:sz w:val="24"/>
          <w:szCs w:val="24"/>
          <w:shd w:val="clear" w:color="auto" w:fill="FFFFFF"/>
        </w:rPr>
        <w:t xml:space="preserve">Seminari del gruppo di ricerca interdipartimentale ‘Bisanzio e l’Oriente mediterraneo’ (BOM): </w:t>
      </w:r>
      <w:r w:rsidRPr="00670097">
        <w:rPr>
          <w:rStyle w:val="normaltextrun"/>
          <w:rFonts w:ascii="Times New Roman" w:hAnsi="Times New Roman"/>
          <w:bCs/>
          <w:i/>
          <w:iCs/>
          <w:color w:val="000000"/>
          <w:sz w:val="24"/>
          <w:szCs w:val="24"/>
          <w:shd w:val="clear" w:color="auto" w:fill="FFFFFF"/>
        </w:rPr>
        <w:t xml:space="preserve">Bisanzio, il Mediterraneo e l’Occidente nel VII secolo. Morfologie sociali, economiche e culturali, </w:t>
      </w:r>
      <w:r w:rsidRPr="00670097">
        <w:rPr>
          <w:rStyle w:val="normaltextrun"/>
          <w:rFonts w:ascii="Times New Roman" w:hAnsi="Times New Roman"/>
          <w:bCs/>
          <w:iCs/>
          <w:color w:val="000000"/>
          <w:sz w:val="24"/>
          <w:szCs w:val="24"/>
          <w:shd w:val="clear" w:color="auto" w:fill="FFFFFF"/>
        </w:rPr>
        <w:t xml:space="preserve">Ravenna, </w:t>
      </w:r>
      <w:r w:rsidRPr="00670097">
        <w:rPr>
          <w:rStyle w:val="normaltextrun"/>
          <w:rFonts w:ascii="Times New Roman" w:hAnsi="Times New Roman"/>
          <w:sz w:val="24"/>
          <w:szCs w:val="24"/>
        </w:rPr>
        <w:t>18 dicembre 2018, con una relazione dal titolo: </w:t>
      </w:r>
      <w:r w:rsidRPr="00670097">
        <w:rPr>
          <w:rFonts w:ascii="Times New Roman" w:hAnsi="Times New Roman"/>
          <w:sz w:val="24"/>
          <w:szCs w:val="24"/>
        </w:rPr>
        <w:t>New Centers of Power in Early Medieval Istria: excavations at Tarovec (Stancija Blek, Tar-Vabriga), svolta insieme a Gaetano Benčić (Zavičajni muzej Poreštine, Poreč), Ana Konestra e Bartul Šiljeg (Institut za Arheologiju, Zagreb), e con una relazione dal titolo:</w:t>
      </w:r>
      <w:r w:rsidRPr="00670097">
        <w:rPr>
          <w:rStyle w:val="normaltextrun"/>
          <w:rFonts w:ascii="Times New Roman" w:hAnsi="Times New Roman"/>
          <w:i/>
          <w:iCs/>
          <w:sz w:val="24"/>
          <w:szCs w:val="24"/>
        </w:rPr>
        <w:t xml:space="preserve"> Il commercio tra l’area adriatica e lo Ionio nel VII secolo.</w:t>
      </w:r>
    </w:p>
    <w:p w:rsidR="001D4BD5" w:rsidRPr="00670097" w:rsidRDefault="00923AF0" w:rsidP="001D4BD5">
      <w:pPr>
        <w:pStyle w:val="Paragrafoelenco"/>
        <w:numPr>
          <w:ilvl w:val="0"/>
          <w:numId w:val="11"/>
        </w:numPr>
        <w:spacing w:line="360" w:lineRule="auto"/>
        <w:ind w:hanging="436"/>
        <w:jc w:val="both"/>
        <w:rPr>
          <w:rFonts w:ascii="Times New Roman" w:hAnsi="Times New Roman"/>
          <w:i/>
          <w:sz w:val="24"/>
          <w:szCs w:val="24"/>
        </w:rPr>
      </w:pPr>
      <w:r w:rsidRPr="00670097">
        <w:rPr>
          <w:rStyle w:val="eop"/>
          <w:rFonts w:ascii="Times New Roman" w:hAnsi="Times New Roman"/>
          <w:sz w:val="24"/>
          <w:szCs w:val="24"/>
        </w:rPr>
        <w:t>Convegno internazionale:</w:t>
      </w:r>
      <w:r w:rsidRPr="00670097">
        <w:rPr>
          <w:rFonts w:ascii="Times New Roman" w:hAnsi="Times New Roman"/>
          <w:sz w:val="24"/>
          <w:szCs w:val="24"/>
        </w:rPr>
        <w:t xml:space="preserve"> </w:t>
      </w:r>
      <w:r w:rsidRPr="00670097">
        <w:rPr>
          <w:rFonts w:ascii="Times New Roman" w:hAnsi="Times New Roman"/>
          <w:i/>
          <w:sz w:val="24"/>
          <w:szCs w:val="24"/>
        </w:rPr>
        <w:t xml:space="preserve">12th International congress on medieval and modern period mediterranean ceramics, </w:t>
      </w:r>
      <w:r w:rsidRPr="00670097">
        <w:rPr>
          <w:rFonts w:ascii="Times New Roman" w:hAnsi="Times New Roman"/>
          <w:sz w:val="24"/>
          <w:szCs w:val="24"/>
        </w:rPr>
        <w:t xml:space="preserve">Athens, October 21-27 2018, con una relazione dal titolo: </w:t>
      </w:r>
      <w:r w:rsidRPr="00670097">
        <w:rPr>
          <w:rFonts w:ascii="Times New Roman" w:hAnsi="Times New Roman"/>
          <w:i/>
          <w:color w:val="000000"/>
          <w:sz w:val="24"/>
          <w:szCs w:val="24"/>
        </w:rPr>
        <w:t>Late Antique and Medieval Pottery from Phoinike (Albania).</w:t>
      </w:r>
      <w:r w:rsidRPr="00670097">
        <w:rPr>
          <w:rFonts w:ascii="Times New Roman" w:hAnsi="Times New Roman"/>
          <w:sz w:val="24"/>
          <w:szCs w:val="24"/>
        </w:rPr>
        <w:t xml:space="preserve"> </w:t>
      </w:r>
    </w:p>
    <w:p w:rsidR="001D4BD5" w:rsidRPr="00670097" w:rsidRDefault="00923AF0" w:rsidP="001D4BD5">
      <w:pPr>
        <w:pStyle w:val="Paragrafoelenco"/>
        <w:numPr>
          <w:ilvl w:val="0"/>
          <w:numId w:val="11"/>
        </w:numPr>
        <w:spacing w:line="360" w:lineRule="auto"/>
        <w:ind w:hanging="436"/>
        <w:jc w:val="both"/>
        <w:rPr>
          <w:rFonts w:ascii="Times New Roman" w:hAnsi="Times New Roman"/>
          <w:i/>
          <w:sz w:val="24"/>
          <w:szCs w:val="24"/>
        </w:rPr>
      </w:pPr>
      <w:r w:rsidRPr="00670097">
        <w:rPr>
          <w:rStyle w:val="eop"/>
          <w:rFonts w:ascii="Times New Roman" w:hAnsi="Times New Roman"/>
          <w:sz w:val="24"/>
          <w:szCs w:val="24"/>
        </w:rPr>
        <w:t>Convegno internazionale:</w:t>
      </w:r>
      <w:r w:rsidRPr="00670097">
        <w:rPr>
          <w:rFonts w:ascii="Times New Roman" w:hAnsi="Times New Roman"/>
          <w:sz w:val="24"/>
          <w:szCs w:val="24"/>
        </w:rPr>
        <w:t xml:space="preserve"> </w:t>
      </w:r>
      <w:r w:rsidRPr="00670097">
        <w:rPr>
          <w:rFonts w:ascii="Times New Roman" w:hAnsi="Times New Roman"/>
          <w:i/>
          <w:sz w:val="24"/>
          <w:szCs w:val="24"/>
        </w:rPr>
        <w:t>Alpine Festungen 400–1000 Internationales Kolloquium</w:t>
      </w:r>
      <w:r w:rsidRPr="00670097">
        <w:rPr>
          <w:rFonts w:ascii="Times New Roman" w:hAnsi="Times New Roman"/>
          <w:sz w:val="24"/>
          <w:szCs w:val="24"/>
        </w:rPr>
        <w:t>, organizzato dalla</w:t>
      </w:r>
      <w:r w:rsidRPr="00670097">
        <w:rPr>
          <w:rFonts w:ascii="Times New Roman" w:hAnsi="Times New Roman"/>
          <w:i/>
          <w:sz w:val="24"/>
          <w:szCs w:val="24"/>
        </w:rPr>
        <w:t xml:space="preserve"> </w:t>
      </w:r>
      <w:r w:rsidRPr="00670097">
        <w:rPr>
          <w:rStyle w:val="Enfasicorsivo"/>
          <w:rFonts w:ascii="Times New Roman" w:hAnsi="Times New Roman"/>
          <w:bCs/>
          <w:i w:val="0"/>
          <w:iCs w:val="0"/>
          <w:color w:val="52565A"/>
          <w:sz w:val="24"/>
          <w:szCs w:val="24"/>
          <w:shd w:val="clear" w:color="auto" w:fill="FFFFFF"/>
        </w:rPr>
        <w:t>Bayerische Akademie der Wissenschaften</w:t>
      </w:r>
      <w:r w:rsidRPr="00670097">
        <w:rPr>
          <w:rFonts w:ascii="Times New Roman" w:hAnsi="Times New Roman"/>
          <w:sz w:val="24"/>
          <w:szCs w:val="24"/>
        </w:rPr>
        <w:t xml:space="preserve"> Monaco 13-14 settembre 2018, con una relazione dal titolo: </w:t>
      </w:r>
      <w:r w:rsidRPr="00670097">
        <w:rPr>
          <w:rFonts w:ascii="Times New Roman" w:hAnsi="Times New Roman"/>
          <w:i/>
          <w:sz w:val="24"/>
          <w:szCs w:val="24"/>
        </w:rPr>
        <w:t>Early medieval fortifications between the Exarchate of Ravenna and the Lombard Kingdom</w:t>
      </w:r>
      <w:r w:rsidRPr="00670097">
        <w:rPr>
          <w:rFonts w:ascii="Times New Roman" w:hAnsi="Times New Roman"/>
          <w:sz w:val="24"/>
          <w:szCs w:val="24"/>
        </w:rPr>
        <w:t>.</w:t>
      </w:r>
    </w:p>
    <w:p w:rsidR="001D4BD5" w:rsidRPr="00670097" w:rsidRDefault="00923AF0" w:rsidP="001D4BD5">
      <w:pPr>
        <w:pStyle w:val="Paragrafoelenco"/>
        <w:numPr>
          <w:ilvl w:val="0"/>
          <w:numId w:val="11"/>
        </w:numPr>
        <w:spacing w:line="360" w:lineRule="auto"/>
        <w:ind w:hanging="436"/>
        <w:jc w:val="both"/>
        <w:rPr>
          <w:rFonts w:ascii="Times New Roman" w:hAnsi="Times New Roman"/>
          <w:i/>
          <w:sz w:val="24"/>
          <w:szCs w:val="24"/>
        </w:rPr>
      </w:pPr>
      <w:r w:rsidRPr="00670097">
        <w:rPr>
          <w:rStyle w:val="eop"/>
          <w:rFonts w:ascii="Times New Roman" w:hAnsi="Times New Roman"/>
          <w:sz w:val="24"/>
          <w:szCs w:val="24"/>
        </w:rPr>
        <w:t xml:space="preserve">Convegno internazionale: </w:t>
      </w:r>
      <w:r w:rsidRPr="00670097">
        <w:rPr>
          <w:rFonts w:ascii="Times New Roman" w:hAnsi="Times New Roman"/>
          <w:i/>
          <w:sz w:val="24"/>
          <w:szCs w:val="24"/>
        </w:rPr>
        <w:t xml:space="preserve">25. međunarodni znanstveni simpozij Međunarodnog istraživačkog centra za kasnu antiku i srednji vijek, Sveučilište u Zagrebu / 25th Annual International Scientific Symposium of the International Research Center for Late Antiquity and Middle Ages, </w:t>
      </w:r>
      <w:r w:rsidRPr="00670097">
        <w:rPr>
          <w:rFonts w:ascii="Times New Roman" w:hAnsi="Times New Roman"/>
          <w:i/>
          <w:sz w:val="24"/>
          <w:szCs w:val="24"/>
        </w:rPr>
        <w:lastRenderedPageBreak/>
        <w:t>University of Zagreb,</w:t>
      </w:r>
      <w:r w:rsidRPr="00670097">
        <w:rPr>
          <w:rFonts w:ascii="Times New Roman" w:hAnsi="Times New Roman"/>
          <w:sz w:val="24"/>
          <w:szCs w:val="24"/>
        </w:rPr>
        <w:t xml:space="preserve"> Poreč, Croatia May 22th - 27th 2018, con una relazione dal titolo: </w:t>
      </w:r>
      <w:r w:rsidRPr="00670097">
        <w:rPr>
          <w:rFonts w:ascii="Times New Roman" w:hAnsi="Times New Roman"/>
          <w:i/>
          <w:sz w:val="24"/>
          <w:szCs w:val="24"/>
        </w:rPr>
        <w:t>I luoghi del potere a Ravenna e nel suo territorio tra tarda Antichità e alto Medioevo (V-X sec.)</w:t>
      </w:r>
      <w:r w:rsidRPr="00670097">
        <w:rPr>
          <w:rFonts w:ascii="Times New Roman" w:hAnsi="Times New Roman"/>
          <w:sz w:val="24"/>
          <w:szCs w:val="24"/>
        </w:rPr>
        <w:t>.</w:t>
      </w:r>
    </w:p>
    <w:p w:rsidR="001D4BD5" w:rsidRPr="00670097" w:rsidRDefault="00923AF0" w:rsidP="001D4BD5">
      <w:pPr>
        <w:pStyle w:val="Paragrafoelenco"/>
        <w:numPr>
          <w:ilvl w:val="0"/>
          <w:numId w:val="11"/>
        </w:numPr>
        <w:spacing w:line="360" w:lineRule="auto"/>
        <w:ind w:hanging="436"/>
        <w:jc w:val="both"/>
        <w:rPr>
          <w:rFonts w:ascii="Times New Roman" w:hAnsi="Times New Roman"/>
          <w:i/>
          <w:sz w:val="24"/>
          <w:szCs w:val="24"/>
        </w:rPr>
      </w:pPr>
      <w:r w:rsidRPr="00670097">
        <w:rPr>
          <w:rFonts w:ascii="Times New Roman" w:hAnsi="Times New Roman"/>
          <w:iCs/>
          <w:sz w:val="24"/>
          <w:szCs w:val="24"/>
        </w:rPr>
        <w:t xml:space="preserve">Convegno internazionale: </w:t>
      </w:r>
      <w:r w:rsidRPr="00670097">
        <w:rPr>
          <w:rFonts w:ascii="Times New Roman" w:hAnsi="Times New Roman"/>
          <w:i/>
          <w:iCs/>
          <w:sz w:val="24"/>
          <w:szCs w:val="24"/>
        </w:rPr>
        <w:t xml:space="preserve">Monasteri italo-greci (secoli VII-XII). Una lettura archeologica, </w:t>
      </w:r>
      <w:r w:rsidRPr="00670097">
        <w:rPr>
          <w:rFonts w:ascii="Times New Roman" w:hAnsi="Times New Roman"/>
          <w:iCs/>
          <w:sz w:val="24"/>
          <w:szCs w:val="24"/>
        </w:rPr>
        <w:t xml:space="preserve">Atti del Convegno di Studi in Internazionale, Squillace 23-24 marzo 2018, con una relazione dal titolo: </w:t>
      </w:r>
      <w:r w:rsidRPr="00670097">
        <w:rPr>
          <w:rFonts w:ascii="Times New Roman" w:hAnsi="Times New Roman"/>
          <w:i/>
          <w:iCs/>
          <w:sz w:val="24"/>
          <w:szCs w:val="24"/>
        </w:rPr>
        <w:t>Monasteri italo-greci a Ravenna</w:t>
      </w:r>
      <w:r w:rsidRPr="00670097">
        <w:rPr>
          <w:rFonts w:ascii="Times New Roman" w:hAnsi="Times New Roman"/>
          <w:iCs/>
          <w:sz w:val="24"/>
          <w:szCs w:val="24"/>
        </w:rPr>
        <w:t>.</w:t>
      </w:r>
    </w:p>
    <w:p w:rsidR="001D4BD5" w:rsidRPr="00670097" w:rsidRDefault="00923AF0" w:rsidP="001D4BD5">
      <w:pPr>
        <w:pStyle w:val="Paragrafoelenco"/>
        <w:numPr>
          <w:ilvl w:val="0"/>
          <w:numId w:val="11"/>
        </w:numPr>
        <w:spacing w:line="360" w:lineRule="auto"/>
        <w:ind w:hanging="436"/>
        <w:jc w:val="both"/>
        <w:rPr>
          <w:rFonts w:ascii="Times New Roman" w:hAnsi="Times New Roman"/>
          <w:i/>
          <w:sz w:val="24"/>
          <w:szCs w:val="24"/>
        </w:rPr>
      </w:pPr>
      <w:r w:rsidRPr="00670097">
        <w:rPr>
          <w:rFonts w:ascii="Times New Roman" w:hAnsi="Times New Roman"/>
          <w:sz w:val="24"/>
          <w:szCs w:val="24"/>
        </w:rPr>
        <w:t xml:space="preserve">Convegno internazionale: </w:t>
      </w:r>
      <w:r w:rsidRPr="00670097">
        <w:rPr>
          <w:rFonts w:ascii="Times New Roman" w:hAnsi="Times New Roman"/>
          <w:i/>
          <w:sz w:val="24"/>
          <w:szCs w:val="24"/>
        </w:rPr>
        <w:t xml:space="preserve">I contenitori da trasporto alto-medievali e medievali (VIII-XII secolo). Centri produttori, contenuti, reti di scambio (Roma, 16-18 Novembre 2017), </w:t>
      </w:r>
      <w:r w:rsidRPr="00670097">
        <w:rPr>
          <w:rFonts w:ascii="Times New Roman" w:hAnsi="Times New Roman"/>
          <w:sz w:val="24"/>
          <w:szCs w:val="24"/>
        </w:rPr>
        <w:t>con una relazione dal titolo:</w:t>
      </w:r>
      <w:r w:rsidRPr="00670097">
        <w:rPr>
          <w:rFonts w:ascii="Times New Roman" w:hAnsi="Times New Roman"/>
          <w:i/>
          <w:sz w:val="24"/>
          <w:szCs w:val="24"/>
          <w:shd w:val="clear" w:color="auto" w:fill="FFFFFF"/>
        </w:rPr>
        <w:t xml:space="preserve"> Anfore medievali dall'area centro adriatica (VIII-XII secolo).</w:t>
      </w:r>
    </w:p>
    <w:p w:rsidR="001D4BD5" w:rsidRPr="00670097" w:rsidRDefault="00923AF0" w:rsidP="001D4BD5">
      <w:pPr>
        <w:pStyle w:val="Paragrafoelenco"/>
        <w:numPr>
          <w:ilvl w:val="0"/>
          <w:numId w:val="11"/>
        </w:numPr>
        <w:spacing w:line="360" w:lineRule="auto"/>
        <w:ind w:hanging="436"/>
        <w:jc w:val="both"/>
        <w:rPr>
          <w:rFonts w:ascii="Times New Roman" w:hAnsi="Times New Roman"/>
          <w:i/>
          <w:sz w:val="24"/>
          <w:szCs w:val="24"/>
          <w:lang w:val="en-US"/>
        </w:rPr>
      </w:pPr>
      <w:r w:rsidRPr="00670097">
        <w:rPr>
          <w:rFonts w:ascii="Times New Roman" w:eastAsia="Times New Roman" w:hAnsi="Times New Roman"/>
          <w:bCs/>
          <w:color w:val="000000"/>
          <w:spacing w:val="-2"/>
          <w:kern w:val="36"/>
          <w:sz w:val="24"/>
          <w:szCs w:val="24"/>
          <w:lang w:val="en-US" w:eastAsia="it-IT"/>
        </w:rPr>
        <w:t>Convegno internazionale:</w:t>
      </w:r>
      <w:r w:rsidRPr="00670097">
        <w:rPr>
          <w:rFonts w:ascii="Times New Roman" w:hAnsi="Times New Roman"/>
          <w:i/>
          <w:sz w:val="24"/>
          <w:szCs w:val="24"/>
          <w:shd w:val="clear" w:color="auto" w:fill="FFFFFF"/>
          <w:lang w:val="en-US"/>
        </w:rPr>
        <w:t xml:space="preserve"> </w:t>
      </w:r>
      <w:r w:rsidRPr="00670097">
        <w:rPr>
          <w:rFonts w:ascii="Times New Roman" w:hAnsi="Times New Roman"/>
          <w:sz w:val="24"/>
          <w:szCs w:val="24"/>
          <w:lang w:val="en-US"/>
        </w:rPr>
        <w:t>4</w:t>
      </w:r>
      <w:r w:rsidRPr="00670097">
        <w:rPr>
          <w:rFonts w:ascii="Times New Roman" w:hAnsi="Times New Roman"/>
          <w:sz w:val="24"/>
          <w:szCs w:val="24"/>
          <w:vertAlign w:val="superscript"/>
          <w:lang w:val="en-US"/>
        </w:rPr>
        <w:t>th</w:t>
      </w:r>
      <w:r w:rsidRPr="00670097">
        <w:rPr>
          <w:rFonts w:ascii="Times New Roman" w:hAnsi="Times New Roman"/>
          <w:sz w:val="24"/>
          <w:szCs w:val="24"/>
          <w:lang w:val="en-US"/>
        </w:rPr>
        <w:t xml:space="preserve"> Archaeological International Colloquium: </w:t>
      </w:r>
      <w:r w:rsidRPr="00670097">
        <w:rPr>
          <w:rFonts w:ascii="Times New Roman" w:hAnsi="Times New Roman"/>
          <w:i/>
          <w:sz w:val="24"/>
          <w:szCs w:val="24"/>
          <w:lang w:val="en-US"/>
        </w:rPr>
        <w:t xml:space="preserve">Roman Ceramic and Glass Manufactures. Production and Trade in the Adriatic region and beyond (Crikvenica, 8th-9th November 2017), </w:t>
      </w:r>
      <w:r w:rsidRPr="00670097">
        <w:rPr>
          <w:rFonts w:ascii="Times New Roman" w:hAnsi="Times New Roman"/>
          <w:sz w:val="24"/>
          <w:szCs w:val="24"/>
          <w:lang w:val="en-US"/>
        </w:rPr>
        <w:t>con una relazione (insieme a T. Chinni), dal titolo:</w:t>
      </w:r>
      <w:r w:rsidRPr="00670097">
        <w:rPr>
          <w:rFonts w:ascii="Times New Roman" w:hAnsi="Times New Roman"/>
          <w:i/>
          <w:sz w:val="24"/>
          <w:szCs w:val="24"/>
          <w:shd w:val="clear" w:color="auto" w:fill="FFFFFF"/>
          <w:lang w:val="en-US"/>
        </w:rPr>
        <w:t xml:space="preserve"> Production and distribution of late antique glass and fine wares in Romagna (2nd-7th century AD)</w:t>
      </w:r>
      <w:r w:rsidRPr="00670097">
        <w:rPr>
          <w:rFonts w:ascii="Times New Roman" w:hAnsi="Times New Roman"/>
          <w:bCs/>
          <w:sz w:val="24"/>
          <w:szCs w:val="24"/>
          <w:lang w:val="en-US" w:eastAsia="it-IT"/>
        </w:rPr>
        <w:t>.</w:t>
      </w:r>
    </w:p>
    <w:p w:rsidR="001D4BD5" w:rsidRPr="00670097" w:rsidRDefault="00923AF0" w:rsidP="001D4BD5">
      <w:pPr>
        <w:pStyle w:val="Paragrafoelenco"/>
        <w:numPr>
          <w:ilvl w:val="0"/>
          <w:numId w:val="11"/>
        </w:numPr>
        <w:spacing w:line="360" w:lineRule="auto"/>
        <w:ind w:hanging="436"/>
        <w:jc w:val="both"/>
        <w:rPr>
          <w:rFonts w:ascii="Times New Roman" w:hAnsi="Times New Roman"/>
          <w:i/>
          <w:sz w:val="24"/>
          <w:szCs w:val="24"/>
          <w:lang w:val="en-US"/>
        </w:rPr>
      </w:pPr>
      <w:r w:rsidRPr="00670097">
        <w:rPr>
          <w:rFonts w:ascii="Times New Roman" w:hAnsi="Times New Roman"/>
          <w:bCs/>
          <w:sz w:val="24"/>
          <w:szCs w:val="24"/>
          <w:lang w:val="en-US" w:eastAsia="it-IT"/>
        </w:rPr>
        <w:t xml:space="preserve">Convegno internazionale: </w:t>
      </w:r>
      <w:r w:rsidRPr="00670097">
        <w:rPr>
          <w:rFonts w:ascii="Times New Roman" w:hAnsi="Times New Roman"/>
          <w:bCs/>
          <w:i/>
          <w:sz w:val="24"/>
          <w:szCs w:val="24"/>
          <w:lang w:val="en-US" w:eastAsia="it-IT"/>
        </w:rPr>
        <w:t>The 8</w:t>
      </w:r>
      <w:r w:rsidRPr="00670097">
        <w:rPr>
          <w:rFonts w:ascii="Times New Roman" w:hAnsi="Times New Roman"/>
          <w:bCs/>
          <w:i/>
          <w:sz w:val="24"/>
          <w:szCs w:val="24"/>
          <w:vertAlign w:val="superscript"/>
          <w:lang w:val="en-US" w:eastAsia="it-IT"/>
        </w:rPr>
        <w:t>th</w:t>
      </w:r>
      <w:r w:rsidRPr="00670097">
        <w:rPr>
          <w:rFonts w:ascii="Times New Roman" w:hAnsi="Times New Roman"/>
          <w:bCs/>
          <w:i/>
          <w:sz w:val="24"/>
          <w:szCs w:val="24"/>
          <w:lang w:val="en-US" w:eastAsia="it-IT"/>
        </w:rPr>
        <w:t xml:space="preserve"> century. Patterns of Transition in Economy and Trade Throughout the Late Antique, Early Medieval and Islamicate Mediterranean, </w:t>
      </w:r>
      <w:r w:rsidRPr="00670097">
        <w:rPr>
          <w:rFonts w:ascii="Times New Roman" w:hAnsi="Times New Roman"/>
          <w:bCs/>
          <w:sz w:val="24"/>
          <w:szCs w:val="24"/>
          <w:lang w:val="en-US" w:eastAsia="it-IT"/>
        </w:rPr>
        <w:t>Berlin, 4</w:t>
      </w:r>
      <w:r w:rsidRPr="00670097">
        <w:rPr>
          <w:rFonts w:ascii="Times New Roman" w:hAnsi="Times New Roman"/>
          <w:bCs/>
          <w:sz w:val="24"/>
          <w:szCs w:val="24"/>
          <w:vertAlign w:val="superscript"/>
          <w:lang w:val="en-US" w:eastAsia="it-IT"/>
        </w:rPr>
        <w:t>th</w:t>
      </w:r>
      <w:r w:rsidRPr="00670097">
        <w:rPr>
          <w:rFonts w:ascii="Times New Roman" w:hAnsi="Times New Roman"/>
          <w:bCs/>
          <w:sz w:val="24"/>
          <w:szCs w:val="24"/>
          <w:lang w:val="en-US" w:eastAsia="it-IT"/>
        </w:rPr>
        <w:t>-7</w:t>
      </w:r>
      <w:r w:rsidRPr="00670097">
        <w:rPr>
          <w:rFonts w:ascii="Times New Roman" w:hAnsi="Times New Roman"/>
          <w:bCs/>
          <w:sz w:val="24"/>
          <w:szCs w:val="24"/>
          <w:vertAlign w:val="superscript"/>
          <w:lang w:val="en-US" w:eastAsia="it-IT"/>
        </w:rPr>
        <w:t>th</w:t>
      </w:r>
      <w:r w:rsidRPr="00670097">
        <w:rPr>
          <w:rFonts w:ascii="Times New Roman" w:hAnsi="Times New Roman"/>
          <w:bCs/>
          <w:sz w:val="24"/>
          <w:szCs w:val="24"/>
          <w:lang w:val="en-US" w:eastAsia="it-IT"/>
        </w:rPr>
        <w:t xml:space="preserve"> October 2017</w:t>
      </w:r>
      <w:r w:rsidRPr="00670097">
        <w:rPr>
          <w:rFonts w:ascii="Times New Roman" w:hAnsi="Times New Roman"/>
          <w:bCs/>
          <w:i/>
          <w:sz w:val="24"/>
          <w:szCs w:val="24"/>
          <w:lang w:val="en-US" w:eastAsia="it-IT"/>
        </w:rPr>
        <w:t xml:space="preserve">, </w:t>
      </w:r>
      <w:r w:rsidRPr="00670097">
        <w:rPr>
          <w:rFonts w:ascii="Times New Roman" w:hAnsi="Times New Roman"/>
          <w:bCs/>
          <w:sz w:val="24"/>
          <w:szCs w:val="24"/>
          <w:lang w:val="en-US" w:eastAsia="it-IT"/>
        </w:rPr>
        <w:t xml:space="preserve">con una relazione dal titolo: </w:t>
      </w:r>
      <w:r w:rsidRPr="00670097">
        <w:rPr>
          <w:rFonts w:ascii="Times New Roman" w:hAnsi="Times New Roman"/>
          <w:i/>
          <w:sz w:val="24"/>
          <w:szCs w:val="24"/>
          <w:shd w:val="clear" w:color="auto" w:fill="FFFFFF"/>
          <w:lang w:val="en-US"/>
        </w:rPr>
        <w:t>Economy and trade at Ravenna during the 8</w:t>
      </w:r>
      <w:r w:rsidRPr="00670097">
        <w:rPr>
          <w:rFonts w:ascii="Times New Roman" w:hAnsi="Times New Roman"/>
          <w:i/>
          <w:sz w:val="24"/>
          <w:szCs w:val="24"/>
          <w:shd w:val="clear" w:color="auto" w:fill="FFFFFF"/>
          <w:vertAlign w:val="superscript"/>
          <w:lang w:val="en-US"/>
        </w:rPr>
        <w:t>th</w:t>
      </w:r>
      <w:r w:rsidRPr="00670097">
        <w:rPr>
          <w:rFonts w:ascii="Times New Roman" w:hAnsi="Times New Roman"/>
          <w:i/>
          <w:sz w:val="24"/>
          <w:szCs w:val="24"/>
          <w:shd w:val="clear" w:color="auto" w:fill="FFFFFF"/>
          <w:lang w:val="en-US"/>
        </w:rPr>
        <w:t xml:space="preserve"> century.</w:t>
      </w:r>
    </w:p>
    <w:p w:rsidR="00650802" w:rsidRPr="008A5855" w:rsidRDefault="00650802" w:rsidP="001D4BD5">
      <w:pPr>
        <w:pStyle w:val="Paragrafoelenco"/>
        <w:numPr>
          <w:ilvl w:val="0"/>
          <w:numId w:val="11"/>
        </w:numPr>
        <w:spacing w:line="360" w:lineRule="auto"/>
        <w:ind w:hanging="436"/>
        <w:jc w:val="both"/>
        <w:rPr>
          <w:rFonts w:ascii="Times New Roman" w:hAnsi="Times New Roman"/>
          <w:i/>
          <w:sz w:val="24"/>
          <w:szCs w:val="24"/>
          <w:lang w:val="en-US"/>
        </w:rPr>
      </w:pPr>
      <w:r w:rsidRPr="00670097">
        <w:rPr>
          <w:rFonts w:ascii="Times New Roman" w:hAnsi="Times New Roman"/>
          <w:bCs/>
          <w:sz w:val="24"/>
          <w:szCs w:val="24"/>
          <w:lang w:val="en-US" w:eastAsia="it-IT"/>
        </w:rPr>
        <w:t xml:space="preserve">Organizzatore del Workshop: </w:t>
      </w:r>
      <w:r w:rsidRPr="00670097">
        <w:rPr>
          <w:rFonts w:ascii="Times New Roman" w:hAnsi="Times New Roman"/>
          <w:sz w:val="24"/>
          <w:szCs w:val="24"/>
          <w:lang w:val="en-US"/>
        </w:rPr>
        <w:t>Production and Distribution of Fine Wares in the Adriatic Region from 3rd to 7th century (München, 6</w:t>
      </w:r>
      <w:r w:rsidRPr="00670097">
        <w:rPr>
          <w:rFonts w:ascii="Times New Roman" w:hAnsi="Times New Roman"/>
          <w:sz w:val="24"/>
          <w:szCs w:val="24"/>
          <w:vertAlign w:val="superscript"/>
          <w:lang w:val="en-US"/>
        </w:rPr>
        <w:t>th</w:t>
      </w:r>
      <w:r w:rsidRPr="00670097">
        <w:rPr>
          <w:rFonts w:ascii="Times New Roman" w:hAnsi="Times New Roman"/>
          <w:sz w:val="24"/>
          <w:szCs w:val="24"/>
          <w:lang w:val="en-US"/>
        </w:rPr>
        <w:t xml:space="preserve"> May 2017). Nello stesso incontro è anche relatore con una lezione dal titolo: </w:t>
      </w:r>
      <w:r w:rsidRPr="00670097">
        <w:rPr>
          <w:rFonts w:ascii="Times New Roman" w:hAnsi="Times New Roman"/>
          <w:sz w:val="24"/>
          <w:szCs w:val="24"/>
          <w:lang w:val="en-GB"/>
        </w:rPr>
        <w:t>Production and distribution of fines wares in Ravenna and in the middle Adriatic Italy (3rd-7th c.).</w:t>
      </w:r>
    </w:p>
    <w:p w:rsidR="001D4BD5" w:rsidRPr="00670097" w:rsidRDefault="00E61993" w:rsidP="001D4BD5">
      <w:pPr>
        <w:pStyle w:val="Paragrafoelenco"/>
        <w:numPr>
          <w:ilvl w:val="0"/>
          <w:numId w:val="11"/>
        </w:numPr>
        <w:spacing w:line="360" w:lineRule="auto"/>
        <w:rPr>
          <w:rFonts w:ascii="Times New Roman" w:hAnsi="Times New Roman"/>
          <w:i/>
          <w:sz w:val="24"/>
          <w:szCs w:val="24"/>
          <w:shd w:val="clear" w:color="auto" w:fill="FFFFFF"/>
          <w:lang w:val="en-US"/>
        </w:rPr>
      </w:pPr>
      <w:r w:rsidRPr="00670097">
        <w:rPr>
          <w:rFonts w:ascii="Times New Roman" w:hAnsi="Times New Roman"/>
          <w:bCs/>
          <w:sz w:val="24"/>
          <w:szCs w:val="24"/>
          <w:lang w:val="en-US" w:eastAsia="it-IT"/>
        </w:rPr>
        <w:t xml:space="preserve">4th International conference of Medieval Archaeology: </w:t>
      </w:r>
      <w:r w:rsidRPr="00670097">
        <w:rPr>
          <w:rFonts w:ascii="Times New Roman" w:hAnsi="Times New Roman"/>
          <w:bCs/>
          <w:i/>
          <w:sz w:val="24"/>
          <w:szCs w:val="24"/>
          <w:lang w:val="en-US" w:eastAsia="it-IT"/>
        </w:rPr>
        <w:t>Fortifications, defence systems, structures and features in the past (Zagreb, 7</w:t>
      </w:r>
      <w:r w:rsidRPr="00670097">
        <w:rPr>
          <w:rFonts w:ascii="Times New Roman" w:hAnsi="Times New Roman"/>
          <w:bCs/>
          <w:i/>
          <w:sz w:val="24"/>
          <w:szCs w:val="24"/>
          <w:vertAlign w:val="superscript"/>
          <w:lang w:val="en-US" w:eastAsia="it-IT"/>
        </w:rPr>
        <w:t>th</w:t>
      </w:r>
      <w:r w:rsidRPr="00670097">
        <w:rPr>
          <w:rFonts w:ascii="Times New Roman" w:hAnsi="Times New Roman"/>
          <w:bCs/>
          <w:i/>
          <w:sz w:val="24"/>
          <w:szCs w:val="24"/>
          <w:lang w:val="en-US" w:eastAsia="it-IT"/>
        </w:rPr>
        <w:t>-9</w:t>
      </w:r>
      <w:r w:rsidRPr="00670097">
        <w:rPr>
          <w:rFonts w:ascii="Times New Roman" w:hAnsi="Times New Roman"/>
          <w:bCs/>
          <w:i/>
          <w:sz w:val="24"/>
          <w:szCs w:val="24"/>
          <w:vertAlign w:val="superscript"/>
          <w:lang w:val="en-US" w:eastAsia="it-IT"/>
        </w:rPr>
        <w:t>th</w:t>
      </w:r>
      <w:r w:rsidRPr="00670097">
        <w:rPr>
          <w:rFonts w:ascii="Times New Roman" w:hAnsi="Times New Roman"/>
          <w:bCs/>
          <w:i/>
          <w:sz w:val="24"/>
          <w:szCs w:val="24"/>
          <w:lang w:val="en-US" w:eastAsia="it-IT"/>
        </w:rPr>
        <w:t xml:space="preserve"> July 2017)</w:t>
      </w:r>
      <w:r w:rsidRPr="00670097">
        <w:rPr>
          <w:rFonts w:ascii="Times New Roman" w:hAnsi="Times New Roman"/>
          <w:bCs/>
          <w:sz w:val="24"/>
          <w:szCs w:val="24"/>
          <w:lang w:val="en-US" w:eastAsia="it-IT"/>
        </w:rPr>
        <w:t>, con un contributo insieme a Debora Ferreri dal titolo: The defences of Rontana’s castle (10</w:t>
      </w:r>
      <w:r w:rsidRPr="00670097">
        <w:rPr>
          <w:rFonts w:ascii="Times New Roman" w:hAnsi="Times New Roman"/>
          <w:bCs/>
          <w:sz w:val="24"/>
          <w:szCs w:val="24"/>
          <w:vertAlign w:val="superscript"/>
          <w:lang w:val="en-US" w:eastAsia="it-IT"/>
        </w:rPr>
        <w:t>th</w:t>
      </w:r>
      <w:r w:rsidRPr="00670097">
        <w:rPr>
          <w:rFonts w:ascii="Times New Roman" w:hAnsi="Times New Roman"/>
          <w:bCs/>
          <w:sz w:val="24"/>
          <w:szCs w:val="24"/>
          <w:lang w:val="en-US" w:eastAsia="it-IT"/>
        </w:rPr>
        <w:t>-16</w:t>
      </w:r>
      <w:r w:rsidRPr="00670097">
        <w:rPr>
          <w:rFonts w:ascii="Times New Roman" w:hAnsi="Times New Roman"/>
          <w:bCs/>
          <w:sz w:val="24"/>
          <w:szCs w:val="24"/>
          <w:vertAlign w:val="superscript"/>
          <w:lang w:val="en-US" w:eastAsia="it-IT"/>
        </w:rPr>
        <w:t>th</w:t>
      </w:r>
      <w:r w:rsidRPr="00670097">
        <w:rPr>
          <w:rFonts w:ascii="Times New Roman" w:hAnsi="Times New Roman"/>
          <w:bCs/>
          <w:sz w:val="24"/>
          <w:szCs w:val="24"/>
          <w:lang w:val="en-US" w:eastAsia="it-IT"/>
        </w:rPr>
        <w:t xml:space="preserve"> c.).</w:t>
      </w:r>
    </w:p>
    <w:p w:rsidR="001D4BD5" w:rsidRPr="00670097" w:rsidRDefault="00871C38" w:rsidP="001D4BD5">
      <w:pPr>
        <w:pStyle w:val="Paragrafoelenco"/>
        <w:numPr>
          <w:ilvl w:val="0"/>
          <w:numId w:val="11"/>
        </w:numPr>
        <w:spacing w:line="360" w:lineRule="auto"/>
        <w:rPr>
          <w:rFonts w:ascii="Times New Roman" w:hAnsi="Times New Roman"/>
          <w:i/>
          <w:sz w:val="24"/>
          <w:szCs w:val="24"/>
          <w:shd w:val="clear" w:color="auto" w:fill="FFFFFF"/>
        </w:rPr>
      </w:pPr>
      <w:r w:rsidRPr="00670097">
        <w:rPr>
          <w:rFonts w:ascii="Times New Roman" w:hAnsi="Times New Roman"/>
          <w:bCs/>
          <w:sz w:val="24"/>
          <w:szCs w:val="24"/>
          <w:lang w:eastAsia="it-IT"/>
        </w:rPr>
        <w:t>XXIV Convegno dell’International Research Center for Late Antiquity and Middle Ages (IRCLAMA), che si è svolto a Pula/Pola dal 25 al 28 maggio 2017, con una relazione dal titolo: Le chiese di Phoinike e il destino degli edifici religiosi in Albania (Epirus Vetus, V-XV secolo).</w:t>
      </w:r>
    </w:p>
    <w:p w:rsidR="001D4BD5" w:rsidRPr="00670097" w:rsidRDefault="00E31D18" w:rsidP="001D4BD5">
      <w:pPr>
        <w:pStyle w:val="Paragrafoelenco"/>
        <w:numPr>
          <w:ilvl w:val="0"/>
          <w:numId w:val="11"/>
        </w:numPr>
        <w:spacing w:line="360" w:lineRule="auto"/>
        <w:rPr>
          <w:rFonts w:ascii="Times New Roman" w:hAnsi="Times New Roman"/>
          <w:i/>
          <w:sz w:val="24"/>
          <w:szCs w:val="24"/>
          <w:shd w:val="clear" w:color="auto" w:fill="FFFFFF"/>
        </w:rPr>
      </w:pPr>
      <w:r w:rsidRPr="00670097">
        <w:rPr>
          <w:rFonts w:ascii="Times New Roman" w:hAnsi="Times New Roman"/>
          <w:bCs/>
          <w:sz w:val="24"/>
          <w:szCs w:val="24"/>
          <w:lang w:val="en-US" w:eastAsia="it-IT"/>
        </w:rPr>
        <w:t xml:space="preserve">Conventus </w:t>
      </w:r>
      <w:r w:rsidR="00BE083D" w:rsidRPr="00670097">
        <w:rPr>
          <w:rFonts w:ascii="Times New Roman" w:hAnsi="Times New Roman"/>
          <w:bCs/>
          <w:sz w:val="24"/>
          <w:szCs w:val="24"/>
          <w:lang w:val="en-US"/>
        </w:rPr>
        <w:t>Network Meeting of the Alexander von Humboldt Foundation</w:t>
      </w:r>
      <w:r w:rsidR="00BE083D" w:rsidRPr="00670097">
        <w:rPr>
          <w:rFonts w:ascii="Times New Roman" w:hAnsi="Times New Roman"/>
          <w:bCs/>
          <w:sz w:val="24"/>
          <w:szCs w:val="24"/>
          <w:lang w:val="en-US" w:eastAsia="it-IT"/>
        </w:rPr>
        <w:t xml:space="preserve"> </w:t>
      </w:r>
      <w:r w:rsidRPr="00670097">
        <w:rPr>
          <w:rFonts w:ascii="Times New Roman" w:hAnsi="Times New Roman"/>
          <w:bCs/>
          <w:sz w:val="24"/>
          <w:szCs w:val="24"/>
          <w:lang w:val="en-US" w:eastAsia="it-IT"/>
        </w:rPr>
        <w:t>(Dresden, 5.7. April 2017)</w:t>
      </w:r>
      <w:r w:rsidR="00BE083D" w:rsidRPr="00670097">
        <w:rPr>
          <w:rFonts w:ascii="Times New Roman" w:hAnsi="Times New Roman"/>
          <w:bCs/>
          <w:sz w:val="24"/>
          <w:szCs w:val="24"/>
          <w:lang w:val="en-US" w:eastAsia="it-IT"/>
        </w:rPr>
        <w:t>.</w:t>
      </w:r>
    </w:p>
    <w:p w:rsidR="001D4BD5" w:rsidRPr="00670097" w:rsidRDefault="00F66CD1" w:rsidP="001D4BD5">
      <w:pPr>
        <w:pStyle w:val="Paragrafoelenco"/>
        <w:numPr>
          <w:ilvl w:val="0"/>
          <w:numId w:val="11"/>
        </w:numPr>
        <w:spacing w:line="360" w:lineRule="auto"/>
        <w:rPr>
          <w:rFonts w:ascii="Times New Roman" w:hAnsi="Times New Roman"/>
          <w:i/>
          <w:sz w:val="24"/>
          <w:szCs w:val="24"/>
          <w:shd w:val="clear" w:color="auto" w:fill="FFFFFF"/>
        </w:rPr>
      </w:pPr>
      <w:r w:rsidRPr="00670097">
        <w:rPr>
          <w:rFonts w:ascii="Times New Roman" w:hAnsi="Times New Roman"/>
          <w:bCs/>
          <w:sz w:val="24"/>
          <w:szCs w:val="24"/>
          <w:lang w:eastAsia="it-IT"/>
        </w:rPr>
        <w:t xml:space="preserve">RURI. Abitare nel territorio: la regio VIII dall’età romana all’altomedioevo (Bologna, 22-23 Marzo 2017), </w:t>
      </w:r>
      <w:r w:rsidR="00C666CC" w:rsidRPr="00670097">
        <w:rPr>
          <w:rFonts w:ascii="Times New Roman" w:hAnsi="Times New Roman"/>
          <w:bCs/>
          <w:sz w:val="24"/>
          <w:szCs w:val="24"/>
          <w:lang w:eastAsia="it-IT"/>
        </w:rPr>
        <w:t xml:space="preserve">con una </w:t>
      </w:r>
      <w:r w:rsidRPr="00670097">
        <w:rPr>
          <w:rFonts w:ascii="Times New Roman" w:hAnsi="Times New Roman"/>
          <w:bCs/>
          <w:sz w:val="24"/>
          <w:szCs w:val="24"/>
          <w:lang w:eastAsia="it-IT"/>
        </w:rPr>
        <w:t>rela</w:t>
      </w:r>
      <w:r w:rsidR="00C666CC" w:rsidRPr="00670097">
        <w:rPr>
          <w:rFonts w:ascii="Times New Roman" w:hAnsi="Times New Roman"/>
          <w:bCs/>
          <w:sz w:val="24"/>
          <w:szCs w:val="24"/>
          <w:lang w:eastAsia="it-IT"/>
        </w:rPr>
        <w:t>zione dal titolo</w:t>
      </w:r>
      <w:r w:rsidR="00543145" w:rsidRPr="00670097">
        <w:rPr>
          <w:rFonts w:ascii="Times New Roman" w:hAnsi="Times New Roman"/>
          <w:bCs/>
          <w:sz w:val="24"/>
          <w:szCs w:val="24"/>
          <w:lang w:eastAsia="it-IT"/>
        </w:rPr>
        <w:t>:</w:t>
      </w:r>
      <w:r w:rsidR="00C666CC" w:rsidRPr="00670097">
        <w:rPr>
          <w:rFonts w:ascii="Times New Roman" w:hAnsi="Times New Roman"/>
          <w:bCs/>
          <w:sz w:val="24"/>
          <w:szCs w:val="24"/>
          <w:lang w:eastAsia="it-IT"/>
        </w:rPr>
        <w:t xml:space="preserve"> La valle del Conca tra Antichità e Medioevo</w:t>
      </w:r>
      <w:r w:rsidRPr="00670097">
        <w:rPr>
          <w:rFonts w:ascii="Times New Roman" w:hAnsi="Times New Roman"/>
          <w:bCs/>
          <w:sz w:val="24"/>
          <w:szCs w:val="24"/>
          <w:lang w:eastAsia="it-IT"/>
        </w:rPr>
        <w:t>.</w:t>
      </w:r>
    </w:p>
    <w:p w:rsidR="001D4BD5" w:rsidRPr="00670097" w:rsidRDefault="00F66CD1" w:rsidP="001D4BD5">
      <w:pPr>
        <w:pStyle w:val="Paragrafoelenco"/>
        <w:numPr>
          <w:ilvl w:val="0"/>
          <w:numId w:val="11"/>
        </w:numPr>
        <w:spacing w:line="360" w:lineRule="auto"/>
        <w:rPr>
          <w:rFonts w:ascii="Times New Roman" w:hAnsi="Times New Roman"/>
          <w:i/>
          <w:sz w:val="24"/>
          <w:szCs w:val="24"/>
          <w:shd w:val="clear" w:color="auto" w:fill="FFFFFF"/>
        </w:rPr>
      </w:pPr>
      <w:r w:rsidRPr="00670097">
        <w:rPr>
          <w:rFonts w:ascii="Times New Roman" w:hAnsi="Times New Roman"/>
          <w:sz w:val="24"/>
          <w:szCs w:val="24"/>
          <w:lang w:eastAsia="it-IT"/>
        </w:rPr>
        <w:lastRenderedPageBreak/>
        <w:t xml:space="preserve">Monsignor Mario Mazzotti e Ravenna. Gli Archivi, le Antichità e le Chiese perdute (Ravenna, 24-25 Febbraio 2017), </w:t>
      </w:r>
      <w:r w:rsidR="00C666CC" w:rsidRPr="00670097">
        <w:rPr>
          <w:rFonts w:ascii="Times New Roman" w:hAnsi="Times New Roman"/>
          <w:sz w:val="24"/>
          <w:szCs w:val="24"/>
          <w:lang w:eastAsia="it-IT"/>
        </w:rPr>
        <w:t>con una relazione dal titolo: Monsignor Mazzotti e l’archeologia monumentale a Ravenna e Classe</w:t>
      </w:r>
      <w:r w:rsidRPr="00670097">
        <w:rPr>
          <w:rFonts w:ascii="Times New Roman" w:hAnsi="Times New Roman"/>
          <w:sz w:val="24"/>
          <w:szCs w:val="24"/>
          <w:lang w:eastAsia="it-IT"/>
        </w:rPr>
        <w:t>.</w:t>
      </w:r>
    </w:p>
    <w:p w:rsidR="001D4BD5" w:rsidRPr="00670097" w:rsidRDefault="00F95B9E" w:rsidP="001D4BD5">
      <w:pPr>
        <w:pStyle w:val="Paragrafoelenco"/>
        <w:numPr>
          <w:ilvl w:val="0"/>
          <w:numId w:val="11"/>
        </w:numPr>
        <w:spacing w:line="360" w:lineRule="auto"/>
        <w:rPr>
          <w:rFonts w:ascii="Times New Roman" w:hAnsi="Times New Roman"/>
          <w:i/>
          <w:sz w:val="24"/>
          <w:szCs w:val="24"/>
          <w:shd w:val="clear" w:color="auto" w:fill="FFFFFF"/>
          <w:lang w:val="fr-FR"/>
        </w:rPr>
      </w:pPr>
      <w:r w:rsidRPr="00670097">
        <w:rPr>
          <w:rFonts w:ascii="Times New Roman" w:hAnsi="Times New Roman"/>
          <w:bCs/>
          <w:sz w:val="24"/>
          <w:szCs w:val="24"/>
          <w:lang w:val="fr-FR"/>
        </w:rPr>
        <w:t>Atelier sur l’</w:t>
      </w:r>
      <w:r w:rsidR="002A2CBB" w:rsidRPr="00670097">
        <w:rPr>
          <w:rFonts w:ascii="Times New Roman" w:hAnsi="Times New Roman"/>
          <w:bCs/>
          <w:sz w:val="24"/>
          <w:szCs w:val="24"/>
          <w:lang w:val="fr-FR"/>
        </w:rPr>
        <w:t>Archéologie, École Française de Rome e</w:t>
      </w:r>
      <w:r w:rsidRPr="00670097">
        <w:rPr>
          <w:rFonts w:ascii="Times New Roman" w:hAnsi="Times New Roman"/>
          <w:bCs/>
          <w:sz w:val="24"/>
          <w:szCs w:val="24"/>
          <w:lang w:val="fr-FR"/>
        </w:rPr>
        <w:t>t Centre Jean Berard (Rome, 23-24 Janvier 2017).</w:t>
      </w:r>
    </w:p>
    <w:p w:rsidR="001D4BD5" w:rsidRPr="00670097" w:rsidRDefault="009A3784" w:rsidP="001D4BD5">
      <w:pPr>
        <w:pStyle w:val="Paragrafoelenco"/>
        <w:numPr>
          <w:ilvl w:val="0"/>
          <w:numId w:val="11"/>
        </w:numPr>
        <w:spacing w:line="360" w:lineRule="auto"/>
        <w:rPr>
          <w:rFonts w:ascii="Times New Roman" w:hAnsi="Times New Roman"/>
          <w:i/>
          <w:sz w:val="24"/>
          <w:szCs w:val="24"/>
          <w:shd w:val="clear" w:color="auto" w:fill="FFFFFF"/>
          <w:lang w:val="en-US"/>
        </w:rPr>
      </w:pPr>
      <w:r w:rsidRPr="00670097">
        <w:rPr>
          <w:rFonts w:ascii="Times New Roman" w:hAnsi="Times New Roman"/>
          <w:bCs/>
          <w:sz w:val="24"/>
          <w:szCs w:val="24"/>
          <w:lang w:val="en-US"/>
        </w:rPr>
        <w:t>Organizzatore, insieme a F. Grassi, della sessione: Social and gender complexity through the archaeological remains in home housing, nel 22° Annual Meeting della European Archaeology Association (Vilnius, 31th August-3</w:t>
      </w:r>
      <w:r w:rsidRPr="00670097">
        <w:rPr>
          <w:rFonts w:ascii="Times New Roman" w:hAnsi="Times New Roman"/>
          <w:bCs/>
          <w:sz w:val="24"/>
          <w:szCs w:val="24"/>
          <w:vertAlign w:val="superscript"/>
          <w:lang w:val="en-US"/>
        </w:rPr>
        <w:t>rd</w:t>
      </w:r>
      <w:r w:rsidRPr="00670097">
        <w:rPr>
          <w:rFonts w:ascii="Times New Roman" w:hAnsi="Times New Roman"/>
          <w:bCs/>
          <w:sz w:val="24"/>
          <w:szCs w:val="24"/>
          <w:lang w:val="en-US"/>
        </w:rPr>
        <w:t xml:space="preserve"> September 2016).</w:t>
      </w:r>
    </w:p>
    <w:p w:rsidR="001D4BD5" w:rsidRPr="00670097" w:rsidRDefault="00BE083D" w:rsidP="001D4BD5">
      <w:pPr>
        <w:pStyle w:val="Paragrafoelenco"/>
        <w:numPr>
          <w:ilvl w:val="0"/>
          <w:numId w:val="11"/>
        </w:numPr>
        <w:spacing w:line="360" w:lineRule="auto"/>
        <w:rPr>
          <w:rFonts w:ascii="Times New Roman" w:hAnsi="Times New Roman"/>
          <w:i/>
          <w:sz w:val="24"/>
          <w:szCs w:val="24"/>
          <w:shd w:val="clear" w:color="auto" w:fill="FFFFFF"/>
        </w:rPr>
      </w:pPr>
      <w:r w:rsidRPr="00670097">
        <w:rPr>
          <w:rFonts w:ascii="Times New Roman" w:hAnsi="Times New Roman"/>
          <w:sz w:val="24"/>
          <w:szCs w:val="24"/>
        </w:rPr>
        <w:t xml:space="preserve">23rd International Congress of Byzantine Studies (Belgrade, 22nd to 27th of August, 2016), </w:t>
      </w:r>
      <w:r w:rsidR="00B43D75" w:rsidRPr="00670097">
        <w:rPr>
          <w:rFonts w:ascii="Times New Roman" w:hAnsi="Times New Roman"/>
          <w:sz w:val="24"/>
          <w:szCs w:val="24"/>
          <w:lang w:eastAsia="it-IT"/>
        </w:rPr>
        <w:t xml:space="preserve">con una relazione dal titolo: </w:t>
      </w:r>
      <w:r w:rsidR="00B43D75" w:rsidRPr="00670097">
        <w:rPr>
          <w:rFonts w:ascii="Times New Roman" w:hAnsi="Times New Roman"/>
          <w:sz w:val="24"/>
          <w:szCs w:val="24"/>
        </w:rPr>
        <w:t>L'idea di Ravenna e la nascita di una nuova identità territoriale nel mondo bizantino: una prospettiva archeologica</w:t>
      </w:r>
      <w:r w:rsidR="00DC05C5" w:rsidRPr="00670097">
        <w:rPr>
          <w:rFonts w:ascii="Times New Roman" w:hAnsi="Times New Roman"/>
          <w:sz w:val="24"/>
          <w:szCs w:val="24"/>
        </w:rPr>
        <w:t>.</w:t>
      </w:r>
    </w:p>
    <w:p w:rsidR="001D4BD5" w:rsidRPr="00670097" w:rsidRDefault="00331E2A" w:rsidP="001D4BD5">
      <w:pPr>
        <w:pStyle w:val="Paragrafoelenco"/>
        <w:numPr>
          <w:ilvl w:val="0"/>
          <w:numId w:val="11"/>
        </w:numPr>
        <w:spacing w:line="360" w:lineRule="auto"/>
        <w:rPr>
          <w:rFonts w:ascii="Times New Roman" w:hAnsi="Times New Roman"/>
          <w:i/>
          <w:sz w:val="24"/>
          <w:szCs w:val="24"/>
          <w:shd w:val="clear" w:color="auto" w:fill="FFFFFF"/>
          <w:lang w:val="en-US"/>
        </w:rPr>
      </w:pPr>
      <w:r w:rsidRPr="00670097">
        <w:rPr>
          <w:rStyle w:val="rphighlightallclass"/>
          <w:rFonts w:ascii="Times New Roman" w:hAnsi="Times New Roman"/>
          <w:sz w:val="24"/>
          <w:szCs w:val="24"/>
          <w:lang w:val="en-US"/>
        </w:rPr>
        <w:t xml:space="preserve">Farm to Table in Early Medieval Italy: Economy, Ecology, and Society of Food Production, Session in the International Medieval Congress (Leeds, 2-5 July 2016), con una comunicazione dal titolo: </w:t>
      </w:r>
      <w:r w:rsidRPr="00670097">
        <w:rPr>
          <w:rFonts w:ascii="Times New Roman" w:hAnsi="Times New Roman"/>
          <w:sz w:val="24"/>
          <w:szCs w:val="24"/>
          <w:lang w:val="en-US"/>
        </w:rPr>
        <w:t>Monastic diet and material culture in Italy in the Early Middle Ages.</w:t>
      </w:r>
    </w:p>
    <w:p w:rsidR="001D4BD5" w:rsidRPr="00670097" w:rsidRDefault="00C26253" w:rsidP="001D4BD5">
      <w:pPr>
        <w:pStyle w:val="Paragrafoelenco"/>
        <w:numPr>
          <w:ilvl w:val="0"/>
          <w:numId w:val="11"/>
        </w:numPr>
        <w:spacing w:line="360" w:lineRule="auto"/>
        <w:rPr>
          <w:rFonts w:ascii="Times New Roman" w:hAnsi="Times New Roman"/>
          <w:i/>
          <w:sz w:val="24"/>
          <w:szCs w:val="24"/>
          <w:shd w:val="clear" w:color="auto" w:fill="FFFFFF"/>
          <w:lang w:val="en-US"/>
        </w:rPr>
      </w:pPr>
      <w:r w:rsidRPr="00670097">
        <w:rPr>
          <w:rFonts w:ascii="Times New Roman" w:hAnsi="Times New Roman"/>
          <w:sz w:val="24"/>
          <w:szCs w:val="24"/>
          <w:lang w:val="en-US"/>
        </w:rPr>
        <w:t>Trade:</w:t>
      </w:r>
      <w:r w:rsidR="002A2CBB" w:rsidRPr="00670097">
        <w:rPr>
          <w:rFonts w:ascii="Times New Roman" w:hAnsi="Times New Roman"/>
          <w:sz w:val="24"/>
          <w:szCs w:val="24"/>
          <w:lang w:val="en-US"/>
        </w:rPr>
        <w:t xml:space="preserve"> Transformations of the Adriatic Europe (2nd-9th c.). Convegno Internazionale (Zadar, </w:t>
      </w:r>
      <w:r w:rsidR="002A2CBB" w:rsidRPr="00670097">
        <w:rPr>
          <w:rFonts w:ascii="Times New Roman" w:eastAsia="Times New Roman" w:hAnsi="Times New Roman"/>
          <w:sz w:val="24"/>
          <w:szCs w:val="24"/>
          <w:lang w:val="en-US" w:eastAsia="it-IT"/>
        </w:rPr>
        <w:t>11-13 febbraio 2016), organizzatore</w:t>
      </w:r>
      <w:r w:rsidR="00DE558C" w:rsidRPr="00670097">
        <w:rPr>
          <w:rFonts w:ascii="Times New Roman" w:eastAsia="Times New Roman" w:hAnsi="Times New Roman"/>
          <w:sz w:val="24"/>
          <w:szCs w:val="24"/>
          <w:lang w:val="en-US" w:eastAsia="it-IT"/>
        </w:rPr>
        <w:t>, insieme a I. Borzić e Ana Konestra;</w:t>
      </w:r>
      <w:r w:rsidR="002A2CBB" w:rsidRPr="00670097">
        <w:rPr>
          <w:rFonts w:ascii="Times New Roman" w:eastAsia="Times New Roman" w:hAnsi="Times New Roman"/>
          <w:sz w:val="24"/>
          <w:szCs w:val="24"/>
          <w:lang w:val="en-US" w:eastAsia="it-IT"/>
        </w:rPr>
        <w:t xml:space="preserve"> relatore</w:t>
      </w:r>
      <w:r w:rsidR="00386BA2" w:rsidRPr="00670097">
        <w:rPr>
          <w:rFonts w:ascii="Times New Roman" w:eastAsia="Times New Roman" w:hAnsi="Times New Roman"/>
          <w:sz w:val="24"/>
          <w:szCs w:val="24"/>
          <w:lang w:val="en-US" w:eastAsia="it-IT"/>
        </w:rPr>
        <w:t xml:space="preserve"> e presentazione di poster dal titolo</w:t>
      </w:r>
      <w:r w:rsidR="00DE558C" w:rsidRPr="00670097">
        <w:rPr>
          <w:rFonts w:ascii="Times New Roman" w:eastAsia="Times New Roman" w:hAnsi="Times New Roman"/>
          <w:sz w:val="24"/>
          <w:szCs w:val="24"/>
          <w:lang w:val="en-US" w:eastAsia="it-IT"/>
        </w:rPr>
        <w:t>:</w:t>
      </w:r>
      <w:r w:rsidR="00386BA2" w:rsidRPr="00670097">
        <w:rPr>
          <w:rFonts w:ascii="Times New Roman" w:eastAsia="Times New Roman" w:hAnsi="Times New Roman"/>
          <w:sz w:val="24"/>
          <w:szCs w:val="24"/>
          <w:lang w:val="en-US" w:eastAsia="it-IT"/>
        </w:rPr>
        <w:t xml:space="preserve"> 1) Transformation of the Adriatic Commerce between Late Antiquity and the Early Middle Ages; 2) (con M. Busto Zapico), Late Roman Pottery Standardization</w:t>
      </w:r>
      <w:r w:rsidR="002A2CBB" w:rsidRPr="00670097">
        <w:rPr>
          <w:rFonts w:ascii="Times New Roman" w:eastAsia="Times New Roman" w:hAnsi="Times New Roman"/>
          <w:sz w:val="24"/>
          <w:szCs w:val="24"/>
          <w:lang w:val="en-US" w:eastAsia="it-IT"/>
        </w:rPr>
        <w:t>.</w:t>
      </w:r>
    </w:p>
    <w:p w:rsidR="001D4BD5" w:rsidRPr="00670097" w:rsidRDefault="00C26253" w:rsidP="001D4BD5">
      <w:pPr>
        <w:pStyle w:val="Paragrafoelenco"/>
        <w:numPr>
          <w:ilvl w:val="0"/>
          <w:numId w:val="11"/>
        </w:numPr>
        <w:spacing w:line="360" w:lineRule="auto"/>
        <w:rPr>
          <w:rFonts w:ascii="Times New Roman" w:hAnsi="Times New Roman"/>
          <w:i/>
          <w:sz w:val="24"/>
          <w:szCs w:val="24"/>
          <w:shd w:val="clear" w:color="auto" w:fill="FFFFFF"/>
          <w:lang w:val="en-US"/>
        </w:rPr>
      </w:pPr>
      <w:r w:rsidRPr="00670097">
        <w:rPr>
          <w:rFonts w:ascii="Times New Roman" w:hAnsi="Times New Roman"/>
          <w:sz w:val="24"/>
          <w:szCs w:val="24"/>
          <w:lang w:val="de-DE"/>
        </w:rPr>
        <w:t xml:space="preserve">Theoderich der Große und das gotische Königreich in Italien, Kolloquium von Prof. Dr. Hans-Ulrich Wiemer im Historischen Kolleg (München, 18.-20. </w:t>
      </w:r>
      <w:r w:rsidRPr="00670097">
        <w:rPr>
          <w:rFonts w:ascii="Times New Roman" w:hAnsi="Times New Roman"/>
          <w:sz w:val="24"/>
          <w:szCs w:val="24"/>
          <w:lang w:val="en-US"/>
        </w:rPr>
        <w:t>Februar 2016).</w:t>
      </w:r>
    </w:p>
    <w:p w:rsidR="001D4BD5" w:rsidRPr="00670097" w:rsidRDefault="002E27BB" w:rsidP="001D4BD5">
      <w:pPr>
        <w:pStyle w:val="Paragrafoelenco"/>
        <w:numPr>
          <w:ilvl w:val="0"/>
          <w:numId w:val="11"/>
        </w:numPr>
        <w:spacing w:line="360" w:lineRule="auto"/>
        <w:rPr>
          <w:rFonts w:ascii="Times New Roman" w:hAnsi="Times New Roman"/>
          <w:i/>
          <w:sz w:val="24"/>
          <w:szCs w:val="24"/>
          <w:shd w:val="clear" w:color="auto" w:fill="FFFFFF"/>
          <w:lang w:val="en-US"/>
        </w:rPr>
      </w:pPr>
      <w:r w:rsidRPr="00670097">
        <w:rPr>
          <w:rStyle w:val="rphighlightallclass"/>
          <w:rFonts w:ascii="Times New Roman" w:hAnsi="Times New Roman"/>
          <w:sz w:val="24"/>
          <w:szCs w:val="24"/>
          <w:lang w:val="en-US"/>
        </w:rPr>
        <w:t xml:space="preserve"> Reform and Renewal, International Medieval Congress (Leeds, </w:t>
      </w:r>
      <w:r w:rsidRPr="00670097">
        <w:rPr>
          <w:rStyle w:val="rphighlightallclass"/>
          <w:rFonts w:ascii="Times New Roman" w:hAnsi="Times New Roman"/>
          <w:sz w:val="24"/>
          <w:szCs w:val="24"/>
          <w:vertAlign w:val="superscript"/>
          <w:lang w:val="en-US"/>
        </w:rPr>
        <w:t>6th</w:t>
      </w:r>
      <w:r w:rsidRPr="00670097">
        <w:rPr>
          <w:rStyle w:val="rphighlightallclass"/>
          <w:rFonts w:ascii="Times New Roman" w:hAnsi="Times New Roman"/>
          <w:sz w:val="24"/>
          <w:szCs w:val="24"/>
          <w:lang w:val="en-US"/>
        </w:rPr>
        <w:t>-</w:t>
      </w:r>
      <w:r w:rsidRPr="00670097">
        <w:rPr>
          <w:rStyle w:val="rphighlightallclass"/>
          <w:rFonts w:ascii="Times New Roman" w:hAnsi="Times New Roman"/>
          <w:sz w:val="24"/>
          <w:szCs w:val="24"/>
          <w:vertAlign w:val="superscript"/>
          <w:lang w:val="en-US"/>
        </w:rPr>
        <w:t>9th</w:t>
      </w:r>
      <w:r w:rsidRPr="00670097">
        <w:rPr>
          <w:rStyle w:val="rphighlightallclass"/>
          <w:rFonts w:ascii="Times New Roman" w:hAnsi="Times New Roman"/>
          <w:sz w:val="24"/>
          <w:szCs w:val="24"/>
          <w:lang w:val="en-US"/>
        </w:rPr>
        <w:t xml:space="preserve"> july 2015</w:t>
      </w:r>
      <w:r w:rsidRPr="00670097">
        <w:rPr>
          <w:rStyle w:val="rphighlightallclass"/>
          <w:rFonts w:ascii="Times New Roman" w:hAnsi="Times New Roman"/>
          <w:iCs/>
          <w:sz w:val="24"/>
          <w:szCs w:val="24"/>
          <w:lang w:val="en-US"/>
        </w:rPr>
        <w:t>)</w:t>
      </w:r>
      <w:r w:rsidRPr="00670097">
        <w:rPr>
          <w:rFonts w:ascii="Times New Roman" w:hAnsi="Times New Roman"/>
          <w:iCs/>
          <w:sz w:val="24"/>
          <w:szCs w:val="24"/>
          <w:lang w:val="en-US"/>
        </w:rPr>
        <w:t>, con una relazione dal titolo:</w:t>
      </w:r>
      <w:r w:rsidRPr="00670097">
        <w:rPr>
          <w:rFonts w:ascii="Times New Roman" w:hAnsi="Times New Roman"/>
          <w:sz w:val="24"/>
          <w:szCs w:val="24"/>
          <w:lang w:val="en-US"/>
        </w:rPr>
        <w:t xml:space="preserve"> Bishops and merchants: the economy of Ravenna at the beginnings of the Middle Ages.</w:t>
      </w:r>
    </w:p>
    <w:p w:rsidR="001D4BD5" w:rsidRPr="00670097" w:rsidRDefault="00EE492B" w:rsidP="001D4BD5">
      <w:pPr>
        <w:pStyle w:val="Paragrafoelenco"/>
        <w:numPr>
          <w:ilvl w:val="0"/>
          <w:numId w:val="11"/>
        </w:numPr>
        <w:spacing w:line="360" w:lineRule="auto"/>
        <w:rPr>
          <w:rFonts w:ascii="Times New Roman" w:hAnsi="Times New Roman"/>
          <w:i/>
          <w:sz w:val="24"/>
          <w:szCs w:val="24"/>
          <w:shd w:val="clear" w:color="auto" w:fill="FFFFFF"/>
          <w:lang w:val="en-US"/>
        </w:rPr>
      </w:pPr>
      <w:r w:rsidRPr="00670097">
        <w:rPr>
          <w:rFonts w:ascii="Times New Roman" w:hAnsi="Times New Roman"/>
          <w:sz w:val="24"/>
          <w:szCs w:val="24"/>
          <w:lang w:val="en-US"/>
        </w:rPr>
        <w:t xml:space="preserve">Viva la differenza? Italian towns in the early middle ages. Ravenna and the Adriatic between the eighth and tenth centuries. International Conference (Edinburgh, 29th-30th May 2015), con una relazione dal titolo: </w:t>
      </w:r>
      <w:r w:rsidRPr="00670097">
        <w:rPr>
          <w:rFonts w:ascii="Times New Roman" w:hAnsi="Times New Roman"/>
          <w:bCs/>
          <w:sz w:val="24"/>
          <w:szCs w:val="24"/>
          <w:lang w:val="en-US"/>
        </w:rPr>
        <w:t>Ravenna and the Adriatic between the 8</w:t>
      </w:r>
      <w:r w:rsidRPr="00670097">
        <w:rPr>
          <w:rFonts w:ascii="Times New Roman" w:hAnsi="Times New Roman"/>
          <w:bCs/>
          <w:sz w:val="24"/>
          <w:szCs w:val="24"/>
          <w:vertAlign w:val="superscript"/>
          <w:lang w:val="en-US"/>
        </w:rPr>
        <w:t>th</w:t>
      </w:r>
      <w:r w:rsidRPr="00670097">
        <w:rPr>
          <w:rFonts w:ascii="Times New Roman" w:hAnsi="Times New Roman"/>
          <w:bCs/>
          <w:sz w:val="24"/>
          <w:szCs w:val="24"/>
          <w:lang w:val="en-US"/>
        </w:rPr>
        <w:t xml:space="preserve"> and the 10</w:t>
      </w:r>
      <w:r w:rsidRPr="00670097">
        <w:rPr>
          <w:rFonts w:ascii="Times New Roman" w:hAnsi="Times New Roman"/>
          <w:bCs/>
          <w:sz w:val="24"/>
          <w:szCs w:val="24"/>
          <w:vertAlign w:val="superscript"/>
          <w:lang w:val="en-US"/>
        </w:rPr>
        <w:t>th</w:t>
      </w:r>
      <w:r w:rsidRPr="00670097">
        <w:rPr>
          <w:rFonts w:ascii="Times New Roman" w:hAnsi="Times New Roman"/>
          <w:bCs/>
          <w:sz w:val="24"/>
          <w:szCs w:val="24"/>
          <w:lang w:val="en-US"/>
        </w:rPr>
        <w:t xml:space="preserve"> century.</w:t>
      </w:r>
    </w:p>
    <w:p w:rsidR="001D4BD5" w:rsidRPr="00670097" w:rsidRDefault="00386BA2" w:rsidP="001D4BD5">
      <w:pPr>
        <w:pStyle w:val="Paragrafoelenco"/>
        <w:numPr>
          <w:ilvl w:val="0"/>
          <w:numId w:val="11"/>
        </w:numPr>
        <w:spacing w:line="360" w:lineRule="auto"/>
        <w:rPr>
          <w:rFonts w:ascii="Times New Roman" w:hAnsi="Times New Roman"/>
          <w:i/>
          <w:sz w:val="24"/>
          <w:szCs w:val="24"/>
          <w:shd w:val="clear" w:color="auto" w:fill="FFFFFF"/>
        </w:rPr>
      </w:pPr>
      <w:r w:rsidRPr="00670097">
        <w:rPr>
          <w:rFonts w:ascii="Times New Roman" w:hAnsi="Times New Roman"/>
          <w:sz w:val="24"/>
          <w:szCs w:val="24"/>
          <w:lang w:val="en-US" w:eastAsia="it-IT"/>
        </w:rPr>
        <w:t>Mobility of artists, transfer of forms, functions, works of art and ideas in medieval mediterranean Europe: the role of the Ports (</w:t>
      </w:r>
      <w:r w:rsidR="00543145" w:rsidRPr="00670097">
        <w:rPr>
          <w:rFonts w:ascii="Times New Roman" w:hAnsi="Times New Roman"/>
          <w:sz w:val="24"/>
          <w:szCs w:val="24"/>
          <w:lang w:val="en-US" w:eastAsia="it-IT"/>
        </w:rPr>
        <w:t>Pore</w:t>
      </w:r>
      <w:r w:rsidRPr="00670097">
        <w:rPr>
          <w:rFonts w:ascii="Times New Roman" w:eastAsia="Times New Roman" w:hAnsi="Times New Roman"/>
          <w:sz w:val="24"/>
          <w:szCs w:val="24"/>
          <w:lang w:val="en-US" w:eastAsia="it-IT"/>
        </w:rPr>
        <w:t xml:space="preserve">ć, </w:t>
      </w:r>
      <w:r w:rsidR="00E11B0F" w:rsidRPr="00670097">
        <w:rPr>
          <w:rFonts w:ascii="Times New Roman" w:eastAsia="Times New Roman" w:hAnsi="Times New Roman"/>
          <w:sz w:val="24"/>
          <w:szCs w:val="24"/>
          <w:lang w:val="en-US" w:eastAsia="it-IT"/>
        </w:rPr>
        <w:t xml:space="preserve">21-24 </w:t>
      </w:r>
      <w:r w:rsidRPr="00670097">
        <w:rPr>
          <w:rFonts w:ascii="Times New Roman" w:eastAsia="Times New Roman" w:hAnsi="Times New Roman"/>
          <w:sz w:val="24"/>
          <w:szCs w:val="24"/>
          <w:lang w:val="en-US" w:eastAsia="it-IT"/>
        </w:rPr>
        <w:t>maggio</w:t>
      </w:r>
      <w:r w:rsidR="00543145" w:rsidRPr="00670097">
        <w:rPr>
          <w:rFonts w:ascii="Times New Roman" w:hAnsi="Times New Roman"/>
          <w:sz w:val="24"/>
          <w:szCs w:val="24"/>
          <w:lang w:val="en-US" w:eastAsia="it-IT"/>
        </w:rPr>
        <w:t xml:space="preserve"> 2015</w:t>
      </w:r>
      <w:r w:rsidRPr="00670097">
        <w:rPr>
          <w:rFonts w:ascii="Times New Roman" w:hAnsi="Times New Roman"/>
          <w:sz w:val="24"/>
          <w:szCs w:val="24"/>
          <w:lang w:val="en-US" w:eastAsia="it-IT"/>
        </w:rPr>
        <w:t xml:space="preserve">), </w:t>
      </w:r>
      <w:r w:rsidR="00937E4A" w:rsidRPr="00670097">
        <w:rPr>
          <w:rFonts w:ascii="Times New Roman" w:hAnsi="Times New Roman"/>
          <w:sz w:val="24"/>
          <w:szCs w:val="24"/>
          <w:lang w:val="en-US" w:eastAsia="it-IT"/>
        </w:rPr>
        <w:t xml:space="preserve">XXII </w:t>
      </w:r>
      <w:r w:rsidR="00E11B0F" w:rsidRPr="00670097">
        <w:rPr>
          <w:rFonts w:ascii="Times New Roman" w:hAnsi="Times New Roman"/>
          <w:sz w:val="24"/>
          <w:szCs w:val="24"/>
          <w:lang w:val="en-US" w:eastAsia="it-IT"/>
        </w:rPr>
        <w:t>Convegno Internazionale</w:t>
      </w:r>
      <w:r w:rsidR="00937E4A" w:rsidRPr="00670097">
        <w:rPr>
          <w:rFonts w:ascii="Times New Roman" w:hAnsi="Times New Roman"/>
          <w:sz w:val="24"/>
          <w:szCs w:val="24"/>
          <w:lang w:val="en-US" w:eastAsia="it-IT"/>
        </w:rPr>
        <w:t xml:space="preserve"> IRCLAMA</w:t>
      </w:r>
      <w:r w:rsidR="00E11B0F" w:rsidRPr="00670097">
        <w:rPr>
          <w:rFonts w:ascii="Times New Roman" w:hAnsi="Times New Roman"/>
          <w:sz w:val="24"/>
          <w:szCs w:val="24"/>
          <w:lang w:val="en-US" w:eastAsia="it-IT"/>
        </w:rPr>
        <w:t>.</w:t>
      </w:r>
      <w:r w:rsidRPr="00670097">
        <w:rPr>
          <w:rFonts w:ascii="Times New Roman" w:hAnsi="Times New Roman"/>
          <w:sz w:val="24"/>
          <w:szCs w:val="24"/>
          <w:lang w:val="en-US" w:eastAsia="it-IT"/>
        </w:rPr>
        <w:t xml:space="preserve"> </w:t>
      </w:r>
      <w:r w:rsidR="00E11B0F" w:rsidRPr="00670097">
        <w:rPr>
          <w:rFonts w:ascii="Times New Roman" w:hAnsi="Times New Roman"/>
          <w:sz w:val="24"/>
          <w:szCs w:val="24"/>
          <w:lang w:eastAsia="it-IT"/>
        </w:rPr>
        <w:t>R</w:t>
      </w:r>
      <w:r w:rsidRPr="00670097">
        <w:rPr>
          <w:rFonts w:ascii="Times New Roman" w:hAnsi="Times New Roman"/>
          <w:sz w:val="24"/>
          <w:szCs w:val="24"/>
          <w:lang w:eastAsia="it-IT"/>
        </w:rPr>
        <w:t xml:space="preserve">elazione dal titolo: </w:t>
      </w:r>
      <w:r w:rsidRPr="00670097">
        <w:rPr>
          <w:rFonts w:ascii="Times New Roman" w:hAnsi="Times New Roman"/>
          <w:sz w:val="24"/>
          <w:szCs w:val="24"/>
        </w:rPr>
        <w:t>Il ruolo delle città portuali nelle dinamiche del commercio tra Adriatico e Ionio nell'alto Medioevo (VI-IX sec. d.C.)</w:t>
      </w:r>
      <w:r w:rsidR="001D4BD5" w:rsidRPr="00670097">
        <w:rPr>
          <w:rFonts w:ascii="Times New Roman" w:hAnsi="Times New Roman"/>
          <w:sz w:val="24"/>
          <w:szCs w:val="24"/>
        </w:rPr>
        <w:t>.</w:t>
      </w:r>
    </w:p>
    <w:p w:rsidR="001D4BD5" w:rsidRPr="00670097" w:rsidRDefault="00A06DEF" w:rsidP="001D4BD5">
      <w:pPr>
        <w:pStyle w:val="Paragrafoelenco"/>
        <w:numPr>
          <w:ilvl w:val="0"/>
          <w:numId w:val="11"/>
        </w:numPr>
        <w:spacing w:line="360" w:lineRule="auto"/>
        <w:rPr>
          <w:rFonts w:ascii="Times New Roman" w:hAnsi="Times New Roman"/>
          <w:i/>
          <w:sz w:val="24"/>
          <w:szCs w:val="24"/>
          <w:shd w:val="clear" w:color="auto" w:fill="FFFFFF"/>
        </w:rPr>
      </w:pPr>
      <w:r w:rsidRPr="00670097">
        <w:rPr>
          <w:rFonts w:ascii="Times New Roman" w:hAnsi="Times New Roman"/>
          <w:sz w:val="24"/>
          <w:szCs w:val="24"/>
        </w:rPr>
        <w:t xml:space="preserve">VIe Colloque international sur l’Illyrie Méridionale et l’Epire dans l’Antiquité (Tirana 20-23 Mai 2015)\VIth Colloquium Southern Iliria and Epirus in Ancient times (Tirana, 20th May </w:t>
      </w:r>
      <w:r w:rsidRPr="00670097">
        <w:rPr>
          <w:rFonts w:ascii="Times New Roman" w:hAnsi="Times New Roman"/>
          <w:sz w:val="24"/>
          <w:szCs w:val="24"/>
        </w:rPr>
        <w:lastRenderedPageBreak/>
        <w:t>2015), con una presentazione dal titolo: Le ceramiche tardoantiche e altomedievali rin</w:t>
      </w:r>
      <w:r w:rsidR="001D4BD5" w:rsidRPr="00670097">
        <w:rPr>
          <w:rFonts w:ascii="Times New Roman" w:hAnsi="Times New Roman"/>
          <w:sz w:val="24"/>
          <w:szCs w:val="24"/>
        </w:rPr>
        <w:t>venute negli scavi di Phoinike.</w:t>
      </w:r>
    </w:p>
    <w:p w:rsidR="001D4BD5" w:rsidRPr="00670097" w:rsidRDefault="00CD277F" w:rsidP="001D4BD5">
      <w:pPr>
        <w:pStyle w:val="Paragrafoelenco"/>
        <w:numPr>
          <w:ilvl w:val="0"/>
          <w:numId w:val="11"/>
        </w:numPr>
        <w:spacing w:line="360" w:lineRule="auto"/>
        <w:rPr>
          <w:rFonts w:ascii="Times New Roman" w:hAnsi="Times New Roman"/>
          <w:i/>
          <w:sz w:val="24"/>
          <w:szCs w:val="24"/>
          <w:shd w:val="clear" w:color="auto" w:fill="FFFFFF"/>
        </w:rPr>
      </w:pPr>
      <w:r w:rsidRPr="00670097">
        <w:rPr>
          <w:rFonts w:ascii="Times New Roman" w:hAnsi="Times New Roman"/>
          <w:sz w:val="24"/>
          <w:szCs w:val="24"/>
          <w:lang w:eastAsia="it-IT"/>
        </w:rPr>
        <w:t>Organizzatore del seminario: Archeologia e cultura materiale (Ravenna, 15 maggio 2015).</w:t>
      </w:r>
    </w:p>
    <w:p w:rsidR="001C59D7" w:rsidRPr="00670097" w:rsidRDefault="001C59D7" w:rsidP="001D4BD5">
      <w:pPr>
        <w:pStyle w:val="Paragrafoelenco"/>
        <w:numPr>
          <w:ilvl w:val="0"/>
          <w:numId w:val="11"/>
        </w:numPr>
        <w:spacing w:line="360" w:lineRule="auto"/>
        <w:rPr>
          <w:rFonts w:ascii="Times New Roman" w:hAnsi="Times New Roman"/>
          <w:i/>
          <w:sz w:val="24"/>
          <w:szCs w:val="24"/>
          <w:shd w:val="clear" w:color="auto" w:fill="FFFFFF"/>
          <w:lang w:val="en-US"/>
        </w:rPr>
      </w:pPr>
      <w:r w:rsidRPr="00670097">
        <w:rPr>
          <w:rFonts w:ascii="Times New Roman" w:hAnsi="Times New Roman"/>
          <w:sz w:val="24"/>
          <w:szCs w:val="24"/>
          <w:lang w:val="en-US"/>
        </w:rPr>
        <w:t>Mid-Adriatic and other red slip italic productions (3rd-7th c. AD), a conference by Enrico Cirelli at the Institute of Archaeology\ Institut za Arheologiju (Zagreb, 24</w:t>
      </w:r>
      <w:r w:rsidRPr="00670097">
        <w:rPr>
          <w:rFonts w:ascii="Times New Roman" w:hAnsi="Times New Roman"/>
          <w:sz w:val="24"/>
          <w:szCs w:val="24"/>
          <w:vertAlign w:val="superscript"/>
          <w:lang w:val="en-US"/>
        </w:rPr>
        <w:t>th</w:t>
      </w:r>
      <w:r w:rsidRPr="00670097">
        <w:rPr>
          <w:rFonts w:ascii="Times New Roman" w:hAnsi="Times New Roman"/>
          <w:sz w:val="24"/>
          <w:szCs w:val="24"/>
          <w:lang w:val="en-US"/>
        </w:rPr>
        <w:t xml:space="preserve"> april 2015).</w:t>
      </w:r>
    </w:p>
    <w:p w:rsidR="00775D1B" w:rsidRPr="00670097" w:rsidRDefault="00775D1B"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sz w:val="24"/>
          <w:szCs w:val="24"/>
          <w:lang w:eastAsia="it-IT"/>
        </w:rPr>
        <w:t>In and Around. Ceramiche e Comunità. Convegno Internazione dell’Associazione Internazionale per lo studio delle ceramiche medievali e moderne nel Mediterraneo AIECM3 (Faenza, 17-19 aprile 2015), con una relazione, insieme a G. Lepore e M. Silani, dal titolo: La tavola di duchi, vescovi e mercanti a Senigallia.</w:t>
      </w:r>
    </w:p>
    <w:p w:rsidR="00EE492B" w:rsidRPr="00670097" w:rsidRDefault="00775D1B"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sz w:val="24"/>
          <w:szCs w:val="24"/>
          <w:lang w:eastAsia="it-IT"/>
        </w:rPr>
        <w:t xml:space="preserve"> </w:t>
      </w:r>
      <w:r w:rsidR="00EE492B" w:rsidRPr="00670097">
        <w:rPr>
          <w:rFonts w:ascii="Times New Roman" w:hAnsi="Times New Roman"/>
          <w:sz w:val="24"/>
          <w:szCs w:val="24"/>
          <w:lang w:eastAsia="it-IT"/>
        </w:rPr>
        <w:t xml:space="preserve">‘A world in crisis?’ Seminario organizzato da UCL-INCAL-CEMA, nell’ambito del progetto ARC (Leuven, 13 marzo 2015), con una lezione dal titolo: Crisis and rebirth of the Adriatic commerce at the beginning of the Middle Ages. </w:t>
      </w:r>
    </w:p>
    <w:p w:rsidR="00CD277F" w:rsidRPr="00670097" w:rsidRDefault="00E11B0F"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val="en-US" w:eastAsia="it-IT"/>
        </w:rPr>
      </w:pPr>
      <w:r w:rsidRPr="00670097">
        <w:rPr>
          <w:rFonts w:ascii="Times New Roman" w:hAnsi="Times New Roman"/>
          <w:sz w:val="24"/>
          <w:szCs w:val="24"/>
        </w:rPr>
        <w:t xml:space="preserve">Rimske i Kasnoantičke svjetiljke: proizvodnja i distrubucija, kontakti na Mediteranu//Roman and Late Antique lamps: production and distribution, contacts on the Mediterranean. </w:t>
      </w:r>
      <w:r w:rsidRPr="00670097">
        <w:rPr>
          <w:rFonts w:ascii="Times New Roman" w:hAnsi="Times New Roman"/>
          <w:sz w:val="24"/>
          <w:szCs w:val="24"/>
          <w:lang w:val="en-US"/>
        </w:rPr>
        <w:t>International conference (Zagreb, 2nd February 2015)</w:t>
      </w:r>
      <w:r w:rsidRPr="00670097">
        <w:rPr>
          <w:rFonts w:ascii="Times New Roman" w:hAnsi="Times New Roman"/>
          <w:sz w:val="24"/>
          <w:szCs w:val="24"/>
          <w:lang w:val="en-US" w:eastAsia="it-IT"/>
        </w:rPr>
        <w:t>. Relazione dal titolo: Late Roman Lamps from the excavations of the portual area of Classe (Ravenna).</w:t>
      </w:r>
    </w:p>
    <w:p w:rsidR="00031BC9" w:rsidRPr="00670097" w:rsidRDefault="00031BC9"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val="fr-FR" w:eastAsia="it-IT"/>
        </w:rPr>
      </w:pPr>
      <w:r w:rsidRPr="00670097">
        <w:rPr>
          <w:rFonts w:ascii="Times New Roman" w:eastAsia="Times New Roman" w:hAnsi="Times New Roman"/>
          <w:sz w:val="24"/>
          <w:szCs w:val="24"/>
          <w:lang w:val="fr-FR" w:eastAsia="it-IT"/>
        </w:rPr>
        <w:t>Histoire et archéologie médiévales HISTARMED, 9</w:t>
      </w:r>
      <w:r w:rsidRPr="00670097">
        <w:rPr>
          <w:rFonts w:ascii="Times New Roman" w:eastAsia="Times New Roman" w:hAnsi="Times New Roman"/>
          <w:sz w:val="24"/>
          <w:szCs w:val="24"/>
          <w:vertAlign w:val="superscript"/>
          <w:lang w:val="fr-FR" w:eastAsia="it-IT"/>
        </w:rPr>
        <w:t>ème</w:t>
      </w:r>
      <w:r w:rsidRPr="00670097">
        <w:rPr>
          <w:rFonts w:ascii="Times New Roman" w:eastAsia="Times New Roman" w:hAnsi="Times New Roman"/>
          <w:sz w:val="24"/>
          <w:szCs w:val="24"/>
          <w:lang w:val="fr-FR" w:eastAsia="it-IT"/>
        </w:rPr>
        <w:t xml:space="preserve"> Meeting (Lyon, 3-12-2014).</w:t>
      </w:r>
    </w:p>
    <w:p w:rsidR="00CF6AC9" w:rsidRPr="00670097" w:rsidRDefault="00CF6AC9"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sz w:val="24"/>
          <w:szCs w:val="24"/>
        </w:rPr>
        <w:t>Adriatic Connections. A workshop at the British School at Rome (15 – 16 October 2014), con una relazione (insieme ad A. Gamberini), dal titolo: Le dinamiche del commercio tra Adriatico e Ionio nell'Antichità e nel Medioevo.</w:t>
      </w:r>
      <w:r w:rsidRPr="00670097">
        <w:rPr>
          <w:rFonts w:ascii="Times New Roman" w:hAnsi="Times New Roman"/>
          <w:sz w:val="24"/>
          <w:szCs w:val="24"/>
          <w:lang w:eastAsia="it-IT"/>
        </w:rPr>
        <w:t xml:space="preserve"> </w:t>
      </w:r>
    </w:p>
    <w:p w:rsidR="00ED334E" w:rsidRPr="00670097" w:rsidRDefault="00533969"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val="en-US" w:eastAsia="it-IT"/>
        </w:rPr>
      </w:pPr>
      <w:r w:rsidRPr="00670097">
        <w:rPr>
          <w:rFonts w:ascii="Times New Roman" w:hAnsi="Times New Roman"/>
          <w:bCs/>
          <w:sz w:val="24"/>
          <w:szCs w:val="24"/>
          <w:lang w:val="en-US"/>
        </w:rPr>
        <w:t>Three empires, three cities: identity, material culture and legitimacy in Venice, Ravenna and Rome, 750-1000</w:t>
      </w:r>
      <w:r w:rsidRPr="00670097">
        <w:rPr>
          <w:rFonts w:ascii="Times New Roman" w:hAnsi="Times New Roman"/>
          <w:sz w:val="24"/>
          <w:szCs w:val="24"/>
          <w:lang w:val="en-US" w:eastAsia="it-IT"/>
        </w:rPr>
        <w:t>,</w:t>
      </w:r>
      <w:r w:rsidRPr="00670097">
        <w:rPr>
          <w:rFonts w:ascii="Times New Roman" w:hAnsi="Times New Roman"/>
          <w:bCs/>
          <w:sz w:val="24"/>
          <w:szCs w:val="24"/>
          <w:lang w:val="en-US"/>
        </w:rPr>
        <w:t xml:space="preserve"> Seminar (Oxford, All Souls College, 20-22 march 2014), </w:t>
      </w:r>
      <w:r w:rsidRPr="00670097">
        <w:rPr>
          <w:rFonts w:ascii="Times New Roman" w:hAnsi="Times New Roman"/>
          <w:sz w:val="24"/>
          <w:szCs w:val="24"/>
          <w:lang w:val="en-US" w:eastAsia="it-IT"/>
        </w:rPr>
        <w:t xml:space="preserve">con una relazione dal titolo: </w:t>
      </w:r>
      <w:r w:rsidRPr="00670097">
        <w:rPr>
          <w:rFonts w:ascii="Times New Roman" w:hAnsi="Times New Roman"/>
          <w:sz w:val="24"/>
          <w:szCs w:val="24"/>
          <w:lang w:val="en-US"/>
        </w:rPr>
        <w:t>Material Culture in Ravenna and its hinterland between the 8</w:t>
      </w:r>
      <w:r w:rsidRPr="00670097">
        <w:rPr>
          <w:rFonts w:ascii="Times New Roman" w:hAnsi="Times New Roman"/>
          <w:sz w:val="24"/>
          <w:szCs w:val="24"/>
          <w:vertAlign w:val="superscript"/>
          <w:lang w:val="en-US"/>
        </w:rPr>
        <w:t>th</w:t>
      </w:r>
      <w:r w:rsidRPr="00670097">
        <w:rPr>
          <w:rFonts w:ascii="Times New Roman" w:hAnsi="Times New Roman"/>
          <w:sz w:val="24"/>
          <w:szCs w:val="24"/>
          <w:lang w:val="en-US"/>
        </w:rPr>
        <w:t xml:space="preserve"> and the 10</w:t>
      </w:r>
      <w:r w:rsidRPr="00670097">
        <w:rPr>
          <w:rFonts w:ascii="Times New Roman" w:hAnsi="Times New Roman"/>
          <w:sz w:val="24"/>
          <w:szCs w:val="24"/>
          <w:vertAlign w:val="superscript"/>
          <w:lang w:val="en-US"/>
        </w:rPr>
        <w:t>th</w:t>
      </w:r>
      <w:r w:rsidRPr="00670097">
        <w:rPr>
          <w:rFonts w:ascii="Times New Roman" w:hAnsi="Times New Roman"/>
          <w:sz w:val="24"/>
          <w:szCs w:val="24"/>
          <w:lang w:val="en-US"/>
        </w:rPr>
        <w:t xml:space="preserve"> century.</w:t>
      </w:r>
    </w:p>
    <w:p w:rsidR="00ED334E" w:rsidRPr="00670097" w:rsidRDefault="00ED334E"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sz w:val="24"/>
          <w:szCs w:val="24"/>
          <w:lang w:eastAsia="it-IT"/>
        </w:rPr>
        <w:t>Economia e Territorio nell’Adriatico Centrale tra la tarda Antichità e il Medioevo, Seminario di studi (Ravenna, 28 febbraio-1 marzo 2014), organizzatore e relatore, con una lezione dal titolo: la Romagna tra la tarda Antichità e il Medioevo.</w:t>
      </w:r>
    </w:p>
    <w:p w:rsidR="00DD73E3" w:rsidRPr="00670097" w:rsidRDefault="00DD73E3"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val="en-US" w:eastAsia="it-IT"/>
        </w:rPr>
      </w:pPr>
      <w:r w:rsidRPr="00670097">
        <w:rPr>
          <w:rFonts w:ascii="Times New Roman" w:hAnsi="Times New Roman"/>
          <w:sz w:val="24"/>
          <w:szCs w:val="24"/>
          <w:lang w:val="en-US"/>
        </w:rPr>
        <w:t>Roman ceramic and glass manufactures. Production and trade in the Adriatic region, 3rd International Archaeological Colloquium (Crikvenica, 2014),</w:t>
      </w:r>
      <w:r w:rsidRPr="00670097">
        <w:rPr>
          <w:rFonts w:ascii="Times New Roman" w:hAnsi="Times New Roman"/>
          <w:sz w:val="24"/>
          <w:szCs w:val="24"/>
          <w:lang w:val="en-US" w:eastAsia="it-IT"/>
        </w:rPr>
        <w:t xml:space="preserve"> con una relazione dal titolo: </w:t>
      </w:r>
      <w:r w:rsidRPr="00670097">
        <w:rPr>
          <w:rFonts w:ascii="Times New Roman" w:hAnsi="Times New Roman"/>
          <w:bCs/>
          <w:sz w:val="24"/>
          <w:szCs w:val="24"/>
          <w:lang w:val="en-US"/>
        </w:rPr>
        <w:t>Settlements and pottery: local versus long-distance trade in Mid-Adriatic Italy (4</w:t>
      </w:r>
      <w:r w:rsidRPr="00670097">
        <w:rPr>
          <w:rFonts w:ascii="Times New Roman" w:hAnsi="Times New Roman"/>
          <w:bCs/>
          <w:sz w:val="24"/>
          <w:szCs w:val="24"/>
          <w:vertAlign w:val="superscript"/>
          <w:lang w:val="en-US"/>
        </w:rPr>
        <w:t>th</w:t>
      </w:r>
      <w:r w:rsidRPr="00670097">
        <w:rPr>
          <w:rFonts w:ascii="Times New Roman" w:hAnsi="Times New Roman"/>
          <w:bCs/>
          <w:sz w:val="24"/>
          <w:szCs w:val="24"/>
          <w:lang w:val="en-US"/>
        </w:rPr>
        <w:t>-8</w:t>
      </w:r>
      <w:r w:rsidRPr="00670097">
        <w:rPr>
          <w:rFonts w:ascii="Times New Roman" w:hAnsi="Times New Roman"/>
          <w:bCs/>
          <w:sz w:val="24"/>
          <w:szCs w:val="24"/>
          <w:vertAlign w:val="superscript"/>
          <w:lang w:val="en-US"/>
        </w:rPr>
        <w:t>th</w:t>
      </w:r>
      <w:r w:rsidRPr="00670097">
        <w:rPr>
          <w:rFonts w:ascii="Times New Roman" w:hAnsi="Times New Roman"/>
          <w:bCs/>
          <w:sz w:val="24"/>
          <w:szCs w:val="24"/>
          <w:lang w:val="en-US"/>
        </w:rPr>
        <w:t xml:space="preserve"> c.).</w:t>
      </w:r>
    </w:p>
    <w:p w:rsidR="00CD277F" w:rsidRPr="00670097" w:rsidRDefault="00CD277F"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eastAsia="Times New Roman" w:hAnsi="Times New Roman"/>
          <w:sz w:val="24"/>
          <w:szCs w:val="24"/>
          <w:lang w:eastAsia="it-IT"/>
        </w:rPr>
        <w:t>L’incastellamento: quarant’anni dopo les structures du Latium médiéval di Pierre Toubert</w:t>
      </w:r>
      <w:r w:rsidRPr="00670097">
        <w:rPr>
          <w:rFonts w:ascii="Times New Roman" w:hAnsi="Times New Roman"/>
          <w:sz w:val="24"/>
          <w:szCs w:val="24"/>
          <w:lang w:eastAsia="it-IT"/>
        </w:rPr>
        <w:t xml:space="preserve"> </w:t>
      </w:r>
      <w:r w:rsidR="00C12FD3" w:rsidRPr="00670097">
        <w:rPr>
          <w:rFonts w:ascii="Times New Roman" w:hAnsi="Times New Roman"/>
          <w:sz w:val="24"/>
          <w:szCs w:val="24"/>
          <w:lang w:eastAsia="it-IT"/>
        </w:rPr>
        <w:t>(Bologna</w:t>
      </w:r>
      <w:r w:rsidRPr="00670097">
        <w:rPr>
          <w:rFonts w:ascii="Times New Roman" w:hAnsi="Times New Roman"/>
          <w:sz w:val="24"/>
          <w:szCs w:val="24"/>
          <w:lang w:eastAsia="it-IT"/>
        </w:rPr>
        <w:t>, 14-15 novembre 2013</w:t>
      </w:r>
      <w:r w:rsidR="00C12FD3" w:rsidRPr="00670097">
        <w:rPr>
          <w:rFonts w:ascii="Times New Roman" w:hAnsi="Times New Roman"/>
          <w:sz w:val="24"/>
          <w:szCs w:val="24"/>
          <w:lang w:eastAsia="it-IT"/>
        </w:rPr>
        <w:t>)</w:t>
      </w:r>
      <w:r w:rsidR="00C666CC" w:rsidRPr="00670097">
        <w:rPr>
          <w:rFonts w:ascii="Times New Roman" w:hAnsi="Times New Roman"/>
          <w:sz w:val="24"/>
          <w:szCs w:val="24"/>
          <w:lang w:eastAsia="it-IT"/>
        </w:rPr>
        <w:t>, con una relazione, insieme a Federico Cantini, dal titolo: Mercati, economia e incastellamento.</w:t>
      </w:r>
      <w:r w:rsidRPr="00670097">
        <w:rPr>
          <w:rFonts w:ascii="Times New Roman" w:hAnsi="Times New Roman"/>
          <w:sz w:val="24"/>
          <w:szCs w:val="24"/>
          <w:lang w:eastAsia="it-IT"/>
        </w:rPr>
        <w:t xml:space="preserve"> </w:t>
      </w:r>
    </w:p>
    <w:p w:rsidR="00DD73E3" w:rsidRPr="00670097" w:rsidRDefault="00DD73E3"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sz w:val="24"/>
          <w:szCs w:val="24"/>
          <w:lang w:val="fr-FR"/>
        </w:rPr>
        <w:lastRenderedPageBreak/>
        <w:t xml:space="preserve">Le marché des matières premières. </w:t>
      </w:r>
      <w:r w:rsidRPr="00670097">
        <w:rPr>
          <w:rFonts w:ascii="Times New Roman" w:hAnsi="Times New Roman"/>
          <w:sz w:val="24"/>
          <w:szCs w:val="24"/>
        </w:rPr>
        <w:t>Les lieux des échanges er du stockage, Convegno Internazionale (École Française de Rome, 25-26 ottobre 2013), con una relazionedal titolo: Il mercato di macine in calcare e gesso nell’Appennino tosco-romagnolo nel Medioevo.</w:t>
      </w:r>
    </w:p>
    <w:p w:rsidR="00937E4A" w:rsidRPr="00670097" w:rsidRDefault="00937E4A"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sz w:val="24"/>
          <w:szCs w:val="24"/>
        </w:rPr>
        <w:t>Late Antiquity and the Middle Ages in Europe: 20 Years of Research</w:t>
      </w:r>
      <w:r w:rsidRPr="00670097">
        <w:rPr>
          <w:rFonts w:ascii="Times New Roman" w:hAnsi="Times New Roman"/>
          <w:iCs/>
          <w:sz w:val="24"/>
          <w:szCs w:val="24"/>
        </w:rPr>
        <w:t xml:space="preserve">, XX Convegno Internazionale IRCLAMA (Poreć, 1-6 </w:t>
      </w:r>
      <w:r w:rsidR="008B5303" w:rsidRPr="00670097">
        <w:rPr>
          <w:rFonts w:ascii="Times New Roman" w:hAnsi="Times New Roman"/>
          <w:iCs/>
          <w:sz w:val="24"/>
          <w:szCs w:val="24"/>
        </w:rPr>
        <w:t>o</w:t>
      </w:r>
      <w:r w:rsidRPr="00670097">
        <w:rPr>
          <w:rFonts w:ascii="Times New Roman" w:hAnsi="Times New Roman"/>
          <w:iCs/>
          <w:sz w:val="24"/>
          <w:szCs w:val="24"/>
        </w:rPr>
        <w:t xml:space="preserve">ttobre 2013), con una relazione dal titolo: </w:t>
      </w:r>
      <w:r w:rsidRPr="00670097">
        <w:rPr>
          <w:rFonts w:ascii="Times New Roman" w:eastAsia="Times New Roman" w:hAnsi="Times New Roman"/>
          <w:color w:val="000000"/>
          <w:sz w:val="24"/>
          <w:szCs w:val="24"/>
          <w:lang w:eastAsia="it-IT"/>
        </w:rPr>
        <w:t>La ridefinizione degli spazi urbani nelle città dell’Adriatico centrale tra la tarda Antichità e l’alto Medioevo.</w:t>
      </w:r>
    </w:p>
    <w:p w:rsidR="00937E4A" w:rsidRPr="00670097" w:rsidRDefault="00937E4A"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val="fr-FR" w:eastAsia="it-IT"/>
        </w:rPr>
      </w:pPr>
      <w:r w:rsidRPr="00670097">
        <w:rPr>
          <w:rFonts w:ascii="Times New Roman" w:eastAsia="Times New Roman" w:hAnsi="Times New Roman"/>
          <w:sz w:val="24"/>
          <w:szCs w:val="24"/>
          <w:lang w:val="fr-FR" w:eastAsia="it-IT"/>
        </w:rPr>
        <w:t>Crises et reprises au Moyen Âge: les sources médiévales de la conjoncture méditerranéenne (VIIe‐XVes), Colloque final du projét GDRI La formation de l’espace économique de la Méditerranée médiévale: Sources et méthodes</w:t>
      </w:r>
      <w:r w:rsidR="008B5303" w:rsidRPr="00670097">
        <w:rPr>
          <w:rFonts w:ascii="Times New Roman" w:eastAsia="Times New Roman" w:hAnsi="Times New Roman"/>
          <w:sz w:val="24"/>
          <w:szCs w:val="24"/>
          <w:lang w:val="fr-FR" w:eastAsia="it-IT"/>
        </w:rPr>
        <w:t xml:space="preserve"> (Paris, 17-18 settembre 2013)</w:t>
      </w:r>
      <w:r w:rsidRPr="00670097">
        <w:rPr>
          <w:rFonts w:ascii="Times New Roman" w:eastAsia="Times New Roman" w:hAnsi="Times New Roman"/>
          <w:sz w:val="24"/>
          <w:szCs w:val="24"/>
          <w:lang w:val="fr-FR" w:eastAsia="it-IT"/>
        </w:rPr>
        <w:t>, con una relazione dal titolo (con D. Ferreri ed E. Lo Mele): Crisi e rinascita dell'Adriatico centrale tra la fine del mondo romano e l'età carolingia (V‐IX sec.).</w:t>
      </w:r>
    </w:p>
    <w:p w:rsidR="004B50EF" w:rsidRPr="00670097" w:rsidRDefault="004B50EF"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val="en-US"/>
        </w:rPr>
      </w:pPr>
      <w:r w:rsidRPr="00670097">
        <w:rPr>
          <w:rFonts w:ascii="Times New Roman" w:hAnsi="Times New Roman"/>
          <w:sz w:val="24"/>
          <w:szCs w:val="24"/>
          <w:lang w:val="en-US"/>
        </w:rPr>
        <w:t>Ravenna – Its significance in European Cullture, Workshop (Chancellors Hall, Senate House, University of London, 8</w:t>
      </w:r>
      <w:r w:rsidRPr="00670097">
        <w:rPr>
          <w:rFonts w:ascii="Times New Roman" w:hAnsi="Times New Roman"/>
          <w:sz w:val="24"/>
          <w:szCs w:val="24"/>
          <w:vertAlign w:val="superscript"/>
          <w:lang w:val="en-US"/>
        </w:rPr>
        <w:t>th</w:t>
      </w:r>
      <w:r w:rsidRPr="00670097">
        <w:rPr>
          <w:rFonts w:ascii="Times New Roman" w:hAnsi="Times New Roman"/>
          <w:sz w:val="24"/>
          <w:szCs w:val="24"/>
          <w:lang w:val="en-US"/>
        </w:rPr>
        <w:t xml:space="preserve"> June 2013), con una conunicazione dal titolo: The monastery of San Severo and religious life in Ravenna during the ninth/tenth centuries.</w:t>
      </w:r>
    </w:p>
    <w:p w:rsidR="00FB3BAC" w:rsidRPr="00670097" w:rsidRDefault="00FB3BAC"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rPr>
      </w:pPr>
      <w:r w:rsidRPr="00670097">
        <w:rPr>
          <w:rFonts w:ascii="Times New Roman" w:eastAsia="Times New Roman" w:hAnsi="Times New Roman"/>
          <w:sz w:val="24"/>
          <w:szCs w:val="24"/>
          <w:lang w:eastAsia="it-IT"/>
        </w:rPr>
        <w:t>El Imperio y las Hispanias de Trajano a Carlos V. Clasicismo y poder en el arte español L’Impero e le Hispanias da Traiano a Carlo V: classicismo e potere nell’arte spagnola, I Congreso Internacional de Historia del Arte y Arqueología en el Real Colegio de España en Bolonia\I Convegno Internazionale di Storia dell’Arte e Archeologia al Reale Collegio di Spagna a Bologna (13-14 maggio 2013), con una relazione (insieme a M.C. Carile), dal titolo: Architetture del potere: la Spagna nel Mediterraneo tra tarda Antichità e alto Medioevo.</w:t>
      </w:r>
    </w:p>
    <w:p w:rsidR="00981C0A" w:rsidRPr="00670097" w:rsidRDefault="00981C0A"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sz w:val="24"/>
          <w:szCs w:val="24"/>
        </w:rPr>
        <w:t xml:space="preserve">Archeologia a </w:t>
      </w:r>
      <w:r w:rsidRPr="00670097">
        <w:rPr>
          <w:rStyle w:val="highlight"/>
          <w:rFonts w:ascii="Times New Roman" w:hAnsi="Times New Roman"/>
          <w:sz w:val="24"/>
          <w:szCs w:val="24"/>
        </w:rPr>
        <w:t>Firenze</w:t>
      </w:r>
      <w:r w:rsidRPr="00670097">
        <w:rPr>
          <w:rFonts w:ascii="Times New Roman" w:hAnsi="Times New Roman"/>
          <w:sz w:val="24"/>
          <w:szCs w:val="24"/>
        </w:rPr>
        <w:t>: città e territorio, Convegno (Firenze, 12-13 aprile 2013), come discussant per la sezione sull’alto Medioevo.</w:t>
      </w:r>
      <w:r w:rsidRPr="00670097">
        <w:rPr>
          <w:rFonts w:ascii="Times New Roman" w:hAnsi="Times New Roman"/>
          <w:sz w:val="24"/>
          <w:szCs w:val="24"/>
          <w:lang w:eastAsia="it-IT"/>
        </w:rPr>
        <w:t xml:space="preserve"> </w:t>
      </w:r>
    </w:p>
    <w:p w:rsidR="00643999" w:rsidRPr="00670097" w:rsidRDefault="00643999"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val="fr-FR" w:eastAsia="it-IT"/>
        </w:rPr>
      </w:pPr>
      <w:r w:rsidRPr="00670097">
        <w:rPr>
          <w:rFonts w:ascii="Times New Roman" w:hAnsi="Times New Roman"/>
          <w:sz w:val="24"/>
          <w:szCs w:val="24"/>
          <w:lang w:val="fr-FR"/>
        </w:rPr>
        <w:t>Économie et société en Italie de l’invasion lombarde aux assauts musulmans, organisé en collaboration par l’École française de Rome, le Centre d’études byzantines du Collège de France et l’École nationale des chartes, Rome, 2013, con una relazione dal titolo : Economia e società nella Ravenna altomedievale.</w:t>
      </w:r>
    </w:p>
    <w:p w:rsidR="006125BC" w:rsidRPr="00670097" w:rsidRDefault="00CD277F"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eastAsia="it-IT"/>
        </w:rPr>
      </w:pPr>
      <w:r w:rsidRPr="00670097">
        <w:rPr>
          <w:rStyle w:val="Enfasigrassetto"/>
          <w:rFonts w:ascii="Times New Roman" w:hAnsi="Times New Roman"/>
          <w:b w:val="0"/>
          <w:bCs w:val="0"/>
          <w:sz w:val="24"/>
          <w:szCs w:val="24"/>
          <w:lang w:val="en-US"/>
        </w:rPr>
        <w:t xml:space="preserve">Africa-Ifriqiya. </w:t>
      </w:r>
      <w:r w:rsidRPr="00670097">
        <w:rPr>
          <w:rStyle w:val="Enfasigrassetto"/>
          <w:rFonts w:ascii="Times New Roman" w:hAnsi="Times New Roman"/>
          <w:b w:val="0"/>
          <w:iCs/>
          <w:sz w:val="24"/>
          <w:szCs w:val="24"/>
          <w:lang w:val="en-US"/>
        </w:rPr>
        <w:t xml:space="preserve">Cultures of Transition in North Africa between Late Antiquity and Early Medieval, Convegno internazionale organizzato da </w:t>
      </w:r>
      <w:r w:rsidR="006125BC" w:rsidRPr="00670097">
        <w:rPr>
          <w:rFonts w:ascii="Times New Roman" w:hAnsi="Times New Roman"/>
          <w:sz w:val="24"/>
          <w:szCs w:val="24"/>
          <w:lang w:val="en-US"/>
        </w:rPr>
        <w:t xml:space="preserve">Deutsches Archäologisches Institut. </w:t>
      </w:r>
      <w:r w:rsidR="006125BC" w:rsidRPr="00670097">
        <w:rPr>
          <w:rFonts w:ascii="Times New Roman" w:hAnsi="Times New Roman"/>
          <w:sz w:val="24"/>
          <w:szCs w:val="24"/>
        </w:rPr>
        <w:t xml:space="preserve">Rom </w:t>
      </w:r>
      <w:r w:rsidRPr="00670097">
        <w:rPr>
          <w:rFonts w:ascii="Times New Roman" w:hAnsi="Times New Roman"/>
          <w:sz w:val="24"/>
          <w:szCs w:val="24"/>
        </w:rPr>
        <w:t>and Durham University</w:t>
      </w:r>
      <w:r w:rsidR="006125BC" w:rsidRPr="00670097">
        <w:rPr>
          <w:rFonts w:ascii="Times New Roman" w:hAnsi="Times New Roman"/>
          <w:sz w:val="24"/>
          <w:szCs w:val="24"/>
        </w:rPr>
        <w:t xml:space="preserve"> (Roma, Terme di Diocleziano, 28.02-2.03 2013), con una relazione dal titolo: Early medieval Tripolitania: pottery and settlements.</w:t>
      </w:r>
      <w:r w:rsidR="006125BC" w:rsidRPr="00670097">
        <w:rPr>
          <w:rFonts w:ascii="Times New Roman" w:hAnsi="Times New Roman"/>
          <w:sz w:val="24"/>
          <w:szCs w:val="24"/>
          <w:lang w:eastAsia="it-IT"/>
        </w:rPr>
        <w:t xml:space="preserve"> </w:t>
      </w:r>
    </w:p>
    <w:p w:rsidR="00543145" w:rsidRPr="00670097" w:rsidRDefault="002B7458"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sz w:val="24"/>
          <w:szCs w:val="24"/>
          <w:lang w:val="fr-FR"/>
        </w:rPr>
        <w:t xml:space="preserve">Greniers et entrepôts en Afrique du Nord et en Egypte dans l’Antiquité. </w:t>
      </w:r>
      <w:r w:rsidRPr="00670097">
        <w:rPr>
          <w:rFonts w:ascii="Times New Roman" w:hAnsi="Times New Roman"/>
          <w:sz w:val="24"/>
          <w:szCs w:val="24"/>
        </w:rPr>
        <w:t xml:space="preserve">Typolgie, techniques de constructions, fonction, contexte de production, Table ronde, organizzata dal Centre Camille Jullian e dall’École Française de Rome (Roma, 11 gennaio 2013), con una relazione insieme a M. </w:t>
      </w:r>
      <w:r w:rsidRPr="00670097">
        <w:rPr>
          <w:rFonts w:ascii="Times New Roman" w:hAnsi="Times New Roman"/>
          <w:sz w:val="24"/>
          <w:szCs w:val="24"/>
        </w:rPr>
        <w:lastRenderedPageBreak/>
        <w:t xml:space="preserve">Munzi dal titolo : </w:t>
      </w:r>
      <w:r w:rsidR="00C211D3" w:rsidRPr="00670097">
        <w:rPr>
          <w:rFonts w:ascii="Times New Roman" w:hAnsi="Times New Roman"/>
          <w:sz w:val="24"/>
          <w:szCs w:val="24"/>
        </w:rPr>
        <w:t>Granai fortificati e popolamento in Tripolitania tra tarda Antichità e alto Medioevo.</w:t>
      </w:r>
    </w:p>
    <w:p w:rsidR="00AD1020" w:rsidRPr="00670097" w:rsidRDefault="00AD1020"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val="es-ES" w:eastAsia="it-IT"/>
        </w:rPr>
      </w:pPr>
      <w:r w:rsidRPr="00670097">
        <w:rPr>
          <w:rFonts w:ascii="Times New Roman" w:hAnsi="Times New Roman"/>
          <w:iCs/>
          <w:sz w:val="24"/>
          <w:szCs w:val="24"/>
          <w:lang w:val="es-ES"/>
        </w:rPr>
        <w:t xml:space="preserve">Arqueologia de un paisaje en transicion. </w:t>
      </w:r>
      <w:r w:rsidRPr="00670097">
        <w:rPr>
          <w:rFonts w:ascii="Times New Roman" w:hAnsi="Times New Roman"/>
          <w:iCs/>
          <w:sz w:val="24"/>
          <w:szCs w:val="24"/>
        </w:rPr>
        <w:t xml:space="preserve">Antiguedad tardia y alta edad media, Convegno Internazionale (Zaragoza, 15-16 novembre 2012), con una comunicazione dal titolo: Archeologia dei paesaggi nell'Italia medioadriatica tra tarda Antichità e alto Medioevo. </w:t>
      </w:r>
      <w:r w:rsidRPr="00670097">
        <w:rPr>
          <w:rFonts w:ascii="Times New Roman" w:hAnsi="Times New Roman"/>
          <w:iCs/>
          <w:sz w:val="24"/>
          <w:szCs w:val="24"/>
          <w:lang w:val="es-ES"/>
        </w:rPr>
        <w:t>Insediamenti e cultura materiale.</w:t>
      </w:r>
    </w:p>
    <w:p w:rsidR="00DC05C5" w:rsidRPr="00670097" w:rsidRDefault="00DC05C5"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sz w:val="24"/>
          <w:szCs w:val="24"/>
          <w:lang w:eastAsia="it-IT"/>
        </w:rPr>
        <w:t>Le forme della crisi. Produzioni ceramiche e commerci nell’Italia centrale tra Romani e Longobardi (III-VIII sec.), organizzatore del Convegno, insieme a F. Diosono e Helen Patterson (Spoleto-Campello sul Clitunno, 5-7 ottobre 2012), e relatore con una presentazione dal titolo: Dall’alba al tramonto. Il vasellame di uso comune a Ravenna e nel suo territorio tra la tarda Antichità e l’</w:t>
      </w:r>
      <w:r w:rsidR="00AD1020" w:rsidRPr="00670097">
        <w:rPr>
          <w:rFonts w:ascii="Times New Roman" w:hAnsi="Times New Roman"/>
          <w:sz w:val="24"/>
          <w:szCs w:val="24"/>
          <w:lang w:eastAsia="it-IT"/>
        </w:rPr>
        <w:t xml:space="preserve">alto Medioevo (III-VIII sec.), </w:t>
      </w:r>
      <w:r w:rsidRPr="00670097">
        <w:rPr>
          <w:rFonts w:ascii="Times New Roman" w:hAnsi="Times New Roman"/>
          <w:sz w:val="24"/>
          <w:szCs w:val="24"/>
          <w:lang w:eastAsia="it-IT"/>
        </w:rPr>
        <w:t>e con un poster dal titolo: La ceramica di uso domestico dall’area portuale di Classe (Ra) (III-VIII secolo).</w:t>
      </w:r>
    </w:p>
    <w:p w:rsidR="00AD1020" w:rsidRPr="00670097" w:rsidRDefault="00AD1020"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iCs/>
          <w:sz w:val="24"/>
          <w:szCs w:val="24"/>
        </w:rPr>
        <w:t>VI Congresso Nazionale di Archeologia Medievale (L'Aquila, 12-15 settembre 2012), con un contributo (insieme ad A. Augenti, I. Begnozzi, M. Bondi, D. Ferreri, C. Malaguti, P. Scozzari), dal titolo: Il monastero di San Severo in Classe: risultati delle campagne di scavo 2006-2011.</w:t>
      </w:r>
    </w:p>
    <w:p w:rsidR="008B5303" w:rsidRPr="00670097" w:rsidRDefault="008B5303"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iCs/>
          <w:sz w:val="24"/>
          <w:szCs w:val="24"/>
          <w:lang w:eastAsia="it-IT"/>
        </w:rPr>
      </w:pPr>
      <w:r w:rsidRPr="00670097">
        <w:rPr>
          <w:rFonts w:ascii="Times New Roman" w:hAnsi="Times New Roman"/>
          <w:sz w:val="24"/>
          <w:szCs w:val="24"/>
        </w:rPr>
        <w:t>Le monachisme insulaire du IVe à la fin du XIe s., XIX Colloquio internazionale IRCLAMA (Osor, 25-27 maggio 2012)</w:t>
      </w:r>
      <w:r w:rsidRPr="00670097">
        <w:rPr>
          <w:rFonts w:ascii="Times New Roman" w:hAnsi="Times New Roman"/>
          <w:iCs/>
          <w:sz w:val="24"/>
          <w:szCs w:val="24"/>
        </w:rPr>
        <w:t>, con una relazione dal titolo: La dieta dei monaci. Cultura materiale e alimentazione nei monasteri benedettini tra IX e X secolo.</w:t>
      </w:r>
    </w:p>
    <w:p w:rsidR="00981C0A" w:rsidRPr="00670097" w:rsidRDefault="00981C0A"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iCs/>
          <w:sz w:val="24"/>
          <w:szCs w:val="24"/>
          <w:lang w:eastAsia="it-IT"/>
        </w:rPr>
      </w:pPr>
      <w:r w:rsidRPr="00670097">
        <w:rPr>
          <w:rFonts w:ascii="Times New Roman" w:hAnsi="Times New Roman"/>
          <w:iCs/>
          <w:sz w:val="24"/>
          <w:szCs w:val="24"/>
        </w:rPr>
        <w:t xml:space="preserve">Documentare l’Archeologia 2.0, Workshop (Bologna, 19 aprile 2012), con una comunicazione dal titolo: </w:t>
      </w:r>
      <w:r w:rsidRPr="00670097">
        <w:rPr>
          <w:rStyle w:val="currenthithighlight"/>
          <w:rFonts w:ascii="Times New Roman" w:hAnsi="Times New Roman"/>
          <w:sz w:val="24"/>
          <w:szCs w:val="24"/>
        </w:rPr>
        <w:t>Carta</w:t>
      </w:r>
      <w:r w:rsidRPr="00670097">
        <w:rPr>
          <w:rFonts w:ascii="Times New Roman" w:hAnsi="Times New Roman"/>
          <w:sz w:val="24"/>
          <w:szCs w:val="24"/>
        </w:rPr>
        <w:t xml:space="preserve"> </w:t>
      </w:r>
      <w:r w:rsidRPr="00670097">
        <w:rPr>
          <w:rStyle w:val="highlight"/>
          <w:rFonts w:ascii="Times New Roman" w:hAnsi="Times New Roman"/>
          <w:sz w:val="24"/>
          <w:szCs w:val="24"/>
        </w:rPr>
        <w:t>Zero</w:t>
      </w:r>
      <w:r w:rsidRPr="00670097">
        <w:rPr>
          <w:rFonts w:ascii="Times New Roman" w:hAnsi="Times New Roman"/>
          <w:sz w:val="24"/>
          <w:szCs w:val="24"/>
        </w:rPr>
        <w:t>. Vantaggi e svantaggi nell’uso di tavolette digitali in archeologia.</w:t>
      </w:r>
    </w:p>
    <w:p w:rsidR="00AD1020" w:rsidRPr="00670097" w:rsidRDefault="00AD1020" w:rsidP="00DB6541">
      <w:pPr>
        <w:pStyle w:val="Paragrafoelenco"/>
        <w:numPr>
          <w:ilvl w:val="0"/>
          <w:numId w:val="11"/>
        </w:numPr>
        <w:autoSpaceDE w:val="0"/>
        <w:autoSpaceDN w:val="0"/>
        <w:adjustRightInd w:val="0"/>
        <w:spacing w:after="0" w:line="360" w:lineRule="auto"/>
        <w:ind w:left="284" w:firstLine="0"/>
        <w:jc w:val="both"/>
        <w:rPr>
          <w:rFonts w:ascii="Times New Roman" w:eastAsia="Times New Roman" w:hAnsi="Times New Roman"/>
          <w:sz w:val="24"/>
          <w:szCs w:val="24"/>
          <w:lang w:eastAsia="it-IT"/>
        </w:rPr>
      </w:pPr>
      <w:r w:rsidRPr="00670097">
        <w:rPr>
          <w:rFonts w:ascii="Times New Roman" w:eastAsia="Times New Roman" w:hAnsi="Times New Roman"/>
          <w:color w:val="231F20"/>
          <w:sz w:val="24"/>
          <w:szCs w:val="24"/>
          <w:lang w:eastAsia="it-IT"/>
        </w:rPr>
        <w:t xml:space="preserve">La ceramica post-medievale nel Mediterraneo. Gli indicatori cronologici: secoli XVI-XVIII, </w:t>
      </w:r>
      <w:r w:rsidRPr="00670097">
        <w:rPr>
          <w:rFonts w:ascii="Times New Roman" w:hAnsi="Times New Roman"/>
          <w:iCs/>
          <w:sz w:val="24"/>
          <w:szCs w:val="24"/>
        </w:rPr>
        <w:t>XLIV Convegno Internazionale della Ceramica (Savona, 27-28 maggio 2011), con una comunicazione (insieme ad A. Guglielmetti, e V. Mariotti), dal titolo: Servizi da tavola e vita quotidiana nel Monastero dell'Assunta di Cairate (Varese) tra XVI e XVII secolo.</w:t>
      </w:r>
    </w:p>
    <w:p w:rsidR="00FB3BAC" w:rsidRPr="00670097" w:rsidRDefault="00FB3BAC" w:rsidP="00DB6541">
      <w:pPr>
        <w:pStyle w:val="Paragrafoelenco"/>
        <w:numPr>
          <w:ilvl w:val="0"/>
          <w:numId w:val="11"/>
        </w:numPr>
        <w:spacing w:after="0" w:line="360" w:lineRule="auto"/>
        <w:ind w:left="284" w:firstLine="0"/>
        <w:rPr>
          <w:rFonts w:ascii="Times New Roman" w:eastAsia="Times New Roman" w:hAnsi="Times New Roman"/>
          <w:sz w:val="24"/>
          <w:szCs w:val="24"/>
          <w:lang w:eastAsia="it-IT"/>
        </w:rPr>
      </w:pPr>
      <w:r w:rsidRPr="00670097">
        <w:rPr>
          <w:rFonts w:ascii="Times New Roman" w:eastAsia="Times New Roman" w:hAnsi="Times New Roman"/>
          <w:sz w:val="24"/>
          <w:szCs w:val="24"/>
          <w:lang w:eastAsia="it-IT"/>
        </w:rPr>
        <w:t>Fortificazioni di terra in Italia: motte, tumuli, tumbe e recinti, Convegno Internazionale di studi (Scarlino, 14-16 aprile 2011), con una relazione (insieme a Gh. Noyè), dal titolo: la motta di Vaccarizza.</w:t>
      </w:r>
    </w:p>
    <w:p w:rsidR="00DC05C5" w:rsidRPr="00670097" w:rsidRDefault="00DC05C5"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iCs/>
          <w:sz w:val="24"/>
          <w:szCs w:val="24"/>
          <w:lang w:val="en-US" w:eastAsia="it-IT"/>
        </w:rPr>
      </w:pPr>
      <w:r w:rsidRPr="00670097">
        <w:rPr>
          <w:rFonts w:ascii="Times New Roman" w:hAnsi="Times New Roman"/>
          <w:iCs/>
          <w:sz w:val="24"/>
          <w:szCs w:val="24"/>
          <w:lang w:val="en-US" w:eastAsia="it-IT"/>
        </w:rPr>
        <w:t>LRCW 4. Late Roman Coarse Wares, Cooking Wares and Amphorae in the Mediterranean: Archaeology and archaeometry. The Mediterranean a market without frontiers, Convegno Internazionale (Thessaloniki, 7-10 April 2011)</w:t>
      </w:r>
      <w:r w:rsidRPr="00670097">
        <w:rPr>
          <w:rFonts w:ascii="Times New Roman" w:hAnsi="Times New Roman"/>
          <w:sz w:val="24"/>
          <w:szCs w:val="24"/>
          <w:lang w:val="en-US" w:eastAsia="it-IT"/>
        </w:rPr>
        <w:t xml:space="preserve">, con una comunicazione dal titolo: </w:t>
      </w:r>
      <w:r w:rsidRPr="00670097">
        <w:rPr>
          <w:rFonts w:ascii="Times New Roman" w:hAnsi="Times New Roman"/>
          <w:bCs/>
          <w:sz w:val="24"/>
          <w:szCs w:val="24"/>
          <w:lang w:val="en-US" w:eastAsia="it-IT"/>
        </w:rPr>
        <w:t>Typology and diffusion of Amphorae in Ravenna and Classe between the 5th and the 8th centuries AD</w:t>
      </w:r>
      <w:r w:rsidRPr="00670097">
        <w:rPr>
          <w:rFonts w:ascii="Times New Roman" w:hAnsi="Times New Roman"/>
          <w:sz w:val="24"/>
          <w:szCs w:val="24"/>
          <w:lang w:val="en-US" w:eastAsia="it-IT"/>
        </w:rPr>
        <w:t>.</w:t>
      </w:r>
    </w:p>
    <w:p w:rsidR="00ED334E" w:rsidRPr="00670097" w:rsidRDefault="00ED334E"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val="en-US" w:eastAsia="it-IT"/>
        </w:rPr>
      </w:pPr>
      <w:r w:rsidRPr="00670097">
        <w:rPr>
          <w:rFonts w:ascii="Times New Roman" w:hAnsi="Times New Roman"/>
          <w:sz w:val="24"/>
          <w:szCs w:val="24"/>
          <w:lang w:val="en-US"/>
        </w:rPr>
        <w:t xml:space="preserve">Roman Port Networks in the Roman Mediterranean, International Conference (British School at Rome, 2011), con una relazione (insieme ad A. Augenti) dal titolo: </w:t>
      </w:r>
      <w:r w:rsidRPr="00670097">
        <w:rPr>
          <w:rStyle w:val="st"/>
          <w:rFonts w:ascii="Times New Roman" w:hAnsi="Times New Roman"/>
          <w:sz w:val="24"/>
          <w:szCs w:val="24"/>
          <w:lang w:val="en-US"/>
        </w:rPr>
        <w:t xml:space="preserve">From </w:t>
      </w:r>
      <w:r w:rsidRPr="00670097">
        <w:rPr>
          <w:rStyle w:val="Enfasicorsivo"/>
          <w:rFonts w:ascii="Times New Roman" w:hAnsi="Times New Roman"/>
          <w:i w:val="0"/>
          <w:sz w:val="24"/>
          <w:szCs w:val="24"/>
          <w:lang w:val="en-US"/>
        </w:rPr>
        <w:t>suburb</w:t>
      </w:r>
      <w:r w:rsidRPr="00670097">
        <w:rPr>
          <w:rStyle w:val="st"/>
          <w:rFonts w:ascii="Times New Roman" w:hAnsi="Times New Roman"/>
          <w:sz w:val="24"/>
          <w:szCs w:val="24"/>
          <w:lang w:val="en-US"/>
        </w:rPr>
        <w:t xml:space="preserve"> to </w:t>
      </w:r>
      <w:r w:rsidRPr="00670097">
        <w:rPr>
          <w:rStyle w:val="Enfasicorsivo"/>
          <w:rFonts w:ascii="Times New Roman" w:hAnsi="Times New Roman"/>
          <w:i w:val="0"/>
          <w:sz w:val="24"/>
          <w:szCs w:val="24"/>
          <w:lang w:val="en-US"/>
        </w:rPr>
        <w:t>port</w:t>
      </w:r>
      <w:r w:rsidRPr="00670097">
        <w:rPr>
          <w:rStyle w:val="st"/>
          <w:rFonts w:ascii="Times New Roman" w:hAnsi="Times New Roman"/>
          <w:sz w:val="24"/>
          <w:szCs w:val="24"/>
          <w:lang w:val="en-US"/>
        </w:rPr>
        <w:t xml:space="preserve">: the </w:t>
      </w:r>
      <w:r w:rsidRPr="00670097">
        <w:rPr>
          <w:rStyle w:val="Enfasicorsivo"/>
          <w:rFonts w:ascii="Times New Roman" w:hAnsi="Times New Roman"/>
          <w:i w:val="0"/>
          <w:sz w:val="24"/>
          <w:szCs w:val="24"/>
          <w:lang w:val="en-US"/>
        </w:rPr>
        <w:t>rise</w:t>
      </w:r>
      <w:r w:rsidRPr="00670097">
        <w:rPr>
          <w:rStyle w:val="st"/>
          <w:rFonts w:ascii="Times New Roman" w:hAnsi="Times New Roman"/>
          <w:sz w:val="24"/>
          <w:szCs w:val="24"/>
          <w:lang w:val="en-US"/>
        </w:rPr>
        <w:t xml:space="preserve"> (and </w:t>
      </w:r>
      <w:r w:rsidRPr="00670097">
        <w:rPr>
          <w:rStyle w:val="Enfasicorsivo"/>
          <w:rFonts w:ascii="Times New Roman" w:hAnsi="Times New Roman"/>
          <w:i w:val="0"/>
          <w:sz w:val="24"/>
          <w:szCs w:val="24"/>
          <w:lang w:val="en-US"/>
        </w:rPr>
        <w:t>fall</w:t>
      </w:r>
      <w:r w:rsidRPr="00670097">
        <w:rPr>
          <w:rStyle w:val="st"/>
          <w:rFonts w:ascii="Times New Roman" w:hAnsi="Times New Roman"/>
          <w:sz w:val="24"/>
          <w:szCs w:val="24"/>
          <w:lang w:val="en-US"/>
        </w:rPr>
        <w:t xml:space="preserve">) of </w:t>
      </w:r>
      <w:r w:rsidRPr="00670097">
        <w:rPr>
          <w:rStyle w:val="Enfasicorsivo"/>
          <w:rFonts w:ascii="Times New Roman" w:hAnsi="Times New Roman"/>
          <w:i w:val="0"/>
          <w:sz w:val="24"/>
          <w:szCs w:val="24"/>
          <w:lang w:val="en-US"/>
        </w:rPr>
        <w:t>Classe</w:t>
      </w:r>
      <w:r w:rsidRPr="00670097">
        <w:rPr>
          <w:rStyle w:val="st"/>
          <w:rFonts w:ascii="Times New Roman" w:hAnsi="Times New Roman"/>
          <w:sz w:val="24"/>
          <w:szCs w:val="24"/>
          <w:lang w:val="en-US"/>
        </w:rPr>
        <w:t xml:space="preserve"> as a </w:t>
      </w:r>
      <w:r w:rsidRPr="00670097">
        <w:rPr>
          <w:rStyle w:val="Enfasicorsivo"/>
          <w:rFonts w:ascii="Times New Roman" w:hAnsi="Times New Roman"/>
          <w:i w:val="0"/>
          <w:sz w:val="24"/>
          <w:szCs w:val="24"/>
          <w:lang w:val="en-US"/>
        </w:rPr>
        <w:t>centre</w:t>
      </w:r>
      <w:r w:rsidRPr="00670097">
        <w:rPr>
          <w:rStyle w:val="st"/>
          <w:rFonts w:ascii="Times New Roman" w:hAnsi="Times New Roman"/>
          <w:sz w:val="24"/>
          <w:szCs w:val="24"/>
          <w:lang w:val="en-US"/>
        </w:rPr>
        <w:t xml:space="preserve"> of </w:t>
      </w:r>
      <w:r w:rsidRPr="00670097">
        <w:rPr>
          <w:rStyle w:val="Enfasicorsivo"/>
          <w:rFonts w:ascii="Times New Roman" w:hAnsi="Times New Roman"/>
          <w:i w:val="0"/>
          <w:sz w:val="24"/>
          <w:szCs w:val="24"/>
          <w:lang w:val="en-US"/>
        </w:rPr>
        <w:t>trade</w:t>
      </w:r>
      <w:r w:rsidRPr="00670097">
        <w:rPr>
          <w:rStyle w:val="st"/>
          <w:rFonts w:ascii="Times New Roman" w:hAnsi="Times New Roman"/>
          <w:sz w:val="24"/>
          <w:szCs w:val="24"/>
          <w:lang w:val="en-US"/>
        </w:rPr>
        <w:t xml:space="preserve"> and </w:t>
      </w:r>
      <w:r w:rsidRPr="00670097">
        <w:rPr>
          <w:rStyle w:val="Enfasicorsivo"/>
          <w:rFonts w:ascii="Times New Roman" w:hAnsi="Times New Roman"/>
          <w:i w:val="0"/>
          <w:sz w:val="24"/>
          <w:szCs w:val="24"/>
          <w:lang w:val="en-US"/>
        </w:rPr>
        <w:t>redistribution</w:t>
      </w:r>
      <w:r w:rsidRPr="00670097">
        <w:rPr>
          <w:rStyle w:val="Enfasicorsivo"/>
          <w:rFonts w:ascii="Times New Roman" w:hAnsi="Times New Roman"/>
          <w:sz w:val="24"/>
          <w:szCs w:val="24"/>
          <w:lang w:val="en-US"/>
        </w:rPr>
        <w:t>.</w:t>
      </w:r>
    </w:p>
    <w:p w:rsidR="00FA44FB" w:rsidRPr="00670097" w:rsidRDefault="00FA44FB"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iCs/>
          <w:sz w:val="24"/>
          <w:szCs w:val="24"/>
        </w:rPr>
        <w:lastRenderedPageBreak/>
        <w:t>Tessere di Storia. Dai mosaici di Pella alla basilica di San Vitale, Seminari del Centro Studi per l’Archeologia nell’Adriatico (Ravenna, 2011), con una comunicazione dal titolo: La storia di Ravenna scritta nei mosaici.</w:t>
      </w:r>
    </w:p>
    <w:p w:rsidR="002F6448" w:rsidRPr="00670097" w:rsidRDefault="002F6448" w:rsidP="00DB6541">
      <w:pPr>
        <w:pStyle w:val="Paragrafoelenco"/>
        <w:numPr>
          <w:ilvl w:val="0"/>
          <w:numId w:val="11"/>
        </w:numPr>
        <w:autoSpaceDE w:val="0"/>
        <w:autoSpaceDN w:val="0"/>
        <w:adjustRightInd w:val="0"/>
        <w:spacing w:after="0" w:line="360" w:lineRule="auto"/>
        <w:ind w:left="284" w:firstLine="0"/>
        <w:jc w:val="both"/>
        <w:rPr>
          <w:rFonts w:ascii="Times New Roman" w:eastAsia="Times New Roman" w:hAnsi="Times New Roman"/>
          <w:sz w:val="24"/>
          <w:szCs w:val="24"/>
          <w:lang w:eastAsia="it-IT"/>
        </w:rPr>
      </w:pPr>
      <w:r w:rsidRPr="00670097">
        <w:rPr>
          <w:rFonts w:ascii="Times New Roman" w:eastAsia="Times New Roman" w:hAnsi="Times New Roman"/>
          <w:sz w:val="24"/>
          <w:szCs w:val="24"/>
          <w:lang w:eastAsia="it-IT"/>
        </w:rPr>
        <w:t>Spolia u Kasnoj Antici i Srednjem Vijeku: ideologija, estetika i umjetnička praksa\Spolia in Late Antiquity and the Middle Ages: ideology, aesthetics and artistic practice</w:t>
      </w:r>
      <w:r w:rsidRPr="00670097">
        <w:rPr>
          <w:rFonts w:ascii="Times New Roman" w:hAnsi="Times New Roman"/>
          <w:iCs/>
          <w:sz w:val="24"/>
          <w:szCs w:val="24"/>
        </w:rPr>
        <w:t>, XVII Colloquio IRCLAMA (</w:t>
      </w:r>
      <w:r w:rsidRPr="00670097">
        <w:rPr>
          <w:rFonts w:ascii="Times New Roman" w:eastAsia="Times New Roman" w:hAnsi="Times New Roman"/>
          <w:sz w:val="24"/>
          <w:szCs w:val="24"/>
          <w:lang w:eastAsia="it-IT"/>
        </w:rPr>
        <w:t>Motovun, 3.- 6. lipnja 2010./ Motovun, 3rd - 6th June, 2010</w:t>
      </w:r>
      <w:r w:rsidRPr="00670097">
        <w:rPr>
          <w:rFonts w:ascii="Times New Roman" w:hAnsi="Times New Roman"/>
          <w:iCs/>
          <w:sz w:val="24"/>
          <w:szCs w:val="24"/>
        </w:rPr>
        <w:t>), con una relazione dal titolo: Spolia e riuso di materiali tra la tarda Antichità e l'alto Medioevo a Ravenna.</w:t>
      </w:r>
    </w:p>
    <w:p w:rsidR="00725B4D" w:rsidRPr="00670097" w:rsidRDefault="00725B4D"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iCs/>
          <w:sz w:val="24"/>
          <w:szCs w:val="24"/>
        </w:rPr>
        <w:t>La ceramica nei periodi di transizione. Novità e persistenze nel Mediterraneo tra XII e XVI secolo, XLIII Convegno del Centro Internazionale per la Storia della Ceramica (Savona, 28-29 maggio 2010), con una comunicazione, insieme a M. Vandini, dal titolo: Ceramiche a rivestimento stannifero di produzione faentina. Analisi qualitative dei materiali provenienti dal Castello di Rontana (Brisighella - RA).</w:t>
      </w:r>
    </w:p>
    <w:p w:rsidR="008B5303" w:rsidRPr="00670097" w:rsidRDefault="008B5303"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rPr>
      </w:pPr>
      <w:r w:rsidRPr="00670097">
        <w:rPr>
          <w:rFonts w:ascii="Times New Roman" w:hAnsi="Times New Roman"/>
          <w:sz w:val="24"/>
          <w:szCs w:val="24"/>
          <w:lang w:val="fr-FR"/>
        </w:rPr>
        <w:t xml:space="preserve">Entrepôts et structures de stockage dans le monde gréco-romain. </w:t>
      </w:r>
      <w:r w:rsidRPr="00670097">
        <w:rPr>
          <w:rFonts w:ascii="Times New Roman" w:hAnsi="Times New Roman"/>
          <w:sz w:val="24"/>
          <w:szCs w:val="24"/>
        </w:rPr>
        <w:t>Etat des lieux</w:t>
      </w:r>
      <w:r w:rsidRPr="00670097">
        <w:rPr>
          <w:rFonts w:ascii="Times New Roman" w:hAnsi="Times New Roman"/>
          <w:iCs/>
          <w:sz w:val="24"/>
          <w:szCs w:val="24"/>
        </w:rPr>
        <w:t xml:space="preserve"> (Aix en provence), organizzato dal Centro </w:t>
      </w:r>
      <w:r w:rsidRPr="00670097">
        <w:rPr>
          <w:rFonts w:ascii="Times New Roman" w:hAnsi="Times New Roman"/>
          <w:sz w:val="24"/>
          <w:szCs w:val="24"/>
        </w:rPr>
        <w:t>MMSH d'Aix-en-Provence (19-20 mars 2010), sostenuto dall’Agence nationale de la recherche française, con una relazione dal titolo: Sistemi di immagazzinamento nell’area portuale di Classe tra la tarda Antichità e l’alto Medioevo.</w:t>
      </w:r>
    </w:p>
    <w:p w:rsidR="00543145" w:rsidRPr="00670097" w:rsidRDefault="002B7458"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sz w:val="24"/>
          <w:szCs w:val="24"/>
        </w:rPr>
        <w:t>Italia, 888-962: una svolta?, IV Seminario Internazionale Saame, Poggibonsi (SI) 4-6 dicembre 2009, con una relazione dal titolo: Le città dell’Italia del nord tra la fine del IX e il X secolo. Fonti materiali per nuovi modelli interpretativi.</w:t>
      </w:r>
    </w:p>
    <w:p w:rsidR="00543145" w:rsidRPr="00670097" w:rsidRDefault="002B7458"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bCs/>
          <w:iCs/>
          <w:sz w:val="24"/>
          <w:szCs w:val="24"/>
        </w:rPr>
        <w:t>IX Congresso internazionale AIECM2, Venezia, 23-28 novembre 2009, con un poster dal titolo: Ceramica e commerci a Ravenna nell’alto Medioevo (VIII-X secolo).</w:t>
      </w:r>
    </w:p>
    <w:p w:rsidR="00206997" w:rsidRPr="00670097" w:rsidRDefault="00206997"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sz w:val="24"/>
          <w:szCs w:val="24"/>
          <w:lang w:eastAsia="it-IT"/>
        </w:rPr>
        <w:t>Italia, 888-962: una svolta. IV Seminario Internazionale del Centro Interuniversitario per la Storia e l'Archeologia dell'Alto Medioevo</w:t>
      </w:r>
      <w:r w:rsidRPr="00670097">
        <w:rPr>
          <w:rFonts w:ascii="Times New Roman" w:hAnsi="Times New Roman"/>
          <w:sz w:val="24"/>
          <w:szCs w:val="24"/>
        </w:rPr>
        <w:t xml:space="preserve"> </w:t>
      </w:r>
      <w:r w:rsidRPr="00670097">
        <w:rPr>
          <w:rFonts w:ascii="Times New Roman" w:hAnsi="Times New Roman"/>
          <w:sz w:val="24"/>
          <w:szCs w:val="24"/>
          <w:lang w:eastAsia="it-IT"/>
        </w:rPr>
        <w:t>(Cassero di Poggio Imperiale a Poggibonsi (SI), 4-6 dicembre 2009)</w:t>
      </w:r>
      <w:r w:rsidRPr="00670097">
        <w:rPr>
          <w:rFonts w:ascii="Times New Roman" w:hAnsi="Times New Roman"/>
          <w:iCs/>
          <w:sz w:val="24"/>
          <w:szCs w:val="24"/>
        </w:rPr>
        <w:t xml:space="preserve">, con una relazione dal titolo: </w:t>
      </w:r>
      <w:r w:rsidRPr="00670097">
        <w:rPr>
          <w:rFonts w:ascii="Times New Roman" w:hAnsi="Times New Roman"/>
          <w:sz w:val="24"/>
          <w:szCs w:val="24"/>
          <w:lang w:eastAsia="it-IT"/>
        </w:rPr>
        <w:t>Le città dell’Italia del nord nell’epoca dei re (888-962 AD).</w:t>
      </w:r>
    </w:p>
    <w:p w:rsidR="007B5CE7" w:rsidRPr="00670097" w:rsidRDefault="007B5CE7"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iCs/>
          <w:sz w:val="24"/>
          <w:szCs w:val="24"/>
        </w:rPr>
        <w:t>V Congresso di Archeologia Medievale (Foggia-Manfredonia. Palazzo della Dogana, Salone del Tribunale (Foggia-Manfredonia, 30 settembre-3 ottobre 2009), con un contributo dal titolo: Anfore globulari a Classe nell'alto Medioevo, e uno (insieme ad A. Augenti e D. Marino, dal titolo: Case e magazzini a Classe tra VII e VIII secolo: nuovi dati dal quartiere portuale.</w:t>
      </w:r>
    </w:p>
    <w:p w:rsidR="00CD1BA8" w:rsidRPr="00670097" w:rsidRDefault="00CD1BA8" w:rsidP="00DB6541">
      <w:pPr>
        <w:pStyle w:val="NormaleWeb"/>
        <w:numPr>
          <w:ilvl w:val="0"/>
          <w:numId w:val="11"/>
        </w:numPr>
        <w:spacing w:line="360" w:lineRule="auto"/>
        <w:ind w:left="284" w:firstLine="0"/>
        <w:rPr>
          <w:lang w:val="en-US"/>
        </w:rPr>
      </w:pPr>
      <w:r w:rsidRPr="00670097">
        <w:rPr>
          <w:lang w:val="en-US"/>
        </w:rPr>
        <w:t>International Medieval Congress at Kalamazoo (6</w:t>
      </w:r>
      <w:r w:rsidRPr="00670097">
        <w:rPr>
          <w:vertAlign w:val="superscript"/>
          <w:lang w:val="en-US"/>
        </w:rPr>
        <w:t>th</w:t>
      </w:r>
      <w:r w:rsidRPr="00670097">
        <w:rPr>
          <w:lang w:val="en-US"/>
        </w:rPr>
        <w:t>-8</w:t>
      </w:r>
      <w:r w:rsidRPr="00670097">
        <w:rPr>
          <w:vertAlign w:val="superscript"/>
          <w:lang w:val="en-US"/>
        </w:rPr>
        <w:t>th</w:t>
      </w:r>
      <w:r w:rsidRPr="00670097">
        <w:rPr>
          <w:lang w:val="en-US"/>
        </w:rPr>
        <w:t xml:space="preserve"> may 2009), con una comunicazione dal titolo: Trade and economy of Ravenna and Classe in the Early Middle Ages.</w:t>
      </w:r>
    </w:p>
    <w:p w:rsidR="00206997" w:rsidRPr="00670097" w:rsidRDefault="00206997"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val="en-US" w:eastAsia="it-IT"/>
        </w:rPr>
      </w:pPr>
      <w:r w:rsidRPr="00670097">
        <w:rPr>
          <w:rFonts w:ascii="Times New Roman" w:hAnsi="Times New Roman"/>
          <w:sz w:val="24"/>
          <w:szCs w:val="24"/>
          <w:lang w:val="en-US"/>
        </w:rPr>
        <w:t xml:space="preserve">From one sea to another: trading places in the European and Mediterranean early Middle ages, </w:t>
      </w:r>
      <w:r w:rsidRPr="00670097">
        <w:rPr>
          <w:rFonts w:ascii="Times New Roman" w:hAnsi="Times New Roman"/>
          <w:sz w:val="24"/>
          <w:szCs w:val="24"/>
          <w:lang w:val="en-US" w:eastAsia="it-IT"/>
        </w:rPr>
        <w:t>III Seminario Internazionale del Centro Interuniversitario per la Storia e l'Archeologia dell'Alto Medioevo</w:t>
      </w:r>
      <w:r w:rsidRPr="00670097">
        <w:rPr>
          <w:rFonts w:ascii="Times New Roman" w:hAnsi="Times New Roman"/>
          <w:sz w:val="24"/>
          <w:szCs w:val="24"/>
          <w:lang w:val="en-US"/>
        </w:rPr>
        <w:t xml:space="preserve"> </w:t>
      </w:r>
      <w:r w:rsidRPr="00670097">
        <w:rPr>
          <w:rFonts w:ascii="Times New Roman" w:hAnsi="Times New Roman"/>
          <w:sz w:val="24"/>
          <w:szCs w:val="24"/>
          <w:lang w:val="en-US" w:eastAsia="it-IT"/>
        </w:rPr>
        <w:t>(Comacchio,</w:t>
      </w:r>
      <w:r w:rsidRPr="00670097">
        <w:rPr>
          <w:rFonts w:ascii="Times New Roman" w:hAnsi="Times New Roman"/>
          <w:sz w:val="24"/>
          <w:szCs w:val="24"/>
          <w:lang w:val="en-US"/>
        </w:rPr>
        <w:t xml:space="preserve"> 27th - 29th March 2009</w:t>
      </w:r>
      <w:r w:rsidRPr="00670097">
        <w:rPr>
          <w:rFonts w:ascii="Times New Roman" w:hAnsi="Times New Roman"/>
          <w:sz w:val="24"/>
          <w:szCs w:val="24"/>
          <w:lang w:val="en-US" w:eastAsia="it-IT"/>
        </w:rPr>
        <w:t>).</w:t>
      </w:r>
    </w:p>
    <w:p w:rsidR="00C41E0A" w:rsidRPr="00670097" w:rsidRDefault="00C41E0A"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iCs/>
          <w:sz w:val="24"/>
          <w:szCs w:val="24"/>
        </w:rPr>
        <w:lastRenderedPageBreak/>
        <w:t>Riflessioni e trasparenze. Diagnosi e conservazione di opere e manufatti vetrosi, Convegno dell’Associazione Italiana di Archeometria (Ravenna, 24-26 febbraio 2009), con un contributo, insieme a S. Tontini, dal titolo: Produzione vetraria a Classe nella tarda Antichità.</w:t>
      </w:r>
    </w:p>
    <w:p w:rsidR="007B5CE7" w:rsidRPr="00670097" w:rsidRDefault="007B5CE7"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iCs/>
          <w:sz w:val="24"/>
          <w:szCs w:val="24"/>
        </w:rPr>
        <w:t>L'Africa Romana. I luoghi e le forme dei mestieri e della produzione nelle province africane, XVIII Convegno Internazionale di Studi (Olbia, 11-14 dicembre 2008), con una comunicazione (insieme a F. Felici, G. Schingo, M. Munzi e A. Zocchi), dal titolo: Il territorio di Leptis Magna:</w:t>
      </w:r>
      <w:r w:rsidRPr="00670097">
        <w:rPr>
          <w:rFonts w:ascii="Times New Roman" w:hAnsi="Times New Roman"/>
          <w:sz w:val="24"/>
          <w:szCs w:val="24"/>
          <w:lang w:eastAsia="it-IT"/>
        </w:rPr>
        <w:t xml:space="preserve"> </w:t>
      </w:r>
      <w:r w:rsidRPr="00670097">
        <w:rPr>
          <w:rFonts w:ascii="Times New Roman" w:hAnsi="Times New Roman"/>
          <w:iCs/>
          <w:sz w:val="24"/>
          <w:szCs w:val="24"/>
        </w:rPr>
        <w:t>ricognizioni tra Ras el-Mergheb e Ras el-Hammam.</w:t>
      </w:r>
    </w:p>
    <w:p w:rsidR="00725B4D" w:rsidRPr="00670097" w:rsidRDefault="00725B4D"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val="en-US" w:eastAsia="it-IT"/>
        </w:rPr>
      </w:pPr>
      <w:r w:rsidRPr="00670097">
        <w:rPr>
          <w:rFonts w:ascii="Times New Roman" w:hAnsi="Times New Roman"/>
          <w:iCs/>
          <w:sz w:val="24"/>
          <w:szCs w:val="24"/>
          <w:lang w:val="en-US"/>
        </w:rPr>
        <w:t>Debating Urbanism. Within and Beyond the Walls A.D. 300-700, International Conference (University of Leicester, 15</w:t>
      </w:r>
      <w:r w:rsidRPr="00670097">
        <w:rPr>
          <w:rFonts w:ascii="Times New Roman" w:hAnsi="Times New Roman"/>
          <w:iCs/>
          <w:sz w:val="24"/>
          <w:szCs w:val="24"/>
          <w:vertAlign w:val="superscript"/>
          <w:lang w:val="en-US"/>
        </w:rPr>
        <w:t>th</w:t>
      </w:r>
      <w:r w:rsidRPr="00670097">
        <w:rPr>
          <w:rFonts w:ascii="Times New Roman" w:hAnsi="Times New Roman"/>
          <w:iCs/>
          <w:sz w:val="24"/>
          <w:szCs w:val="24"/>
          <w:lang w:val="en-US"/>
        </w:rPr>
        <w:t xml:space="preserve"> November 2008), con una comunicazione dal titolo: Ravenna - Rise of a Late Antique Capital.</w:t>
      </w:r>
    </w:p>
    <w:p w:rsidR="00EC3E1B" w:rsidRPr="00670097" w:rsidRDefault="00EC3E1B"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iCs/>
          <w:sz w:val="24"/>
          <w:szCs w:val="24"/>
          <w:lang w:val="en-US"/>
        </w:rPr>
        <w:t xml:space="preserve">LRCW 3 - Late Roman Coarse Wares, Cooking Wares and Amphorae in the Mediterranean. </w:t>
      </w:r>
      <w:r w:rsidRPr="00670097">
        <w:rPr>
          <w:rFonts w:ascii="Times New Roman" w:hAnsi="Times New Roman"/>
          <w:iCs/>
          <w:sz w:val="24"/>
          <w:szCs w:val="24"/>
        </w:rPr>
        <w:t>Archaeology and Archaeometry. Comparison between western and eastern Mediterranean, Convegno Internazionale (Parma-Pisa, 26-30 marzo 2008), con una relazione (insieme ad A. Augenti), dal titolo: Classe: un osservatorio privilegiato per il commercio nella tarda Antichità.</w:t>
      </w:r>
    </w:p>
    <w:p w:rsidR="005759A0" w:rsidRPr="00670097" w:rsidRDefault="005759A0"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sz w:val="24"/>
          <w:szCs w:val="24"/>
        </w:rPr>
        <w:t xml:space="preserve">Le trasformazioni des V secolo: l'Italia, i barbari e l'Occidente romano, </w:t>
      </w:r>
      <w:r w:rsidR="00206997" w:rsidRPr="00670097">
        <w:rPr>
          <w:rFonts w:ascii="Times New Roman" w:hAnsi="Times New Roman"/>
          <w:sz w:val="24"/>
          <w:szCs w:val="24"/>
        </w:rPr>
        <w:t xml:space="preserve">II </w:t>
      </w:r>
      <w:r w:rsidRPr="00670097">
        <w:rPr>
          <w:rFonts w:ascii="Times New Roman" w:hAnsi="Times New Roman"/>
          <w:sz w:val="24"/>
          <w:szCs w:val="24"/>
          <w:lang w:eastAsia="it-IT"/>
        </w:rPr>
        <w:t>Seminario internazionale del Centro Interuniversitario per la Storia e l'Archeologia dell'Alto Medioevo</w:t>
      </w:r>
      <w:r w:rsidRPr="00670097">
        <w:rPr>
          <w:rFonts w:ascii="Times New Roman" w:hAnsi="Times New Roman"/>
          <w:sz w:val="24"/>
          <w:szCs w:val="24"/>
        </w:rPr>
        <w:t xml:space="preserve"> (Poggibonsi, 18 - 20 ottobre 2007).</w:t>
      </w:r>
    </w:p>
    <w:p w:rsidR="00725B4D" w:rsidRPr="00670097" w:rsidRDefault="00725B4D"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iCs/>
          <w:sz w:val="24"/>
          <w:szCs w:val="24"/>
          <w:lang w:val="fr-FR"/>
        </w:rPr>
        <w:t xml:space="preserve">La céramique du haut Moyen Âge au Maghreb: état des recherches, problèmes et perspectives, Colloque international (Rome, 3-4 novembre 2006), con una comunicazione (insieme a R. Holod), dal titolo: Islamic pottery from Jerba (7th-10th century). </w:t>
      </w:r>
      <w:r w:rsidRPr="00670097">
        <w:rPr>
          <w:rFonts w:ascii="Times New Roman" w:hAnsi="Times New Roman"/>
          <w:iCs/>
          <w:sz w:val="24"/>
          <w:szCs w:val="24"/>
        </w:rPr>
        <w:t>Aspects of contiuity?</w:t>
      </w:r>
    </w:p>
    <w:p w:rsidR="00C1726C" w:rsidRPr="00670097" w:rsidRDefault="00C1726C"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iCs/>
          <w:sz w:val="24"/>
          <w:szCs w:val="24"/>
        </w:rPr>
        <w:t>IV Congresso di Archeologia Medievale, Scriptorium dell'Abbazia di San Galgano (Chiusdino-Siena), 26-30 settembre 2006, con un contributo (insieme ad A. Augenti, M. Bondi, M. Carra, C. Malaguti, e M. Rizzi), dal titolo: Indagini archeologiche a Classe (scavi 2004): primi risultati sulle fasi di età altomedievale e dati archeobotanici.</w:t>
      </w:r>
    </w:p>
    <w:p w:rsidR="00543145" w:rsidRPr="00670097" w:rsidRDefault="002B7458"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val="en-US" w:eastAsia="it-IT"/>
        </w:rPr>
      </w:pPr>
      <w:r w:rsidRPr="00670097">
        <w:rPr>
          <w:rFonts w:ascii="Times New Roman" w:hAnsi="Times New Roman"/>
          <w:sz w:val="24"/>
          <w:szCs w:val="24"/>
          <w:lang w:val="en-GB"/>
        </w:rPr>
        <w:t xml:space="preserve">Past Presented. Use and reuse of the Past during the Early Middle Age, International Conference, London, Birbeck College, </w:t>
      </w:r>
      <w:r w:rsidR="008B5303" w:rsidRPr="00670097">
        <w:rPr>
          <w:rFonts w:ascii="Times New Roman" w:hAnsi="Times New Roman"/>
          <w:sz w:val="24"/>
          <w:szCs w:val="24"/>
          <w:lang w:val="en-GB"/>
        </w:rPr>
        <w:t>May</w:t>
      </w:r>
      <w:r w:rsidRPr="00670097">
        <w:rPr>
          <w:rFonts w:ascii="Times New Roman" w:hAnsi="Times New Roman"/>
          <w:sz w:val="24"/>
          <w:szCs w:val="24"/>
          <w:lang w:val="en-GB"/>
        </w:rPr>
        <w:t xml:space="preserve"> 2006, con una relazione dal titolo: Early Medieval Sites in Libya (8</w:t>
      </w:r>
      <w:r w:rsidRPr="00670097">
        <w:rPr>
          <w:rFonts w:ascii="Times New Roman" w:hAnsi="Times New Roman"/>
          <w:sz w:val="24"/>
          <w:szCs w:val="24"/>
          <w:vertAlign w:val="superscript"/>
          <w:lang w:val="en-GB"/>
        </w:rPr>
        <w:t>th</w:t>
      </w:r>
      <w:r w:rsidRPr="00670097">
        <w:rPr>
          <w:rFonts w:ascii="Times New Roman" w:hAnsi="Times New Roman"/>
          <w:sz w:val="24"/>
          <w:szCs w:val="24"/>
          <w:lang w:val="en-GB"/>
        </w:rPr>
        <w:t>-10</w:t>
      </w:r>
      <w:r w:rsidRPr="00670097">
        <w:rPr>
          <w:rFonts w:ascii="Times New Roman" w:hAnsi="Times New Roman"/>
          <w:sz w:val="24"/>
          <w:szCs w:val="24"/>
          <w:vertAlign w:val="superscript"/>
          <w:lang w:val="en-GB"/>
        </w:rPr>
        <w:t>th</w:t>
      </w:r>
      <w:r w:rsidRPr="00670097">
        <w:rPr>
          <w:rFonts w:ascii="Times New Roman" w:hAnsi="Times New Roman"/>
          <w:sz w:val="24"/>
          <w:szCs w:val="24"/>
          <w:lang w:val="en-GB"/>
        </w:rPr>
        <w:t xml:space="preserve"> century).</w:t>
      </w:r>
    </w:p>
    <w:p w:rsidR="008B5303" w:rsidRPr="00670097" w:rsidRDefault="008B5303"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val="es-ES" w:eastAsia="it-IT"/>
        </w:rPr>
      </w:pPr>
      <w:r w:rsidRPr="00670097">
        <w:rPr>
          <w:rFonts w:ascii="Times New Roman" w:hAnsi="Times New Roman"/>
          <w:sz w:val="24"/>
          <w:szCs w:val="24"/>
          <w:lang w:val="es-ES"/>
        </w:rPr>
        <w:t xml:space="preserve">Élites y Arquitectura en la Antigüedad Tardía, Jornadas Internacionales (Barcelona, 19-20 Abril 2006), organizzata dal gruppo di ricerca THAT CARE (Trasformaciones en </w:t>
      </w:r>
      <w:r w:rsidRPr="00670097">
        <w:rPr>
          <w:rFonts w:ascii="Times New Roman" w:hAnsi="Times New Roman"/>
          <w:i/>
          <w:iCs/>
          <w:sz w:val="24"/>
          <w:szCs w:val="24"/>
          <w:lang w:val="es-ES"/>
        </w:rPr>
        <w:t>Hispania</w:t>
      </w:r>
      <w:r w:rsidRPr="00670097">
        <w:rPr>
          <w:rFonts w:ascii="Times New Roman" w:hAnsi="Times New Roman"/>
          <w:sz w:val="24"/>
          <w:szCs w:val="24"/>
          <w:lang w:val="es-ES"/>
        </w:rPr>
        <w:t xml:space="preserve"> en la Antigüedad Tardía – Corpus de Arquitectura Religiosa Europea) con una relazione dal titolo:</w:t>
      </w:r>
      <w:r w:rsidRPr="00670097">
        <w:rPr>
          <w:rFonts w:ascii="Times New Roman" w:hAnsi="Times New Roman"/>
          <w:iCs/>
          <w:sz w:val="24"/>
          <w:szCs w:val="24"/>
          <w:lang w:val="es-ES"/>
        </w:rPr>
        <w:t xml:space="preserve"> Élites civili ed ecclesiastiche nella Ravenna tardoantica.</w:t>
      </w:r>
    </w:p>
    <w:p w:rsidR="00725B4D" w:rsidRPr="00670097" w:rsidRDefault="00725B4D"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val="es-ES" w:eastAsia="it-IT"/>
        </w:rPr>
      </w:pPr>
      <w:r w:rsidRPr="00670097">
        <w:rPr>
          <w:rFonts w:ascii="Times New Roman" w:hAnsi="Times New Roman"/>
          <w:iCs/>
          <w:sz w:val="24"/>
          <w:szCs w:val="24"/>
          <w:lang w:val="es-ES"/>
        </w:rPr>
        <w:t>VIII Congreso Internacional de Cerámica Medieval en el Mediterráneo (Ciudad Real -Almagro, 27 febrero - 3 marzo 2006), con una comunicazione dal titolo: Amphorae and trade in Classe and Ravenna from 5th to 8th century.</w:t>
      </w:r>
    </w:p>
    <w:p w:rsidR="005759A0" w:rsidRPr="00670097" w:rsidRDefault="005759A0"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sz w:val="24"/>
          <w:szCs w:val="24"/>
        </w:rPr>
        <w:lastRenderedPageBreak/>
        <w:t xml:space="preserve">774: ipotesi su una transizione, </w:t>
      </w:r>
      <w:r w:rsidRPr="00670097">
        <w:rPr>
          <w:rFonts w:ascii="Times New Roman" w:hAnsi="Times New Roman"/>
          <w:sz w:val="24"/>
          <w:szCs w:val="24"/>
          <w:lang w:eastAsia="it-IT"/>
        </w:rPr>
        <w:t xml:space="preserve">Seminario internazionale del Centro Interuniversitario per la Storia e l'Archeologia dell'Alto Medioevo </w:t>
      </w:r>
      <w:r w:rsidRPr="00670097">
        <w:rPr>
          <w:rFonts w:ascii="Times New Roman" w:hAnsi="Times New Roman"/>
          <w:sz w:val="24"/>
          <w:szCs w:val="24"/>
        </w:rPr>
        <w:t>(Poggibonsi, 16 - 18 febbraio 2006</w:t>
      </w:r>
      <w:r w:rsidRPr="00670097">
        <w:rPr>
          <w:rFonts w:ascii="Times New Roman" w:hAnsi="Times New Roman"/>
          <w:sz w:val="24"/>
          <w:szCs w:val="24"/>
          <w:lang w:eastAsia="it-IT"/>
        </w:rPr>
        <w:t>).</w:t>
      </w:r>
    </w:p>
    <w:p w:rsidR="00543145" w:rsidRPr="00670097" w:rsidRDefault="002B7458"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val="en-US" w:eastAsia="it-IT"/>
        </w:rPr>
      </w:pPr>
      <w:r w:rsidRPr="00670097">
        <w:rPr>
          <w:rFonts w:ascii="Times New Roman" w:hAnsi="Times New Roman"/>
          <w:sz w:val="24"/>
          <w:szCs w:val="24"/>
          <w:lang w:val="en-US"/>
        </w:rPr>
        <w:t>From Amphorae to modelling the Late Roman Economy, ROCT- International Workshop, Ghent University, 5-6 Dicembre 2005, con una relazione dal titolo: Late Roman Amphorae in Classe and Ravenna from 5th to 7th century.</w:t>
      </w:r>
    </w:p>
    <w:p w:rsidR="00543145" w:rsidRPr="00670097" w:rsidRDefault="00E94336"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eastAsia="it-IT"/>
        </w:rPr>
      </w:pPr>
      <w:r w:rsidRPr="00670097">
        <w:rPr>
          <w:rStyle w:val="apple-style-span"/>
          <w:rFonts w:ascii="Times New Roman" w:hAnsi="Times New Roman"/>
          <w:sz w:val="24"/>
          <w:szCs w:val="24"/>
          <w:shd w:val="clear" w:color="auto" w:fill="FFFFFF"/>
        </w:rPr>
        <w:t xml:space="preserve">La ceramica invetriata nel </w:t>
      </w:r>
      <w:r w:rsidR="00FA139C" w:rsidRPr="00670097">
        <w:rPr>
          <w:rStyle w:val="apple-style-span"/>
          <w:rFonts w:ascii="Times New Roman" w:hAnsi="Times New Roman"/>
          <w:sz w:val="24"/>
          <w:szCs w:val="24"/>
          <w:shd w:val="clear" w:color="auto" w:fill="FFFFFF"/>
        </w:rPr>
        <w:t>M</w:t>
      </w:r>
      <w:r w:rsidRPr="00670097">
        <w:rPr>
          <w:rStyle w:val="apple-style-span"/>
          <w:rFonts w:ascii="Times New Roman" w:hAnsi="Times New Roman"/>
          <w:sz w:val="24"/>
          <w:szCs w:val="24"/>
          <w:shd w:val="clear" w:color="auto" w:fill="FFFFFF"/>
        </w:rPr>
        <w:t>edioevo e in età moderna.</w:t>
      </w:r>
      <w:r w:rsidRPr="00670097">
        <w:rPr>
          <w:rFonts w:ascii="Times New Roman" w:hAnsi="Times New Roman"/>
          <w:sz w:val="24"/>
          <w:szCs w:val="24"/>
        </w:rPr>
        <w:t xml:space="preserve"> XXXVIII Convegno Internazionale del Centro Ligu</w:t>
      </w:r>
      <w:r w:rsidR="00FA44FB" w:rsidRPr="00670097">
        <w:rPr>
          <w:rFonts w:ascii="Times New Roman" w:hAnsi="Times New Roman"/>
          <w:sz w:val="24"/>
          <w:szCs w:val="24"/>
        </w:rPr>
        <w:t>re per la Storia della Ceramica</w:t>
      </w:r>
      <w:r w:rsidRPr="00670097">
        <w:rPr>
          <w:rFonts w:ascii="Times New Roman" w:hAnsi="Times New Roman"/>
          <w:sz w:val="24"/>
          <w:szCs w:val="24"/>
        </w:rPr>
        <w:t xml:space="preserve"> </w:t>
      </w:r>
      <w:r w:rsidR="00FA44FB" w:rsidRPr="00670097">
        <w:rPr>
          <w:rFonts w:ascii="Times New Roman" w:hAnsi="Times New Roman"/>
          <w:sz w:val="24"/>
          <w:szCs w:val="24"/>
        </w:rPr>
        <w:t>(</w:t>
      </w:r>
      <w:r w:rsidRPr="00670097">
        <w:rPr>
          <w:rFonts w:ascii="Times New Roman" w:hAnsi="Times New Roman"/>
          <w:sz w:val="24"/>
          <w:szCs w:val="24"/>
        </w:rPr>
        <w:t>Savona, 27-28 maggio 2005</w:t>
      </w:r>
      <w:r w:rsidR="00FA44FB" w:rsidRPr="00670097">
        <w:rPr>
          <w:rFonts w:ascii="Times New Roman" w:hAnsi="Times New Roman"/>
          <w:sz w:val="24"/>
          <w:szCs w:val="24"/>
        </w:rPr>
        <w:t>)</w:t>
      </w:r>
      <w:r w:rsidRPr="00670097">
        <w:rPr>
          <w:rFonts w:ascii="Times New Roman" w:hAnsi="Times New Roman"/>
          <w:sz w:val="24"/>
          <w:szCs w:val="24"/>
        </w:rPr>
        <w:t>, con una relazione dal titolo: Ceramica invetriata a Classe (V-VI sec.).</w:t>
      </w:r>
    </w:p>
    <w:p w:rsidR="00FA44FB" w:rsidRPr="00670097" w:rsidRDefault="00FA44FB"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iCs/>
          <w:sz w:val="24"/>
          <w:szCs w:val="24"/>
        </w:rPr>
        <w:t xml:space="preserve">La Capitanata e l'Italia meridionale nel secolo XI. Da Bisanzio ai Normanni, Giornate Medievali di Capitanata (Apricena, 16-17 aprile 2005), con una comunicazione (insieme a E. Lo Mele e G. Noyé), dal titolo: Vaccarizza: un insediamento fortificato bizantino della Capitanata tra X e XIII secolo. </w:t>
      </w:r>
    </w:p>
    <w:p w:rsidR="004022FA" w:rsidRPr="00670097" w:rsidRDefault="004022FA"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eastAsia="Times New Roman" w:hAnsi="Times New Roman"/>
          <w:sz w:val="24"/>
          <w:szCs w:val="24"/>
          <w:lang w:eastAsia="it-IT"/>
        </w:rPr>
        <w:t xml:space="preserve">L’Africa Romana. Mobilità delle persone e dei popoli, dinamiche migratorie, emigrazioni ed immigrazioni nelle province occidentali dell’Impero romano, XVI </w:t>
      </w:r>
      <w:r w:rsidRPr="00670097">
        <w:rPr>
          <w:rFonts w:ascii="Times New Roman" w:hAnsi="Times New Roman"/>
          <w:iCs/>
          <w:sz w:val="24"/>
          <w:szCs w:val="24"/>
        </w:rPr>
        <w:t>Convegno Internazionale di Studi (Rabat, 15-19 dicembre 2004), con una comunicazione dal titolo: Ravenna e l’Africa settentriontale tra V e VII secolo alla luce della cultura materiale.</w:t>
      </w:r>
    </w:p>
    <w:p w:rsidR="009E5CD7" w:rsidRPr="00670097" w:rsidRDefault="00E94336"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sz w:val="24"/>
          <w:szCs w:val="24"/>
        </w:rPr>
        <w:t>Uomini, merci e commerci nel Mediterraneo da Giustiniano all’Islam (VI-X sec.), Convegno ISCUM, Bordighera 3-4 dicembre 2004, con una relazione, insieme ad A. Augenti e S. Tontini, dal titolo: Commercio e circolazione monetaria a Classe e Ravenna tra VI e VII secolo. Nello stesso convegno ha presentato anche una relazione insieme a S. Fontana, dal titolo: Produzioni e commerci nell’isola di Jerba dall’occupazione bizantina alla prima età islamica (VI-X secolo)</w:t>
      </w:r>
      <w:r w:rsidR="0017349E" w:rsidRPr="00670097">
        <w:rPr>
          <w:rFonts w:ascii="Times New Roman" w:hAnsi="Times New Roman"/>
          <w:sz w:val="24"/>
          <w:szCs w:val="24"/>
        </w:rPr>
        <w:t>.</w:t>
      </w:r>
    </w:p>
    <w:p w:rsidR="00C1726C" w:rsidRPr="00670097" w:rsidRDefault="00C1726C"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iCs/>
          <w:sz w:val="24"/>
          <w:szCs w:val="24"/>
        </w:rPr>
        <w:t>La circolazione delle ceramiche nell'Adriatico tra tarda Antichità e alto Medioevo, III Incontro di studi CER.AM.IS. (Venezia, 24-24 giugno 2004), con una comuniczione (insieme ad A. Augenti, M.C. Nannetti, T. Sabetta, E. Savini ed E. Zantedeschi), dal titolo: Nuovi dati archeologici dallo scavo di Classe.</w:t>
      </w:r>
    </w:p>
    <w:p w:rsidR="008E297F" w:rsidRPr="00670097" w:rsidRDefault="00A3422F" w:rsidP="00DB6541">
      <w:pPr>
        <w:pStyle w:val="Paragrafoelenco"/>
        <w:numPr>
          <w:ilvl w:val="0"/>
          <w:numId w:val="11"/>
        </w:numPr>
        <w:autoSpaceDE w:val="0"/>
        <w:autoSpaceDN w:val="0"/>
        <w:adjustRightInd w:val="0"/>
        <w:spacing w:after="0" w:line="360" w:lineRule="auto"/>
        <w:ind w:left="284" w:firstLine="0"/>
        <w:jc w:val="both"/>
        <w:rPr>
          <w:rStyle w:val="fn"/>
          <w:rFonts w:ascii="Times New Roman" w:hAnsi="Times New Roman"/>
          <w:sz w:val="24"/>
          <w:szCs w:val="24"/>
          <w:lang w:eastAsia="it-IT"/>
        </w:rPr>
      </w:pPr>
      <w:r w:rsidRPr="00670097">
        <w:rPr>
          <w:rFonts w:ascii="Times New Roman" w:hAnsi="Times New Roman"/>
          <w:sz w:val="24"/>
          <w:szCs w:val="24"/>
        </w:rPr>
        <w:t>Ancient Landscapes of Maghreb: Morocco an</w:t>
      </w:r>
      <w:r w:rsidR="00333698" w:rsidRPr="00670097">
        <w:rPr>
          <w:rFonts w:ascii="Times New Roman" w:hAnsi="Times New Roman"/>
          <w:sz w:val="24"/>
          <w:szCs w:val="24"/>
        </w:rPr>
        <w:t>d Libya, International Congress</w:t>
      </w:r>
      <w:r w:rsidRPr="00670097">
        <w:rPr>
          <w:rFonts w:ascii="Times New Roman" w:hAnsi="Times New Roman"/>
          <w:sz w:val="24"/>
          <w:szCs w:val="24"/>
        </w:rPr>
        <w:t xml:space="preserve"> </w:t>
      </w:r>
      <w:r w:rsidR="00333698" w:rsidRPr="00670097">
        <w:rPr>
          <w:rFonts w:ascii="Times New Roman" w:hAnsi="Times New Roman"/>
          <w:sz w:val="24"/>
          <w:szCs w:val="24"/>
        </w:rPr>
        <w:t>(</w:t>
      </w:r>
      <w:r w:rsidRPr="00670097">
        <w:rPr>
          <w:rFonts w:ascii="Times New Roman" w:hAnsi="Times New Roman"/>
          <w:sz w:val="24"/>
          <w:szCs w:val="24"/>
        </w:rPr>
        <w:t>Siena, Certosa di Pontignano, 4-5 dicembre 2003</w:t>
      </w:r>
      <w:r w:rsidR="00333698" w:rsidRPr="00670097">
        <w:rPr>
          <w:rFonts w:ascii="Times New Roman" w:hAnsi="Times New Roman"/>
          <w:sz w:val="24"/>
          <w:szCs w:val="24"/>
        </w:rPr>
        <w:t>)</w:t>
      </w:r>
      <w:r w:rsidRPr="00670097">
        <w:rPr>
          <w:rFonts w:ascii="Times New Roman" w:hAnsi="Times New Roman"/>
          <w:sz w:val="24"/>
          <w:szCs w:val="24"/>
        </w:rPr>
        <w:t>, con una relazione insieme a M. Munzi, G. Cifani, F. Felici, dal titolo:</w:t>
      </w:r>
      <w:r w:rsidRPr="00670097">
        <w:rPr>
          <w:rFonts w:ascii="Times New Roman" w:hAnsi="Times New Roman"/>
          <w:iCs/>
          <w:sz w:val="24"/>
          <w:szCs w:val="24"/>
        </w:rPr>
        <w:t xml:space="preserve"> Ricerche topografiche nel territorio di Leptis Magna</w:t>
      </w:r>
      <w:r w:rsidR="00333698" w:rsidRPr="00670097">
        <w:rPr>
          <w:rFonts w:ascii="Times New Roman" w:hAnsi="Times New Roman"/>
          <w:iCs/>
          <w:sz w:val="24"/>
          <w:szCs w:val="24"/>
        </w:rPr>
        <w:t>.</w:t>
      </w:r>
      <w:r w:rsidR="009E5CD7" w:rsidRPr="00670097">
        <w:rPr>
          <w:rStyle w:val="fn"/>
          <w:rFonts w:ascii="Times New Roman" w:hAnsi="Times New Roman"/>
          <w:sz w:val="24"/>
          <w:szCs w:val="24"/>
        </w:rPr>
        <w:t xml:space="preserve"> </w:t>
      </w:r>
    </w:p>
    <w:p w:rsidR="009E5CD7" w:rsidRPr="00670097" w:rsidRDefault="008E297F" w:rsidP="00DB6541">
      <w:pPr>
        <w:pStyle w:val="Paragrafoelenco"/>
        <w:numPr>
          <w:ilvl w:val="0"/>
          <w:numId w:val="11"/>
        </w:numPr>
        <w:autoSpaceDE w:val="0"/>
        <w:autoSpaceDN w:val="0"/>
        <w:adjustRightInd w:val="0"/>
        <w:spacing w:after="0" w:line="360" w:lineRule="auto"/>
        <w:ind w:left="284" w:firstLine="0"/>
        <w:jc w:val="both"/>
        <w:rPr>
          <w:rStyle w:val="fn"/>
          <w:rFonts w:ascii="Times New Roman" w:hAnsi="Times New Roman"/>
          <w:sz w:val="24"/>
          <w:szCs w:val="24"/>
          <w:lang w:eastAsia="it-IT"/>
        </w:rPr>
      </w:pPr>
      <w:r w:rsidRPr="00670097">
        <w:rPr>
          <w:rFonts w:ascii="Times New Roman" w:hAnsi="Times New Roman"/>
          <w:iCs/>
          <w:sz w:val="24"/>
          <w:szCs w:val="24"/>
        </w:rPr>
        <w:t>III Congresso Nazionale di Archeologia Medievale (Salerno, 2-5 ottobre 2003), con un contributo (insieme a G. Noyé), dal titolo: La cittadella bizantina e la motta normanna di Vaccarizza e un secondo contributo (insieme ad A. Augenti, N. Mancassola e V. Manzelli), dal titolo: Archeologia medievale a Ravenna: un progetto per la città e per il territorio.</w:t>
      </w:r>
    </w:p>
    <w:p w:rsidR="00FA139C" w:rsidRPr="00670097" w:rsidRDefault="00FA139C"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iCs/>
          <w:sz w:val="24"/>
          <w:szCs w:val="24"/>
        </w:rPr>
        <w:lastRenderedPageBreak/>
        <w:t>L'Africa Romana. Ai confini dell'Impero: contatti, scambi, conflitti, XV Convegno Internazionale di Studi (Tozeur, 11-15 dicembre 2002), con una comunicazione dal titolo: Villaggi e granai fortificati della Tripolitania nel IX sec. d.C.</w:t>
      </w:r>
    </w:p>
    <w:p w:rsidR="008E297F" w:rsidRPr="00670097" w:rsidRDefault="008E297F"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sz w:val="24"/>
          <w:szCs w:val="24"/>
        </w:rPr>
        <w:t>Ceramica in blu. Diffusione e utilizzazione del blu nella ceramica</w:t>
      </w:r>
      <w:r w:rsidRPr="00670097">
        <w:rPr>
          <w:rFonts w:ascii="Times New Roman" w:hAnsi="Times New Roman"/>
          <w:iCs/>
          <w:sz w:val="24"/>
          <w:szCs w:val="24"/>
        </w:rPr>
        <w:t>, XXXV Convegno Internazionale del Centro Ligure per la Storia della Ceramica (Savona, 30-31 maggio 2002), con una comunicazione dal titolo: Ceramiche almohadi e hafsidi nell'isola di Jerba.</w:t>
      </w:r>
    </w:p>
    <w:p w:rsidR="002F6448" w:rsidRPr="00670097" w:rsidRDefault="009E5CD7" w:rsidP="00DB6541">
      <w:pPr>
        <w:pStyle w:val="Paragrafoelenco"/>
        <w:numPr>
          <w:ilvl w:val="0"/>
          <w:numId w:val="11"/>
        </w:numPr>
        <w:autoSpaceDE w:val="0"/>
        <w:autoSpaceDN w:val="0"/>
        <w:adjustRightInd w:val="0"/>
        <w:spacing w:after="0" w:line="360" w:lineRule="auto"/>
        <w:ind w:left="284" w:firstLine="0"/>
        <w:jc w:val="both"/>
        <w:rPr>
          <w:rFonts w:ascii="Times New Roman" w:eastAsia="Times New Roman" w:hAnsi="Times New Roman"/>
          <w:sz w:val="24"/>
          <w:szCs w:val="24"/>
          <w:lang w:eastAsia="it-IT"/>
        </w:rPr>
      </w:pPr>
      <w:r w:rsidRPr="00670097">
        <w:rPr>
          <w:rStyle w:val="fn"/>
          <w:rFonts w:ascii="Times New Roman" w:hAnsi="Times New Roman"/>
          <w:sz w:val="24"/>
          <w:szCs w:val="24"/>
        </w:rPr>
        <w:t>Ai confini dell'impero</w:t>
      </w:r>
      <w:r w:rsidRPr="00670097">
        <w:rPr>
          <w:rFonts w:ascii="Times New Roman" w:hAnsi="Times New Roman"/>
          <w:sz w:val="24"/>
          <w:szCs w:val="24"/>
        </w:rPr>
        <w:t xml:space="preserve">: </w:t>
      </w:r>
      <w:r w:rsidRPr="00670097">
        <w:rPr>
          <w:rStyle w:val="Sottotitolo1"/>
          <w:rFonts w:ascii="Times New Roman" w:hAnsi="Times New Roman"/>
          <w:sz w:val="24"/>
          <w:szCs w:val="24"/>
        </w:rPr>
        <w:t>insediamenti e fortificazioni bizantine nel Mediterraneo occidentale (VI</w:t>
      </w:r>
      <w:r w:rsidR="002E27BB" w:rsidRPr="00670097">
        <w:rPr>
          <w:rStyle w:val="Sottotitolo1"/>
          <w:rFonts w:ascii="Times New Roman" w:hAnsi="Times New Roman"/>
          <w:sz w:val="24"/>
          <w:szCs w:val="24"/>
        </w:rPr>
        <w:t>-VIII sec.)</w:t>
      </w:r>
      <w:r w:rsidR="008E297F" w:rsidRPr="00670097">
        <w:rPr>
          <w:rStyle w:val="Sottotitolo1"/>
          <w:rFonts w:ascii="Times New Roman" w:hAnsi="Times New Roman"/>
          <w:sz w:val="24"/>
          <w:szCs w:val="24"/>
        </w:rPr>
        <w:t>: Convegno di studi</w:t>
      </w:r>
      <w:r w:rsidRPr="00670097">
        <w:rPr>
          <w:rStyle w:val="Sottotitolo1"/>
          <w:rFonts w:ascii="Times New Roman" w:hAnsi="Times New Roman"/>
          <w:sz w:val="24"/>
          <w:szCs w:val="24"/>
        </w:rPr>
        <w:t xml:space="preserve"> </w:t>
      </w:r>
      <w:r w:rsidR="008E297F" w:rsidRPr="00670097">
        <w:rPr>
          <w:rStyle w:val="Sottotitolo1"/>
          <w:rFonts w:ascii="Times New Roman" w:hAnsi="Times New Roman"/>
          <w:sz w:val="24"/>
          <w:szCs w:val="24"/>
        </w:rPr>
        <w:t xml:space="preserve">(Genova-Bordighera, </w:t>
      </w:r>
      <w:r w:rsidRPr="00670097">
        <w:rPr>
          <w:rStyle w:val="Sottotitolo1"/>
          <w:rFonts w:ascii="Times New Roman" w:hAnsi="Times New Roman"/>
          <w:sz w:val="24"/>
          <w:szCs w:val="24"/>
        </w:rPr>
        <w:t>14-17 marzo 2002).</w:t>
      </w:r>
    </w:p>
    <w:p w:rsidR="008E297F" w:rsidRPr="00670097" w:rsidRDefault="008E297F"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sz w:val="24"/>
          <w:szCs w:val="24"/>
        </w:rPr>
        <w:t>La Ceramica Graffita Tardomedievale e Rinascimentale, Le Produzioni Laziali e Abruzzesi a Confronto con Altre Realtà Italiane, V Convegno di Studi (Chieti, 7 - 8 marzo 2002).</w:t>
      </w:r>
    </w:p>
    <w:p w:rsidR="00F45878" w:rsidRPr="00670097" w:rsidRDefault="00A04753" w:rsidP="00DB6541">
      <w:pPr>
        <w:pStyle w:val="Paragrafoelenco"/>
        <w:numPr>
          <w:ilvl w:val="0"/>
          <w:numId w:val="11"/>
        </w:numPr>
        <w:autoSpaceDE w:val="0"/>
        <w:autoSpaceDN w:val="0"/>
        <w:adjustRightInd w:val="0"/>
        <w:spacing w:after="0" w:line="360" w:lineRule="auto"/>
        <w:ind w:left="284" w:firstLine="0"/>
        <w:jc w:val="both"/>
        <w:rPr>
          <w:rFonts w:ascii="Times New Roman" w:eastAsia="Times New Roman" w:hAnsi="Times New Roman"/>
          <w:sz w:val="24"/>
          <w:szCs w:val="24"/>
          <w:lang w:eastAsia="it-IT"/>
        </w:rPr>
      </w:pPr>
      <w:r w:rsidRPr="00670097">
        <w:rPr>
          <w:rFonts w:ascii="Times New Roman" w:hAnsi="Times New Roman"/>
          <w:iCs/>
          <w:sz w:val="24"/>
          <w:szCs w:val="24"/>
        </w:rPr>
        <w:t>Cronache archeologiche.</w:t>
      </w:r>
      <w:r w:rsidRPr="00670097">
        <w:rPr>
          <w:rFonts w:ascii="Times New Roman" w:hAnsi="Times New Roman"/>
          <w:sz w:val="24"/>
          <w:szCs w:val="24"/>
        </w:rPr>
        <w:t xml:space="preserve"> Le attività archeologiche dell’École Française de Rome nel 2000 (Italia e Mediterraneo occidentale), Roma, 25 e 26 gennaio 2001, con una relazione dal titolo:</w:t>
      </w:r>
      <w:r w:rsidRPr="00670097">
        <w:rPr>
          <w:rFonts w:ascii="Times New Roman" w:hAnsi="Times New Roman"/>
          <w:iCs/>
          <w:sz w:val="24"/>
          <w:szCs w:val="24"/>
        </w:rPr>
        <w:t xml:space="preserve"> Cencelle (Etruria meridionale). La città medioevale</w:t>
      </w:r>
      <w:r w:rsidRPr="00670097">
        <w:rPr>
          <w:rFonts w:ascii="Times New Roman" w:hAnsi="Times New Roman"/>
          <w:sz w:val="24"/>
          <w:szCs w:val="24"/>
        </w:rPr>
        <w:t>.</w:t>
      </w:r>
    </w:p>
    <w:p w:rsidR="008E297F" w:rsidRPr="00670097" w:rsidRDefault="008E297F"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iCs/>
          <w:sz w:val="24"/>
          <w:szCs w:val="24"/>
        </w:rPr>
        <w:t>L'Africa Romana. Lo spazio marittimo del Mediterraneo occidentale: geografia storica ed economia</w:t>
      </w:r>
      <w:r w:rsidR="004022FA" w:rsidRPr="00670097">
        <w:rPr>
          <w:rFonts w:ascii="Times New Roman" w:hAnsi="Times New Roman"/>
          <w:iCs/>
          <w:sz w:val="24"/>
          <w:szCs w:val="24"/>
        </w:rPr>
        <w:t>, XIV Convegno Internazionale di Studi</w:t>
      </w:r>
      <w:r w:rsidRPr="00670097">
        <w:rPr>
          <w:rFonts w:ascii="Times New Roman" w:hAnsi="Times New Roman"/>
          <w:iCs/>
          <w:sz w:val="24"/>
          <w:szCs w:val="24"/>
        </w:rPr>
        <w:t xml:space="preserve"> (Sassari, 7-10 dicembre 2000) con una relazione dal titolo: La circolazione delle giare gerbine nel Mediterraneo Occidentale: continuità e discontinuità nel commercio di derrate alimentari africane in età tardo-romana e islamica.</w:t>
      </w:r>
    </w:p>
    <w:p w:rsidR="007107EA" w:rsidRPr="00670097" w:rsidRDefault="008E297F"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iCs/>
          <w:sz w:val="24"/>
          <w:szCs w:val="24"/>
          <w:lang w:val="fr-FR"/>
        </w:rPr>
        <w:t xml:space="preserve">VIIIe Colloque International sur l'Histoire et l'Archéologie du Maghreb. </w:t>
      </w:r>
      <w:r w:rsidRPr="00670097">
        <w:rPr>
          <w:rFonts w:ascii="Times New Roman" w:hAnsi="Times New Roman"/>
          <w:iCs/>
          <w:sz w:val="24"/>
          <w:szCs w:val="24"/>
        </w:rPr>
        <w:t>Tabarka, 8-13 maggio 2000, con una relazione (insieme a G. Cifani, F. Felici e M. Munzi), dal titolo:</w:t>
      </w:r>
      <w:r w:rsidR="007107EA" w:rsidRPr="00670097">
        <w:rPr>
          <w:rFonts w:ascii="Times New Roman" w:hAnsi="Times New Roman"/>
          <w:iCs/>
          <w:sz w:val="24"/>
          <w:szCs w:val="24"/>
        </w:rPr>
        <w:t xml:space="preserve"> Ricerche topografiche nel territorio di Lep</w:t>
      </w:r>
      <w:r w:rsidRPr="00670097">
        <w:rPr>
          <w:rFonts w:ascii="Times New Roman" w:hAnsi="Times New Roman"/>
          <w:iCs/>
          <w:sz w:val="24"/>
          <w:szCs w:val="24"/>
        </w:rPr>
        <w:t>tis Magna: rapporto preliminare</w:t>
      </w:r>
      <w:r w:rsidR="007107EA" w:rsidRPr="00670097">
        <w:rPr>
          <w:rFonts w:ascii="Times New Roman" w:hAnsi="Times New Roman"/>
          <w:iCs/>
          <w:sz w:val="24"/>
          <w:szCs w:val="24"/>
        </w:rPr>
        <w:t>.</w:t>
      </w:r>
    </w:p>
    <w:p w:rsidR="007107EA" w:rsidRPr="00670097" w:rsidRDefault="007107EA"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iCs/>
          <w:sz w:val="24"/>
          <w:szCs w:val="24"/>
        </w:rPr>
        <w:t>La ceramica di Roma e del Lazio in età Medievale e Moderna</w:t>
      </w:r>
      <w:r w:rsidR="008E297F" w:rsidRPr="00670097">
        <w:rPr>
          <w:rFonts w:ascii="Times New Roman" w:hAnsi="Times New Roman"/>
          <w:iCs/>
          <w:sz w:val="24"/>
          <w:szCs w:val="24"/>
        </w:rPr>
        <w:t>, IV Convegno di Studi</w:t>
      </w:r>
      <w:r w:rsidRPr="00670097">
        <w:rPr>
          <w:rFonts w:ascii="Times New Roman" w:hAnsi="Times New Roman"/>
          <w:iCs/>
          <w:sz w:val="24"/>
          <w:szCs w:val="24"/>
        </w:rPr>
        <w:t xml:space="preserve"> (Viterbo, </w:t>
      </w:r>
      <w:r w:rsidR="008E297F" w:rsidRPr="00670097">
        <w:rPr>
          <w:rFonts w:ascii="Times New Roman" w:hAnsi="Times New Roman"/>
          <w:iCs/>
          <w:sz w:val="24"/>
          <w:szCs w:val="24"/>
        </w:rPr>
        <w:t xml:space="preserve">22-23 maggio </w:t>
      </w:r>
      <w:r w:rsidRPr="00670097">
        <w:rPr>
          <w:rFonts w:ascii="Times New Roman" w:hAnsi="Times New Roman"/>
          <w:iCs/>
          <w:sz w:val="24"/>
          <w:szCs w:val="24"/>
        </w:rPr>
        <w:t>1998), con una relazione dal titolo: Produzione locale e dinamiche commerciali a Leopolis-Cencelle.</w:t>
      </w:r>
    </w:p>
    <w:p w:rsidR="00031BC9" w:rsidRPr="00670097" w:rsidRDefault="007107EA" w:rsidP="00DB6541">
      <w:pPr>
        <w:pStyle w:val="Paragrafoelenco"/>
        <w:numPr>
          <w:ilvl w:val="0"/>
          <w:numId w:val="11"/>
        </w:numPr>
        <w:autoSpaceDE w:val="0"/>
        <w:autoSpaceDN w:val="0"/>
        <w:adjustRightInd w:val="0"/>
        <w:spacing w:after="0" w:line="360" w:lineRule="auto"/>
        <w:ind w:left="284" w:firstLine="0"/>
        <w:jc w:val="both"/>
        <w:rPr>
          <w:rFonts w:ascii="Times New Roman" w:hAnsi="Times New Roman"/>
          <w:sz w:val="24"/>
          <w:szCs w:val="24"/>
          <w:lang w:eastAsia="it-IT"/>
        </w:rPr>
      </w:pPr>
      <w:r w:rsidRPr="00670097">
        <w:rPr>
          <w:rFonts w:ascii="Times New Roman" w:hAnsi="Times New Roman"/>
          <w:iCs/>
          <w:sz w:val="24"/>
          <w:szCs w:val="24"/>
        </w:rPr>
        <w:t>La ceramica di Roma e del Lazio in età Medievale e Moderna</w:t>
      </w:r>
      <w:r w:rsidR="008E297F" w:rsidRPr="00670097">
        <w:rPr>
          <w:rFonts w:ascii="Times New Roman" w:hAnsi="Times New Roman"/>
          <w:iCs/>
          <w:sz w:val="24"/>
          <w:szCs w:val="24"/>
        </w:rPr>
        <w:t>, III Convegno di Studi</w:t>
      </w:r>
      <w:r w:rsidRPr="00670097">
        <w:rPr>
          <w:rFonts w:ascii="Times New Roman" w:hAnsi="Times New Roman"/>
          <w:iCs/>
          <w:sz w:val="24"/>
          <w:szCs w:val="24"/>
        </w:rPr>
        <w:t xml:space="preserve"> (Roma, </w:t>
      </w:r>
      <w:r w:rsidR="008E297F" w:rsidRPr="00670097">
        <w:rPr>
          <w:rFonts w:ascii="Times New Roman" w:hAnsi="Times New Roman"/>
          <w:iCs/>
          <w:sz w:val="24"/>
          <w:szCs w:val="24"/>
        </w:rPr>
        <w:t xml:space="preserve">19-20 aprile </w:t>
      </w:r>
      <w:r w:rsidRPr="00670097">
        <w:rPr>
          <w:rFonts w:ascii="Times New Roman" w:hAnsi="Times New Roman"/>
          <w:iCs/>
          <w:sz w:val="24"/>
          <w:szCs w:val="24"/>
        </w:rPr>
        <w:t>1996), con una relazione dal titolo: Leopoli-Cencelle. Relazione preliminare sulle tipologie ceramiche.</w:t>
      </w:r>
      <w:r w:rsidR="00FB3BAC" w:rsidRPr="00670097">
        <w:rPr>
          <w:rFonts w:ascii="Times New Roman" w:hAnsi="Times New Roman"/>
          <w:sz w:val="24"/>
          <w:szCs w:val="24"/>
          <w:lang w:eastAsia="it-IT"/>
        </w:rPr>
        <w:t xml:space="preserve"> </w:t>
      </w:r>
    </w:p>
    <w:p w:rsidR="007107EA" w:rsidRPr="00670097" w:rsidRDefault="007107EA" w:rsidP="009A3784">
      <w:pPr>
        <w:autoSpaceDE w:val="0"/>
        <w:autoSpaceDN w:val="0"/>
        <w:adjustRightInd w:val="0"/>
        <w:spacing w:after="0" w:line="360" w:lineRule="auto"/>
        <w:jc w:val="both"/>
        <w:rPr>
          <w:rFonts w:ascii="Times New Roman" w:hAnsi="Times New Roman"/>
          <w:sz w:val="24"/>
          <w:szCs w:val="24"/>
          <w:lang w:eastAsia="it-IT"/>
        </w:rPr>
      </w:pPr>
    </w:p>
    <w:p w:rsidR="004553E1" w:rsidRPr="00670097" w:rsidRDefault="004553E1" w:rsidP="009A3784">
      <w:pPr>
        <w:spacing w:after="0" w:line="360" w:lineRule="auto"/>
        <w:contextualSpacing/>
        <w:jc w:val="both"/>
        <w:rPr>
          <w:rFonts w:ascii="Times New Roman" w:hAnsi="Times New Roman"/>
          <w:bCs/>
          <w:sz w:val="24"/>
          <w:szCs w:val="24"/>
        </w:rPr>
      </w:pPr>
    </w:p>
    <w:p w:rsidR="00814403" w:rsidRPr="00670097" w:rsidRDefault="00F44562" w:rsidP="00814403">
      <w:pPr>
        <w:tabs>
          <w:tab w:val="left" w:pos="284"/>
          <w:tab w:val="left" w:pos="567"/>
        </w:tabs>
        <w:spacing w:after="0" w:line="360" w:lineRule="auto"/>
        <w:contextualSpacing/>
        <w:jc w:val="both"/>
        <w:rPr>
          <w:rFonts w:ascii="Times New Roman" w:hAnsi="Times New Roman"/>
          <w:b/>
          <w:sz w:val="24"/>
          <w:szCs w:val="24"/>
          <w:lang w:eastAsia="it-IT"/>
        </w:rPr>
      </w:pPr>
      <w:r w:rsidRPr="00670097">
        <w:rPr>
          <w:rFonts w:ascii="Times New Roman" w:hAnsi="Times New Roman"/>
          <w:b/>
          <w:sz w:val="24"/>
          <w:szCs w:val="24"/>
          <w:lang w:eastAsia="it-IT"/>
        </w:rPr>
        <w:t>1</w:t>
      </w:r>
      <w:r w:rsidR="005F6BC9" w:rsidRPr="00670097">
        <w:rPr>
          <w:rFonts w:ascii="Times New Roman" w:hAnsi="Times New Roman"/>
          <w:b/>
          <w:sz w:val="24"/>
          <w:szCs w:val="24"/>
          <w:lang w:eastAsia="it-IT"/>
        </w:rPr>
        <w:t>0</w:t>
      </w:r>
      <w:r w:rsidRPr="00670097">
        <w:rPr>
          <w:rFonts w:ascii="Times New Roman" w:hAnsi="Times New Roman"/>
          <w:b/>
          <w:sz w:val="24"/>
          <w:szCs w:val="24"/>
          <w:lang w:eastAsia="it-IT"/>
        </w:rPr>
        <w:t xml:space="preserve">) </w:t>
      </w:r>
      <w:r w:rsidR="008C6BB7" w:rsidRPr="00670097">
        <w:rPr>
          <w:rFonts w:ascii="Times New Roman" w:hAnsi="Times New Roman"/>
          <w:b/>
          <w:sz w:val="24"/>
          <w:szCs w:val="24"/>
          <w:lang w:eastAsia="it-IT"/>
        </w:rPr>
        <w:t>CONOSCENZA E</w:t>
      </w:r>
      <w:r w:rsidR="004553E1" w:rsidRPr="00670097">
        <w:rPr>
          <w:rFonts w:ascii="Times New Roman" w:hAnsi="Times New Roman"/>
          <w:b/>
          <w:sz w:val="24"/>
          <w:szCs w:val="24"/>
          <w:lang w:eastAsia="it-IT"/>
        </w:rPr>
        <w:t xml:space="preserve"> USO DI PROGRAMMI INFORMATICI</w:t>
      </w:r>
    </w:p>
    <w:p w:rsidR="004553E1" w:rsidRPr="00670097" w:rsidRDefault="004553E1" w:rsidP="00814403">
      <w:pPr>
        <w:tabs>
          <w:tab w:val="left" w:pos="284"/>
          <w:tab w:val="left" w:pos="567"/>
        </w:tabs>
        <w:spacing w:after="0" w:line="360" w:lineRule="auto"/>
        <w:ind w:left="284"/>
        <w:contextualSpacing/>
        <w:jc w:val="both"/>
        <w:rPr>
          <w:rFonts w:ascii="Times New Roman" w:hAnsi="Times New Roman"/>
          <w:sz w:val="24"/>
          <w:szCs w:val="24"/>
          <w:lang w:eastAsia="it-IT"/>
        </w:rPr>
      </w:pPr>
      <w:r w:rsidRPr="00670097">
        <w:rPr>
          <w:rFonts w:ascii="Times New Roman" w:hAnsi="Times New Roman"/>
          <w:b/>
          <w:sz w:val="24"/>
          <w:szCs w:val="24"/>
          <w:lang w:eastAsia="it-IT"/>
        </w:rPr>
        <w:br/>
      </w:r>
      <w:r w:rsidR="00BA619F" w:rsidRPr="00670097">
        <w:rPr>
          <w:rFonts w:ascii="Times New Roman" w:hAnsi="Times New Roman"/>
          <w:sz w:val="24"/>
          <w:szCs w:val="24"/>
          <w:lang w:eastAsia="it-IT"/>
        </w:rPr>
        <w:t xml:space="preserve">1) </w:t>
      </w:r>
      <w:r w:rsidRPr="00670097">
        <w:rPr>
          <w:rFonts w:ascii="Times New Roman" w:hAnsi="Times New Roman"/>
          <w:sz w:val="24"/>
          <w:szCs w:val="24"/>
          <w:lang w:eastAsia="it-IT"/>
        </w:rPr>
        <w:t xml:space="preserve">ArcView; </w:t>
      </w:r>
      <w:r w:rsidR="00BA619F" w:rsidRPr="00670097">
        <w:rPr>
          <w:rFonts w:ascii="Times New Roman" w:hAnsi="Times New Roman"/>
          <w:sz w:val="24"/>
          <w:szCs w:val="24"/>
          <w:lang w:eastAsia="it-IT"/>
        </w:rPr>
        <w:t xml:space="preserve">2) </w:t>
      </w:r>
      <w:r w:rsidRPr="00670097">
        <w:rPr>
          <w:rFonts w:ascii="Times New Roman" w:hAnsi="Times New Roman"/>
          <w:sz w:val="24"/>
          <w:szCs w:val="24"/>
          <w:lang w:eastAsia="it-IT"/>
        </w:rPr>
        <w:t xml:space="preserve">Arcmap; </w:t>
      </w:r>
      <w:r w:rsidR="00BA619F" w:rsidRPr="00670097">
        <w:rPr>
          <w:rFonts w:ascii="Times New Roman" w:hAnsi="Times New Roman"/>
          <w:sz w:val="24"/>
          <w:szCs w:val="24"/>
          <w:lang w:eastAsia="it-IT"/>
        </w:rPr>
        <w:t>3) A</w:t>
      </w:r>
      <w:r w:rsidRPr="00670097">
        <w:rPr>
          <w:rFonts w:ascii="Times New Roman" w:hAnsi="Times New Roman"/>
          <w:sz w:val="24"/>
          <w:szCs w:val="24"/>
          <w:lang w:eastAsia="it-IT"/>
        </w:rPr>
        <w:t>utocad</w:t>
      </w:r>
      <w:r w:rsidR="00A1264D" w:rsidRPr="00670097">
        <w:rPr>
          <w:rFonts w:ascii="Times New Roman" w:hAnsi="Times New Roman"/>
          <w:sz w:val="24"/>
          <w:szCs w:val="24"/>
          <w:lang w:eastAsia="it-IT"/>
        </w:rPr>
        <w:t>/autodesk/rasterdesign</w:t>
      </w:r>
      <w:r w:rsidRPr="00670097">
        <w:rPr>
          <w:rFonts w:ascii="Times New Roman" w:hAnsi="Times New Roman"/>
          <w:sz w:val="24"/>
          <w:szCs w:val="24"/>
          <w:lang w:eastAsia="it-IT"/>
        </w:rPr>
        <w:t xml:space="preserve">; </w:t>
      </w:r>
      <w:r w:rsidR="00BA619F" w:rsidRPr="00670097">
        <w:rPr>
          <w:rFonts w:ascii="Times New Roman" w:hAnsi="Times New Roman"/>
          <w:sz w:val="24"/>
          <w:szCs w:val="24"/>
          <w:lang w:eastAsia="it-IT"/>
        </w:rPr>
        <w:t xml:space="preserve">4) </w:t>
      </w:r>
      <w:r w:rsidRPr="00670097">
        <w:rPr>
          <w:rFonts w:ascii="Times New Roman" w:hAnsi="Times New Roman"/>
          <w:sz w:val="24"/>
          <w:szCs w:val="24"/>
          <w:lang w:eastAsia="it-IT"/>
        </w:rPr>
        <w:t xml:space="preserve">Filemaker pro; </w:t>
      </w:r>
      <w:r w:rsidR="00BA619F" w:rsidRPr="00670097">
        <w:rPr>
          <w:rFonts w:ascii="Times New Roman" w:hAnsi="Times New Roman"/>
          <w:sz w:val="24"/>
          <w:szCs w:val="24"/>
          <w:lang w:eastAsia="it-IT"/>
        </w:rPr>
        <w:t xml:space="preserve">5) </w:t>
      </w:r>
      <w:r w:rsidRPr="00670097">
        <w:rPr>
          <w:rFonts w:ascii="Times New Roman" w:hAnsi="Times New Roman"/>
          <w:sz w:val="24"/>
          <w:szCs w:val="24"/>
          <w:lang w:eastAsia="it-IT"/>
        </w:rPr>
        <w:t>Adobe Photoshop;</w:t>
      </w:r>
      <w:r w:rsidR="00BA619F" w:rsidRPr="00670097">
        <w:rPr>
          <w:rFonts w:ascii="Times New Roman" w:hAnsi="Times New Roman"/>
          <w:sz w:val="24"/>
          <w:szCs w:val="24"/>
          <w:lang w:eastAsia="it-IT"/>
        </w:rPr>
        <w:t xml:space="preserve"> 6)</w:t>
      </w:r>
      <w:r w:rsidRPr="00670097">
        <w:rPr>
          <w:rFonts w:ascii="Times New Roman" w:hAnsi="Times New Roman"/>
          <w:sz w:val="24"/>
          <w:szCs w:val="24"/>
          <w:lang w:eastAsia="it-IT"/>
        </w:rPr>
        <w:t xml:space="preserve"> </w:t>
      </w:r>
      <w:r w:rsidR="00A1264D" w:rsidRPr="00670097">
        <w:rPr>
          <w:rFonts w:ascii="Times New Roman" w:hAnsi="Times New Roman"/>
          <w:sz w:val="24"/>
          <w:szCs w:val="24"/>
          <w:lang w:eastAsia="it-IT"/>
        </w:rPr>
        <w:t xml:space="preserve">iWitness; </w:t>
      </w:r>
      <w:r w:rsidR="00BA619F" w:rsidRPr="00670097">
        <w:rPr>
          <w:rFonts w:ascii="Times New Roman" w:hAnsi="Times New Roman"/>
          <w:sz w:val="24"/>
          <w:szCs w:val="24"/>
          <w:lang w:eastAsia="it-IT"/>
        </w:rPr>
        <w:t xml:space="preserve">7) </w:t>
      </w:r>
      <w:r w:rsidR="003F1CA4" w:rsidRPr="00670097">
        <w:rPr>
          <w:rFonts w:ascii="Times New Roman" w:hAnsi="Times New Roman"/>
          <w:sz w:val="24"/>
          <w:szCs w:val="24"/>
          <w:lang w:eastAsia="it-IT"/>
        </w:rPr>
        <w:t xml:space="preserve">Illustrator; </w:t>
      </w:r>
      <w:r w:rsidR="00BA619F" w:rsidRPr="00670097">
        <w:rPr>
          <w:rFonts w:ascii="Times New Roman" w:hAnsi="Times New Roman"/>
          <w:sz w:val="24"/>
          <w:szCs w:val="24"/>
          <w:lang w:eastAsia="it-IT"/>
        </w:rPr>
        <w:t xml:space="preserve">8) </w:t>
      </w:r>
      <w:r w:rsidR="003F1CA4" w:rsidRPr="00670097">
        <w:rPr>
          <w:rFonts w:ascii="Times New Roman" w:hAnsi="Times New Roman"/>
          <w:sz w:val="24"/>
          <w:szCs w:val="24"/>
          <w:lang w:eastAsia="it-IT"/>
        </w:rPr>
        <w:t xml:space="preserve">Publisher; </w:t>
      </w:r>
      <w:r w:rsidR="00BA619F" w:rsidRPr="00670097">
        <w:rPr>
          <w:rFonts w:ascii="Times New Roman" w:hAnsi="Times New Roman"/>
          <w:sz w:val="24"/>
          <w:szCs w:val="24"/>
          <w:lang w:eastAsia="it-IT"/>
        </w:rPr>
        <w:t xml:space="preserve">9) Agisoft Professional; 10) </w:t>
      </w:r>
      <w:r w:rsidR="00A1264D" w:rsidRPr="00670097">
        <w:rPr>
          <w:rFonts w:ascii="Times New Roman" w:hAnsi="Times New Roman"/>
          <w:sz w:val="24"/>
          <w:szCs w:val="24"/>
          <w:lang w:eastAsia="it-IT"/>
        </w:rPr>
        <w:t>Leica Geooffice</w:t>
      </w:r>
      <w:r w:rsidR="00BA619F" w:rsidRPr="00670097">
        <w:rPr>
          <w:rFonts w:ascii="Times New Roman" w:hAnsi="Times New Roman"/>
          <w:sz w:val="24"/>
          <w:szCs w:val="24"/>
          <w:lang w:eastAsia="it-IT"/>
        </w:rPr>
        <w:t>;</w:t>
      </w:r>
      <w:r w:rsidR="00A1264D" w:rsidRPr="00670097">
        <w:rPr>
          <w:rFonts w:ascii="Times New Roman" w:hAnsi="Times New Roman"/>
          <w:sz w:val="24"/>
          <w:szCs w:val="24"/>
          <w:lang w:eastAsia="it-IT"/>
        </w:rPr>
        <w:t xml:space="preserve"> </w:t>
      </w:r>
      <w:r w:rsidR="00BA619F" w:rsidRPr="00670097">
        <w:rPr>
          <w:rFonts w:ascii="Times New Roman" w:hAnsi="Times New Roman"/>
          <w:sz w:val="24"/>
          <w:szCs w:val="24"/>
          <w:lang w:eastAsia="it-IT"/>
        </w:rPr>
        <w:t xml:space="preserve">11) </w:t>
      </w:r>
      <w:r w:rsidRPr="00670097">
        <w:rPr>
          <w:rFonts w:ascii="Times New Roman" w:hAnsi="Times New Roman"/>
          <w:sz w:val="24"/>
          <w:szCs w:val="24"/>
          <w:lang w:eastAsia="it-IT"/>
        </w:rPr>
        <w:t xml:space="preserve">MSR; </w:t>
      </w:r>
      <w:r w:rsidR="00BA619F" w:rsidRPr="00670097">
        <w:rPr>
          <w:rFonts w:ascii="Times New Roman" w:hAnsi="Times New Roman"/>
          <w:sz w:val="24"/>
          <w:szCs w:val="24"/>
          <w:lang w:eastAsia="it-IT"/>
        </w:rPr>
        <w:t xml:space="preserve">12) </w:t>
      </w:r>
      <w:r w:rsidRPr="00670097">
        <w:rPr>
          <w:rFonts w:ascii="Times New Roman" w:hAnsi="Times New Roman"/>
          <w:sz w:val="24"/>
          <w:szCs w:val="24"/>
          <w:lang w:eastAsia="it-IT"/>
        </w:rPr>
        <w:t>Photometric</w:t>
      </w:r>
      <w:r w:rsidR="00734701" w:rsidRPr="00670097">
        <w:rPr>
          <w:rFonts w:ascii="Times New Roman" w:hAnsi="Times New Roman"/>
          <w:sz w:val="24"/>
          <w:szCs w:val="24"/>
          <w:lang w:eastAsia="it-IT"/>
        </w:rPr>
        <w:t xml:space="preserve">; </w:t>
      </w:r>
      <w:r w:rsidR="00BA619F" w:rsidRPr="00670097">
        <w:rPr>
          <w:rFonts w:ascii="Times New Roman" w:hAnsi="Times New Roman"/>
          <w:sz w:val="24"/>
          <w:szCs w:val="24"/>
          <w:lang w:eastAsia="it-IT"/>
        </w:rPr>
        <w:t xml:space="preserve">13) </w:t>
      </w:r>
      <w:r w:rsidR="00734701" w:rsidRPr="00670097">
        <w:rPr>
          <w:rFonts w:ascii="Times New Roman" w:hAnsi="Times New Roman"/>
          <w:sz w:val="24"/>
          <w:szCs w:val="24"/>
          <w:lang w:eastAsia="it-IT"/>
        </w:rPr>
        <w:t xml:space="preserve">Meridiana; </w:t>
      </w:r>
      <w:r w:rsidR="00BA619F" w:rsidRPr="00670097">
        <w:rPr>
          <w:rFonts w:ascii="Times New Roman" w:hAnsi="Times New Roman"/>
          <w:sz w:val="24"/>
          <w:szCs w:val="24"/>
          <w:lang w:eastAsia="it-IT"/>
        </w:rPr>
        <w:t xml:space="preserve">14) </w:t>
      </w:r>
      <w:r w:rsidR="00734701" w:rsidRPr="00670097">
        <w:rPr>
          <w:rFonts w:ascii="Times New Roman" w:hAnsi="Times New Roman"/>
          <w:sz w:val="24"/>
          <w:szCs w:val="24"/>
          <w:lang w:eastAsia="it-IT"/>
        </w:rPr>
        <w:t>aDhoc 3d.</w:t>
      </w:r>
    </w:p>
    <w:p w:rsidR="00643223" w:rsidRPr="00670097" w:rsidRDefault="00643223" w:rsidP="009A3784">
      <w:pPr>
        <w:spacing w:after="0" w:line="360" w:lineRule="auto"/>
        <w:contextualSpacing/>
        <w:jc w:val="both"/>
        <w:rPr>
          <w:rFonts w:ascii="Times New Roman" w:hAnsi="Times New Roman"/>
          <w:sz w:val="24"/>
          <w:szCs w:val="24"/>
          <w:lang w:eastAsia="it-IT"/>
        </w:rPr>
      </w:pPr>
    </w:p>
    <w:p w:rsidR="007705A8" w:rsidRPr="00670097" w:rsidRDefault="007705A8" w:rsidP="009A3784">
      <w:pPr>
        <w:spacing w:after="0" w:line="360" w:lineRule="auto"/>
        <w:contextualSpacing/>
        <w:jc w:val="both"/>
        <w:rPr>
          <w:rFonts w:ascii="Times New Roman" w:hAnsi="Times New Roman"/>
          <w:sz w:val="24"/>
          <w:szCs w:val="24"/>
          <w:u w:val="single"/>
          <w:lang w:eastAsia="it-IT"/>
        </w:rPr>
      </w:pPr>
    </w:p>
    <w:p w:rsidR="004553E1" w:rsidRPr="00670097" w:rsidRDefault="005F6BC9" w:rsidP="009A3784">
      <w:pPr>
        <w:spacing w:after="0" w:line="360" w:lineRule="auto"/>
        <w:contextualSpacing/>
        <w:jc w:val="both"/>
        <w:rPr>
          <w:rFonts w:ascii="Times New Roman" w:hAnsi="Times New Roman"/>
          <w:b/>
          <w:sz w:val="24"/>
          <w:szCs w:val="24"/>
          <w:lang w:eastAsia="it-IT"/>
        </w:rPr>
      </w:pPr>
      <w:r w:rsidRPr="00670097">
        <w:rPr>
          <w:rFonts w:ascii="Times New Roman" w:hAnsi="Times New Roman"/>
          <w:b/>
          <w:sz w:val="24"/>
          <w:szCs w:val="24"/>
          <w:lang w:eastAsia="it-IT"/>
        </w:rPr>
        <w:t>11) CONSULENZE SCIENTIFICHE E ORGANIZZAZIONE DI MOSTRE</w:t>
      </w:r>
    </w:p>
    <w:p w:rsidR="00BE083D" w:rsidRPr="00670097" w:rsidRDefault="00530D8A" w:rsidP="00814403">
      <w:pPr>
        <w:spacing w:after="0" w:line="360" w:lineRule="auto"/>
        <w:ind w:left="284"/>
        <w:contextualSpacing/>
        <w:jc w:val="both"/>
        <w:rPr>
          <w:rStyle w:val="rphighlightallclass"/>
          <w:rFonts w:ascii="Times New Roman" w:hAnsi="Times New Roman"/>
          <w:sz w:val="24"/>
          <w:szCs w:val="24"/>
        </w:rPr>
      </w:pPr>
      <w:r w:rsidRPr="00670097">
        <w:rPr>
          <w:rFonts w:ascii="Times New Roman" w:hAnsi="Times New Roman"/>
          <w:sz w:val="24"/>
          <w:szCs w:val="24"/>
          <w:lang w:eastAsia="it-IT"/>
        </w:rPr>
        <w:t xml:space="preserve">- Collaborazione all’allestimento della mostra </w:t>
      </w:r>
      <w:r w:rsidR="00BE083D" w:rsidRPr="00670097">
        <w:rPr>
          <w:rFonts w:ascii="Times New Roman" w:hAnsi="Times New Roman"/>
          <w:sz w:val="24"/>
          <w:szCs w:val="24"/>
          <w:lang w:eastAsia="it-IT"/>
        </w:rPr>
        <w:t>“</w:t>
      </w:r>
      <w:r w:rsidR="00BE083D" w:rsidRPr="00670097">
        <w:rPr>
          <w:rStyle w:val="rphighlightallclass"/>
          <w:rFonts w:ascii="Times New Roman" w:hAnsi="Times New Roman"/>
          <w:sz w:val="24"/>
          <w:szCs w:val="24"/>
        </w:rPr>
        <w:t xml:space="preserve">Lo Scavo in Piazza. Una casa, una strada, una città” (Reggio Emilia, </w:t>
      </w:r>
      <w:r w:rsidR="00A72172" w:rsidRPr="00670097">
        <w:rPr>
          <w:rStyle w:val="rphighlightallclass"/>
          <w:rFonts w:ascii="Times New Roman" w:hAnsi="Times New Roman"/>
          <w:sz w:val="24"/>
          <w:szCs w:val="24"/>
        </w:rPr>
        <w:t>8 aprile – 3 settembre 2017).</w:t>
      </w:r>
    </w:p>
    <w:p w:rsidR="00530D8A" w:rsidRPr="00670097" w:rsidRDefault="005F6BC9" w:rsidP="00814403">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w:t>
      </w:r>
      <w:r w:rsidR="00530D8A" w:rsidRPr="00670097">
        <w:rPr>
          <w:rFonts w:ascii="Times New Roman" w:hAnsi="Times New Roman"/>
          <w:sz w:val="24"/>
          <w:szCs w:val="24"/>
          <w:lang w:eastAsia="it-IT"/>
        </w:rPr>
        <w:t>Consulenza scientifica per l’allestimento permanente della Rocca di Brisighella (2016)</w:t>
      </w:r>
      <w:r w:rsidR="00A72172" w:rsidRPr="00670097">
        <w:rPr>
          <w:rFonts w:ascii="Times New Roman" w:hAnsi="Times New Roman"/>
          <w:sz w:val="24"/>
          <w:szCs w:val="24"/>
          <w:lang w:eastAsia="it-IT"/>
        </w:rPr>
        <w:t>,</w:t>
      </w:r>
    </w:p>
    <w:p w:rsidR="005F6BC9" w:rsidRPr="00670097" w:rsidRDefault="00530D8A" w:rsidP="00814403">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w:t>
      </w:r>
      <w:r w:rsidR="005F6BC9" w:rsidRPr="00670097">
        <w:rPr>
          <w:rFonts w:ascii="Times New Roman" w:hAnsi="Times New Roman"/>
          <w:sz w:val="24"/>
          <w:szCs w:val="24"/>
          <w:lang w:eastAsia="it-IT"/>
        </w:rPr>
        <w:t>Consulenza</w:t>
      </w:r>
      <w:r w:rsidRPr="00670097">
        <w:rPr>
          <w:rFonts w:ascii="Times New Roman" w:hAnsi="Times New Roman"/>
          <w:sz w:val="24"/>
          <w:szCs w:val="24"/>
          <w:lang w:eastAsia="it-IT"/>
        </w:rPr>
        <w:t xml:space="preserve"> archeologica per l’allestimento dell’area portuale di Classe, per incarico della Fondazione Ravennantica (2014-2015).</w:t>
      </w:r>
    </w:p>
    <w:p w:rsidR="00C93098" w:rsidRPr="00670097" w:rsidRDefault="005F6BC9" w:rsidP="00814403">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w:t>
      </w:r>
      <w:r w:rsidR="00C93098" w:rsidRPr="00670097">
        <w:rPr>
          <w:rFonts w:ascii="Times New Roman" w:hAnsi="Times New Roman"/>
          <w:sz w:val="24"/>
          <w:szCs w:val="24"/>
          <w:lang w:eastAsia="it-IT"/>
        </w:rPr>
        <w:t xml:space="preserve">Consulenza Storica per il Progetto </w:t>
      </w:r>
      <w:r w:rsidR="00F21E79" w:rsidRPr="00670097">
        <w:rPr>
          <w:rFonts w:ascii="Times New Roman" w:hAnsi="Times New Roman"/>
          <w:sz w:val="24"/>
          <w:szCs w:val="24"/>
          <w:lang w:eastAsia="it-IT"/>
        </w:rPr>
        <w:t>“</w:t>
      </w:r>
      <w:r w:rsidR="00C93098" w:rsidRPr="00670097">
        <w:rPr>
          <w:rFonts w:ascii="Times New Roman" w:hAnsi="Times New Roman"/>
          <w:sz w:val="24"/>
          <w:szCs w:val="24"/>
          <w:lang w:eastAsia="it-IT"/>
        </w:rPr>
        <w:t>Erano Ariani</w:t>
      </w:r>
      <w:r w:rsidR="00F21E79" w:rsidRPr="00670097">
        <w:rPr>
          <w:rFonts w:ascii="Times New Roman" w:hAnsi="Times New Roman"/>
          <w:sz w:val="24"/>
          <w:szCs w:val="24"/>
          <w:lang w:eastAsia="it-IT"/>
        </w:rPr>
        <w:t>”</w:t>
      </w:r>
      <w:r w:rsidR="00C93098" w:rsidRPr="00670097">
        <w:rPr>
          <w:rFonts w:ascii="Times New Roman" w:hAnsi="Times New Roman"/>
          <w:sz w:val="24"/>
          <w:szCs w:val="24"/>
          <w:lang w:eastAsia="it-IT"/>
        </w:rPr>
        <w:t xml:space="preserve"> (2014), curato da Ortographe in collaborazione con Biblioteca Classense e grazie al patrocinio del Comune di Ravenna e al sostegno di Fondazione Cassa di Risparmio di Ravenna, Fondazione Flaminia.</w:t>
      </w:r>
    </w:p>
    <w:p w:rsidR="00C93098" w:rsidRPr="00670097" w:rsidRDefault="005F6BC9" w:rsidP="00814403">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w:t>
      </w:r>
      <w:r w:rsidR="00C93098" w:rsidRPr="00670097">
        <w:rPr>
          <w:rFonts w:ascii="Times New Roman" w:hAnsi="Times New Roman"/>
          <w:sz w:val="24"/>
          <w:szCs w:val="24"/>
          <w:lang w:eastAsia="it-IT"/>
        </w:rPr>
        <w:t xml:space="preserve">Consulenza archeologica per il Progetto </w:t>
      </w:r>
      <w:r w:rsidR="00F21E79" w:rsidRPr="00670097">
        <w:rPr>
          <w:rFonts w:ascii="Times New Roman" w:hAnsi="Times New Roman"/>
          <w:sz w:val="24"/>
          <w:szCs w:val="24"/>
          <w:lang w:eastAsia="it-IT"/>
        </w:rPr>
        <w:t>“</w:t>
      </w:r>
      <w:r w:rsidR="00C93098" w:rsidRPr="00670097">
        <w:rPr>
          <w:rFonts w:ascii="Times New Roman" w:hAnsi="Times New Roman"/>
          <w:sz w:val="24"/>
          <w:szCs w:val="24"/>
          <w:lang w:eastAsia="it-IT"/>
        </w:rPr>
        <w:t>ArianInPiazza</w:t>
      </w:r>
      <w:r w:rsidR="00F21E79" w:rsidRPr="00670097">
        <w:rPr>
          <w:rFonts w:ascii="Times New Roman" w:hAnsi="Times New Roman"/>
          <w:sz w:val="24"/>
          <w:szCs w:val="24"/>
          <w:lang w:eastAsia="it-IT"/>
        </w:rPr>
        <w:t>”</w:t>
      </w:r>
      <w:r w:rsidR="00E503CD" w:rsidRPr="00670097">
        <w:rPr>
          <w:rFonts w:ascii="Times New Roman" w:hAnsi="Times New Roman"/>
          <w:sz w:val="24"/>
          <w:szCs w:val="24"/>
          <w:lang w:eastAsia="it-IT"/>
        </w:rPr>
        <w:t xml:space="preserve"> (2014)</w:t>
      </w:r>
      <w:r w:rsidR="00C93098" w:rsidRPr="00670097">
        <w:rPr>
          <w:rFonts w:ascii="Times New Roman" w:hAnsi="Times New Roman"/>
          <w:sz w:val="24"/>
          <w:szCs w:val="24"/>
          <w:lang w:eastAsia="it-IT"/>
        </w:rPr>
        <w:t>,</w:t>
      </w:r>
      <w:r w:rsidR="00E503CD" w:rsidRPr="00670097">
        <w:rPr>
          <w:rFonts w:ascii="Times New Roman" w:hAnsi="Times New Roman"/>
          <w:sz w:val="24"/>
          <w:szCs w:val="24"/>
          <w:lang w:eastAsia="it-IT"/>
        </w:rPr>
        <w:t xml:space="preserve"> coordinato dal Centro di Ricerche Interdisciplinari dell’Università di Bologna, grazie al patrocinio del Comune di Ravenna e al sostegno di Fondazione Cassa di Risparmio di Ravenna, Fondazione Flaminia</w:t>
      </w:r>
    </w:p>
    <w:p w:rsidR="00530D8A" w:rsidRPr="00670097" w:rsidRDefault="00530D8A" w:rsidP="00814403">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Consulenza per l’allestimento della mostra </w:t>
      </w:r>
      <w:r w:rsidR="00234207" w:rsidRPr="00670097">
        <w:rPr>
          <w:rFonts w:ascii="Times New Roman" w:hAnsi="Times New Roman"/>
          <w:sz w:val="24"/>
          <w:szCs w:val="24"/>
          <w:lang w:eastAsia="it-IT"/>
        </w:rPr>
        <w:t>permanente del monastero di S. Maria dell’Assunta (Cairate, Va), 2014.</w:t>
      </w:r>
    </w:p>
    <w:p w:rsidR="00530D8A" w:rsidRPr="00670097" w:rsidRDefault="00530D8A" w:rsidP="00814403">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Allestimento della mostra ‘Rontana al tempo dei Naldi’ (Maggio 2010).</w:t>
      </w:r>
    </w:p>
    <w:p w:rsidR="00530D8A" w:rsidRPr="00670097" w:rsidRDefault="00530D8A" w:rsidP="00814403">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Allestimento della mostra ‘Dalla Fattoria al Castello’ (Dicembre 2009).</w:t>
      </w:r>
    </w:p>
    <w:p w:rsidR="00530D8A" w:rsidRPr="00670097" w:rsidRDefault="00530D8A" w:rsidP="00814403">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Consulenza scientifica per l’allestimento delle ‘Pietre Parlanti’ nella Rocca di Brisighella (Ra), in collaborazione con Son et Lumiére (2008-2009).</w:t>
      </w:r>
    </w:p>
    <w:p w:rsidR="00530D8A" w:rsidRPr="00670097" w:rsidRDefault="00530D8A" w:rsidP="00814403">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Collaborazione all’allestimento della mostra e alla redazione del catalogo di Felix Ravenna, curata da A. Augenti e C. Bertelli che si è svolta a Ravenna tra marzo 2006 e gennaio 2007.</w:t>
      </w:r>
    </w:p>
    <w:p w:rsidR="00530D8A" w:rsidRPr="00670097" w:rsidRDefault="00530D8A" w:rsidP="00814403">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Collaborazione all’allestimento e alla redazione del catalogo </w:t>
      </w:r>
      <w:r w:rsidR="00F21E79" w:rsidRPr="00670097">
        <w:rPr>
          <w:rFonts w:ascii="Times New Roman" w:hAnsi="Times New Roman"/>
          <w:sz w:val="24"/>
          <w:szCs w:val="24"/>
          <w:lang w:eastAsia="it-IT"/>
        </w:rPr>
        <w:t>della mostra ‘Santi Banchieri Re’</w:t>
      </w:r>
      <w:r w:rsidRPr="00670097">
        <w:rPr>
          <w:rFonts w:ascii="Times New Roman" w:hAnsi="Times New Roman"/>
          <w:sz w:val="24"/>
          <w:szCs w:val="24"/>
          <w:lang w:eastAsia="it-IT"/>
        </w:rPr>
        <w:t>, curata da A. Augenti e C. Bertelli che si è svolta a Ravenna tra marzo 2005 e gennaio 2006.</w:t>
      </w:r>
    </w:p>
    <w:p w:rsidR="004553E1" w:rsidRPr="00670097" w:rsidRDefault="005F6BC9" w:rsidP="00814403">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w:t>
      </w:r>
      <w:r w:rsidR="00530D8A" w:rsidRPr="00670097">
        <w:rPr>
          <w:rFonts w:ascii="Times New Roman" w:hAnsi="Times New Roman"/>
          <w:sz w:val="24"/>
          <w:szCs w:val="24"/>
          <w:lang w:eastAsia="it-IT"/>
        </w:rPr>
        <w:t>Collaborazione</w:t>
      </w:r>
      <w:r w:rsidR="004553E1" w:rsidRPr="00670097">
        <w:rPr>
          <w:rFonts w:ascii="Times New Roman" w:hAnsi="Times New Roman"/>
          <w:sz w:val="24"/>
          <w:szCs w:val="24"/>
          <w:lang w:eastAsia="it-IT"/>
        </w:rPr>
        <w:t xml:space="preserve"> all'allestimento della mostra "Palatia" – Palazzi Imperiali tra Ravenna e Bisanzio, Ravenna, Biblioteca Classense (14 ottobre 2002 - 4 gennaio 2003).</w:t>
      </w:r>
    </w:p>
    <w:p w:rsidR="00C93098" w:rsidRPr="00670097" w:rsidRDefault="00530D8A" w:rsidP="00814403">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C</w:t>
      </w:r>
      <w:r w:rsidR="00C93098" w:rsidRPr="00670097">
        <w:rPr>
          <w:rFonts w:ascii="Times New Roman" w:hAnsi="Times New Roman"/>
          <w:sz w:val="24"/>
          <w:szCs w:val="24"/>
          <w:lang w:eastAsia="it-IT"/>
        </w:rPr>
        <w:t>ollabora</w:t>
      </w:r>
      <w:r w:rsidRPr="00670097">
        <w:rPr>
          <w:rFonts w:ascii="Times New Roman" w:hAnsi="Times New Roman"/>
          <w:sz w:val="24"/>
          <w:szCs w:val="24"/>
          <w:lang w:eastAsia="it-IT"/>
        </w:rPr>
        <w:t>zione</w:t>
      </w:r>
      <w:r w:rsidR="00C93098" w:rsidRPr="00670097">
        <w:rPr>
          <w:rFonts w:ascii="Times New Roman" w:hAnsi="Times New Roman"/>
          <w:sz w:val="24"/>
          <w:szCs w:val="24"/>
          <w:lang w:eastAsia="it-IT"/>
        </w:rPr>
        <w:t xml:space="preserve"> all’allestimento della Mostra degli scavi condotti a </w:t>
      </w:r>
      <w:r w:rsidR="00C93098" w:rsidRPr="00670097">
        <w:rPr>
          <w:rFonts w:ascii="Times New Roman" w:hAnsi="Times New Roman"/>
          <w:iCs/>
          <w:sz w:val="24"/>
          <w:szCs w:val="24"/>
          <w:lang w:eastAsia="it-IT"/>
        </w:rPr>
        <w:t>Leopolis</w:t>
      </w:r>
      <w:r w:rsidR="00C93098" w:rsidRPr="00670097">
        <w:rPr>
          <w:rFonts w:ascii="Times New Roman" w:hAnsi="Times New Roman"/>
          <w:sz w:val="24"/>
          <w:szCs w:val="24"/>
          <w:lang w:eastAsia="it-IT"/>
        </w:rPr>
        <w:t>-Cencelle, Roma, Museo dei Gessi, (Dicembre 1994 - Novembre 1995).</w:t>
      </w:r>
    </w:p>
    <w:p w:rsidR="00734701" w:rsidRPr="00670097" w:rsidRDefault="00734701" w:rsidP="00814403">
      <w:pPr>
        <w:spacing w:after="0" w:line="360" w:lineRule="auto"/>
        <w:ind w:left="284"/>
        <w:contextualSpacing/>
        <w:jc w:val="both"/>
        <w:rPr>
          <w:rFonts w:ascii="Times New Roman" w:hAnsi="Times New Roman"/>
          <w:sz w:val="24"/>
          <w:szCs w:val="24"/>
          <w:lang w:eastAsia="it-IT"/>
        </w:rPr>
      </w:pPr>
    </w:p>
    <w:p w:rsidR="004553E1" w:rsidRPr="00670097" w:rsidRDefault="00286973" w:rsidP="00814403">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 </w:t>
      </w:r>
      <w:r w:rsidR="004553E1" w:rsidRPr="00670097">
        <w:rPr>
          <w:rFonts w:ascii="Times New Roman" w:hAnsi="Times New Roman"/>
          <w:sz w:val="24"/>
          <w:szCs w:val="24"/>
          <w:lang w:eastAsia="it-IT"/>
        </w:rPr>
        <w:t xml:space="preserve">Ha curato la redazione grafica relativa alla pubblicazione degli scavi del </w:t>
      </w:r>
      <w:r w:rsidR="004553E1" w:rsidRPr="00670097">
        <w:rPr>
          <w:rFonts w:ascii="Times New Roman" w:hAnsi="Times New Roman"/>
          <w:bCs/>
          <w:sz w:val="24"/>
          <w:szCs w:val="24"/>
          <w:lang w:eastAsia="it-IT"/>
        </w:rPr>
        <w:t>Teatro di Vallebuona</w:t>
      </w:r>
      <w:r w:rsidR="004553E1" w:rsidRPr="00670097">
        <w:rPr>
          <w:rFonts w:ascii="Times New Roman" w:hAnsi="Times New Roman"/>
          <w:sz w:val="24"/>
          <w:szCs w:val="24"/>
          <w:lang w:eastAsia="it-IT"/>
        </w:rPr>
        <w:t xml:space="preserve">, </w:t>
      </w:r>
      <w:r w:rsidR="004553E1" w:rsidRPr="00670097">
        <w:rPr>
          <w:rFonts w:ascii="Times New Roman" w:hAnsi="Times New Roman"/>
          <w:iCs/>
          <w:sz w:val="24"/>
          <w:szCs w:val="24"/>
          <w:lang w:eastAsia="it-IT"/>
        </w:rPr>
        <w:t>Volterra. Il teatro e le terme. Gli edifici, lo scavo, la topografia</w:t>
      </w:r>
      <w:r w:rsidR="004553E1" w:rsidRPr="00670097">
        <w:rPr>
          <w:rFonts w:ascii="Times New Roman" w:hAnsi="Times New Roman"/>
          <w:sz w:val="24"/>
          <w:szCs w:val="24"/>
          <w:lang w:eastAsia="it-IT"/>
        </w:rPr>
        <w:t>, a cura di Massimiliano Munzi e Nicola Terrenato (All’Insegna del Giglio, Firenze 2000).</w:t>
      </w:r>
    </w:p>
    <w:p w:rsidR="004553E1" w:rsidRPr="00670097" w:rsidRDefault="004553E1" w:rsidP="00814403">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Ha realizzato le illustrazioni di numerose pubblicazioni scientifiche, in particolar modo nell’ambito della nuova serie di </w:t>
      </w:r>
      <w:r w:rsidRPr="00670097">
        <w:rPr>
          <w:rFonts w:ascii="Times New Roman" w:hAnsi="Times New Roman"/>
          <w:iCs/>
          <w:sz w:val="24"/>
          <w:szCs w:val="24"/>
          <w:lang w:eastAsia="it-IT"/>
        </w:rPr>
        <w:t>Libya Antiqua</w:t>
      </w:r>
      <w:r w:rsidRPr="00670097">
        <w:rPr>
          <w:rFonts w:ascii="Times New Roman" w:hAnsi="Times New Roman"/>
          <w:sz w:val="24"/>
          <w:szCs w:val="24"/>
          <w:lang w:eastAsia="it-IT"/>
        </w:rPr>
        <w:t>.</w:t>
      </w:r>
    </w:p>
    <w:p w:rsidR="004553E1" w:rsidRPr="00670097" w:rsidRDefault="00726E91" w:rsidP="00814403">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lastRenderedPageBreak/>
        <w:t xml:space="preserve">Ha svolto il ruolo in varie riviste scientifiche italiane e straniere: </w:t>
      </w:r>
      <w:r w:rsidR="004553E1" w:rsidRPr="00670097">
        <w:rPr>
          <w:rFonts w:ascii="Times New Roman" w:hAnsi="Times New Roman"/>
          <w:sz w:val="24"/>
          <w:szCs w:val="24"/>
          <w:lang w:eastAsia="it-IT"/>
        </w:rPr>
        <w:t xml:space="preserve">Ha collaborato ad alcune riviste di divulgazione archeologica, in particolar modo </w:t>
      </w:r>
      <w:r w:rsidR="002813AA" w:rsidRPr="00670097">
        <w:rPr>
          <w:rFonts w:ascii="Times New Roman" w:hAnsi="Times New Roman"/>
          <w:sz w:val="24"/>
          <w:szCs w:val="24"/>
          <w:lang w:eastAsia="it-IT"/>
        </w:rPr>
        <w:t xml:space="preserve">«Archeo», </w:t>
      </w:r>
      <w:r w:rsidR="004553E1" w:rsidRPr="00670097">
        <w:rPr>
          <w:rFonts w:ascii="Times New Roman" w:hAnsi="Times New Roman"/>
          <w:sz w:val="24"/>
          <w:szCs w:val="24"/>
          <w:lang w:eastAsia="it-IT"/>
        </w:rPr>
        <w:t>«Forma Urbis» e «Spolia».</w:t>
      </w:r>
      <w:r w:rsidRPr="00670097">
        <w:rPr>
          <w:rFonts w:ascii="Times New Roman" w:hAnsi="Times New Roman"/>
          <w:sz w:val="24"/>
          <w:szCs w:val="24"/>
          <w:lang w:eastAsia="it-IT"/>
        </w:rPr>
        <w:t xml:space="preserve"> </w:t>
      </w:r>
    </w:p>
    <w:p w:rsidR="004553E1" w:rsidRPr="00670097" w:rsidRDefault="005D436B" w:rsidP="00814403">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xml:space="preserve">Ha svolto il ruolo di referee per varie riviste scientifiche nazionali e internazionali (Archeologia Medievale, </w:t>
      </w:r>
      <w:r w:rsidRPr="00670097">
        <w:rPr>
          <w:rFonts w:ascii="Times New Roman" w:hAnsi="Times New Roman"/>
          <w:sz w:val="24"/>
          <w:szCs w:val="24"/>
        </w:rPr>
        <w:t>Arqueología de la Arquitectura,</w:t>
      </w:r>
      <w:r w:rsidRPr="00670097">
        <w:rPr>
          <w:rFonts w:ascii="Times New Roman" w:hAnsi="Times New Roman"/>
          <w:sz w:val="24"/>
          <w:szCs w:val="24"/>
          <w:lang w:eastAsia="it-IT"/>
        </w:rPr>
        <w:t xml:space="preserve"> Facta, Hortus Artium Medievalium, Histria Antiqua, Il capitale umano) </w:t>
      </w:r>
    </w:p>
    <w:p w:rsidR="00286973" w:rsidRPr="00670097" w:rsidRDefault="00286973" w:rsidP="00286973">
      <w:pPr>
        <w:tabs>
          <w:tab w:val="left" w:pos="284"/>
        </w:tabs>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 Dal 2012 al 2016 è stato eletto consigliere nel Consiglio Direttivo della Società degli Archeologi Medievisti Italiani (SAMI).</w:t>
      </w:r>
    </w:p>
    <w:p w:rsidR="009A3784" w:rsidRPr="00670097" w:rsidRDefault="009A3784" w:rsidP="009A3784">
      <w:pPr>
        <w:spacing w:after="0" w:line="360" w:lineRule="auto"/>
        <w:contextualSpacing/>
        <w:jc w:val="both"/>
        <w:rPr>
          <w:rFonts w:ascii="Times New Roman" w:hAnsi="Times New Roman"/>
          <w:b/>
          <w:sz w:val="24"/>
          <w:szCs w:val="24"/>
          <w:lang w:eastAsia="it-IT"/>
        </w:rPr>
      </w:pPr>
    </w:p>
    <w:p w:rsidR="004553E1" w:rsidRPr="00670097" w:rsidRDefault="00530D8A" w:rsidP="009A3784">
      <w:pPr>
        <w:spacing w:after="0" w:line="360" w:lineRule="auto"/>
        <w:contextualSpacing/>
        <w:jc w:val="both"/>
        <w:rPr>
          <w:rFonts w:ascii="Times New Roman" w:hAnsi="Times New Roman"/>
          <w:b/>
          <w:sz w:val="24"/>
          <w:szCs w:val="24"/>
          <w:lang w:eastAsia="it-IT"/>
        </w:rPr>
      </w:pPr>
      <w:r w:rsidRPr="00670097">
        <w:rPr>
          <w:rFonts w:ascii="Times New Roman" w:hAnsi="Times New Roman"/>
          <w:b/>
          <w:sz w:val="24"/>
          <w:szCs w:val="24"/>
          <w:lang w:eastAsia="it-IT"/>
        </w:rPr>
        <w:t xml:space="preserve">12) </w:t>
      </w:r>
      <w:r w:rsidR="004553E1" w:rsidRPr="00670097">
        <w:rPr>
          <w:rFonts w:ascii="Times New Roman" w:hAnsi="Times New Roman"/>
          <w:b/>
          <w:sz w:val="24"/>
          <w:szCs w:val="24"/>
          <w:lang w:eastAsia="it-IT"/>
        </w:rPr>
        <w:t>LINGUE CONOSCIUTE</w:t>
      </w:r>
    </w:p>
    <w:p w:rsidR="004553E1" w:rsidRPr="00670097" w:rsidRDefault="004553E1" w:rsidP="00814403">
      <w:pPr>
        <w:spacing w:after="0" w:line="360" w:lineRule="auto"/>
        <w:ind w:left="284"/>
        <w:contextualSpacing/>
        <w:jc w:val="both"/>
        <w:rPr>
          <w:rFonts w:ascii="Times New Roman" w:hAnsi="Times New Roman"/>
          <w:sz w:val="24"/>
          <w:szCs w:val="24"/>
          <w:lang w:eastAsia="it-IT"/>
        </w:rPr>
      </w:pPr>
      <w:r w:rsidRPr="00670097">
        <w:rPr>
          <w:rFonts w:ascii="Times New Roman" w:hAnsi="Times New Roman"/>
          <w:sz w:val="24"/>
          <w:szCs w:val="24"/>
          <w:lang w:eastAsia="it-IT"/>
        </w:rPr>
        <w:t>Inglese, Francese</w:t>
      </w:r>
      <w:r w:rsidR="00FF0FA5" w:rsidRPr="00670097">
        <w:rPr>
          <w:rFonts w:ascii="Times New Roman" w:hAnsi="Times New Roman"/>
          <w:sz w:val="24"/>
          <w:szCs w:val="24"/>
          <w:lang w:eastAsia="it-IT"/>
        </w:rPr>
        <w:t>, Spagnolo</w:t>
      </w:r>
      <w:r w:rsidR="004A1951" w:rsidRPr="00670097">
        <w:rPr>
          <w:rFonts w:ascii="Times New Roman" w:hAnsi="Times New Roman"/>
          <w:sz w:val="24"/>
          <w:szCs w:val="24"/>
          <w:lang w:eastAsia="it-IT"/>
        </w:rPr>
        <w:t>, Tedesco</w:t>
      </w:r>
      <w:r w:rsidR="00530D8A" w:rsidRPr="00670097">
        <w:rPr>
          <w:rFonts w:ascii="Times New Roman" w:hAnsi="Times New Roman"/>
          <w:sz w:val="24"/>
          <w:szCs w:val="24"/>
          <w:lang w:eastAsia="it-IT"/>
        </w:rPr>
        <w:t>.</w:t>
      </w:r>
    </w:p>
    <w:p w:rsidR="00094967" w:rsidRPr="00670097" w:rsidRDefault="00094967" w:rsidP="009A3784">
      <w:pPr>
        <w:spacing w:after="0" w:line="360" w:lineRule="auto"/>
        <w:contextualSpacing/>
        <w:jc w:val="both"/>
        <w:rPr>
          <w:rFonts w:ascii="Times New Roman" w:hAnsi="Times New Roman"/>
          <w:sz w:val="24"/>
          <w:szCs w:val="24"/>
          <w:lang w:eastAsia="it-IT"/>
        </w:rPr>
      </w:pPr>
    </w:p>
    <w:p w:rsidR="00094967" w:rsidRPr="00670097" w:rsidRDefault="00094967" w:rsidP="00094967">
      <w:pPr>
        <w:spacing w:before="100" w:beforeAutospacing="1" w:after="100" w:afterAutospacing="1" w:line="360" w:lineRule="auto"/>
        <w:contextualSpacing/>
        <w:rPr>
          <w:rFonts w:ascii="Times New Roman" w:hAnsi="Times New Roman"/>
          <w:color w:val="333333"/>
          <w:sz w:val="24"/>
          <w:szCs w:val="24"/>
          <w:lang w:eastAsia="it-IT"/>
        </w:rPr>
      </w:pPr>
      <w:r w:rsidRPr="00670097">
        <w:rPr>
          <w:rFonts w:ascii="Times New Roman" w:hAnsi="Times New Roman"/>
          <w:color w:val="333333"/>
          <w:sz w:val="24"/>
          <w:szCs w:val="24"/>
          <w:lang w:eastAsia="it-IT"/>
        </w:rPr>
        <w:t xml:space="preserve">Elenco delle Pubblicazioni </w:t>
      </w:r>
    </w:p>
    <w:p w:rsidR="00094967" w:rsidRPr="00670097" w:rsidRDefault="00094967" w:rsidP="00094967">
      <w:pPr>
        <w:spacing w:before="100" w:beforeAutospacing="1" w:after="100" w:afterAutospacing="1" w:line="360" w:lineRule="auto"/>
        <w:contextualSpacing/>
        <w:rPr>
          <w:rFonts w:ascii="Times New Roman" w:hAnsi="Times New Roman"/>
          <w:color w:val="333333"/>
          <w:sz w:val="24"/>
          <w:szCs w:val="24"/>
          <w:lang w:eastAsia="it-IT"/>
        </w:rPr>
      </w:pPr>
    </w:p>
    <w:p w:rsidR="00094967" w:rsidRPr="00670097" w:rsidRDefault="00094967" w:rsidP="00094967">
      <w:pPr>
        <w:autoSpaceDE w:val="0"/>
        <w:autoSpaceDN w:val="0"/>
        <w:adjustRightInd w:val="0"/>
        <w:spacing w:after="0" w:line="360" w:lineRule="auto"/>
        <w:rPr>
          <w:rFonts w:ascii="Times New Roman" w:hAnsi="Times New Roman"/>
          <w:sz w:val="24"/>
          <w:szCs w:val="24"/>
        </w:rPr>
      </w:pPr>
      <w:r w:rsidRPr="00670097">
        <w:rPr>
          <w:rFonts w:ascii="Times New Roman" w:hAnsi="Times New Roman"/>
          <w:sz w:val="24"/>
          <w:szCs w:val="24"/>
        </w:rPr>
        <w:t>Monografia</w:t>
      </w:r>
    </w:p>
    <w:p w:rsidR="00216329" w:rsidRPr="00670097" w:rsidRDefault="00216329" w:rsidP="00DB38E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 xml:space="preserve">E. Cirelli (2017), La ceramica di Cencelle nel Medioevo. </w:t>
      </w:r>
      <w:r w:rsidRPr="00670097">
        <w:rPr>
          <w:rFonts w:ascii="Times New Roman" w:hAnsi="Times New Roman"/>
          <w:iCs/>
          <w:sz w:val="24"/>
          <w:szCs w:val="24"/>
          <w:lang w:val="fr-FR"/>
        </w:rPr>
        <w:t>I materiali rinvenuti negli scavi dell’École Française de Rome</w:t>
      </w:r>
      <w:r w:rsidR="00DB38E7" w:rsidRPr="00670097">
        <w:rPr>
          <w:rFonts w:ascii="Times New Roman" w:hAnsi="Times New Roman"/>
          <w:iCs/>
          <w:sz w:val="24"/>
          <w:szCs w:val="24"/>
          <w:lang w:val="fr-FR"/>
        </w:rPr>
        <w:t xml:space="preserve"> (Settore III, 1994-1999)</w:t>
      </w:r>
      <w:r w:rsidRPr="00670097">
        <w:rPr>
          <w:rFonts w:ascii="Times New Roman" w:hAnsi="Times New Roman"/>
          <w:iCs/>
          <w:sz w:val="24"/>
          <w:szCs w:val="24"/>
          <w:lang w:val="fr-FR"/>
        </w:rPr>
        <w:t>, Collections de l’École Française de Rome</w:t>
      </w:r>
      <w:r w:rsidR="00DB38E7" w:rsidRPr="00670097">
        <w:rPr>
          <w:rFonts w:ascii="Times New Roman" w:hAnsi="Times New Roman"/>
          <w:iCs/>
          <w:sz w:val="24"/>
          <w:szCs w:val="24"/>
          <w:lang w:val="fr-FR"/>
        </w:rPr>
        <w:t xml:space="preserve">, 186 </w:t>
      </w:r>
      <w:r w:rsidR="00DB38E7" w:rsidRPr="00670097">
        <w:rPr>
          <w:rFonts w:ascii="Times New Roman" w:hAnsi="Times New Roman"/>
          <w:iCs/>
          <w:sz w:val="24"/>
          <w:szCs w:val="24"/>
        </w:rPr>
        <w:t>pp., ISBN: 9782728312849.</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E. Cirelli (2008), Ravenna. Archeologia di una città, Firenze: All’Insegna del Giglio, 286 pp., ISBN: 9788878143791.</w:t>
      </w:r>
    </w:p>
    <w:p w:rsidR="001D4BD5" w:rsidRPr="00670097" w:rsidRDefault="001D4BD5"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 xml:space="preserve">E. Cirelli (2020) in corso di stampa (prime bozze consegnate a inizi febbraio), </w:t>
      </w:r>
      <w:r w:rsidRPr="00670097">
        <w:rPr>
          <w:rFonts w:ascii="Times New Roman" w:hAnsi="Times New Roman"/>
          <w:i/>
          <w:iCs/>
          <w:sz w:val="24"/>
          <w:szCs w:val="24"/>
        </w:rPr>
        <w:t xml:space="preserve">Archeologia e cultura materiale nel medioevo, </w:t>
      </w:r>
      <w:r w:rsidRPr="00670097">
        <w:rPr>
          <w:rFonts w:ascii="Times New Roman" w:hAnsi="Times New Roman"/>
          <w:iCs/>
          <w:sz w:val="24"/>
          <w:szCs w:val="24"/>
        </w:rPr>
        <w:t>BUP: Bologna, 2020</w:t>
      </w:r>
    </w:p>
    <w:p w:rsidR="00094967" w:rsidRPr="00670097" w:rsidRDefault="00094967" w:rsidP="00094967">
      <w:pPr>
        <w:autoSpaceDE w:val="0"/>
        <w:autoSpaceDN w:val="0"/>
        <w:adjustRightInd w:val="0"/>
        <w:spacing w:after="0" w:line="360" w:lineRule="auto"/>
        <w:jc w:val="both"/>
        <w:rPr>
          <w:rFonts w:ascii="Times New Roman" w:hAnsi="Times New Roman"/>
          <w:sz w:val="24"/>
          <w:szCs w:val="24"/>
        </w:rPr>
      </w:pPr>
    </w:p>
    <w:p w:rsidR="00094967" w:rsidRPr="00670097" w:rsidRDefault="00094967" w:rsidP="00094967">
      <w:pPr>
        <w:autoSpaceDE w:val="0"/>
        <w:autoSpaceDN w:val="0"/>
        <w:adjustRightInd w:val="0"/>
        <w:spacing w:after="0" w:line="360" w:lineRule="auto"/>
        <w:jc w:val="both"/>
        <w:rPr>
          <w:rFonts w:ascii="Times New Roman" w:hAnsi="Times New Roman"/>
          <w:sz w:val="24"/>
          <w:szCs w:val="24"/>
        </w:rPr>
      </w:pPr>
      <w:r w:rsidRPr="00670097">
        <w:rPr>
          <w:rFonts w:ascii="Times New Roman" w:hAnsi="Times New Roman"/>
          <w:sz w:val="24"/>
          <w:szCs w:val="24"/>
        </w:rPr>
        <w:t>Curatela</w:t>
      </w:r>
    </w:p>
    <w:p w:rsidR="000A50E8" w:rsidRPr="00670097" w:rsidRDefault="000A50E8" w:rsidP="000A50E8">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 xml:space="preserve">E. Cirelli, E. Giorgi, G. Lepore, </w:t>
      </w:r>
      <w:r w:rsidRPr="00670097">
        <w:rPr>
          <w:rFonts w:ascii="Times New Roman" w:hAnsi="Times New Roman"/>
          <w:i/>
          <w:iCs/>
          <w:sz w:val="24"/>
          <w:szCs w:val="24"/>
        </w:rPr>
        <w:t xml:space="preserve">Economia e territorio. L’Adriatico centrale tra tarda Antichità e alto Medioevo, </w:t>
      </w:r>
      <w:r w:rsidRPr="00670097">
        <w:rPr>
          <w:rFonts w:ascii="Times New Roman" w:hAnsi="Times New Roman"/>
          <w:iCs/>
          <w:sz w:val="24"/>
          <w:szCs w:val="24"/>
        </w:rPr>
        <w:t xml:space="preserve">BAR Publishing: Oxford, 614 pagine; ISBN: </w:t>
      </w:r>
      <w:r w:rsidRPr="00670097">
        <w:rPr>
          <w:rFonts w:ascii="Times New Roman" w:hAnsi="Times New Roman"/>
          <w:color w:val="333333"/>
          <w:sz w:val="24"/>
          <w:szCs w:val="24"/>
          <w:shd w:val="clear" w:color="auto" w:fill="FFFFFF"/>
        </w:rPr>
        <w:t>9781407316659.</w:t>
      </w:r>
    </w:p>
    <w:p w:rsidR="000A50E8" w:rsidRPr="00670097" w:rsidRDefault="000A50E8" w:rsidP="000A50E8">
      <w:pPr>
        <w:pStyle w:val="Paragrafoelenco"/>
        <w:numPr>
          <w:ilvl w:val="0"/>
          <w:numId w:val="2"/>
        </w:numPr>
        <w:autoSpaceDE w:val="0"/>
        <w:autoSpaceDN w:val="0"/>
        <w:adjustRightInd w:val="0"/>
        <w:spacing w:after="0" w:line="360" w:lineRule="auto"/>
        <w:rPr>
          <w:rFonts w:ascii="Times New Roman" w:hAnsi="Times New Roman"/>
          <w:iCs/>
          <w:sz w:val="24"/>
          <w:szCs w:val="24"/>
          <w:lang w:val="en-US"/>
        </w:rPr>
      </w:pPr>
      <w:r w:rsidRPr="00670097">
        <w:rPr>
          <w:rFonts w:ascii="Times New Roman" w:hAnsi="Times New Roman"/>
          <w:iCs/>
          <w:sz w:val="24"/>
          <w:szCs w:val="24"/>
          <w:lang w:val="en-US"/>
        </w:rPr>
        <w:t xml:space="preserve">I. Borzić, E. Cirelli, A. Konestra, in corso di stampa, </w:t>
      </w:r>
      <w:r w:rsidRPr="00670097">
        <w:rPr>
          <w:rFonts w:ascii="Times New Roman" w:hAnsi="Times New Roman"/>
          <w:i/>
          <w:iCs/>
          <w:sz w:val="24"/>
          <w:szCs w:val="24"/>
          <w:lang w:val="en-US"/>
        </w:rPr>
        <w:t xml:space="preserve">Trade: transformations of the Adriatic commerce between Late Antiquity and the Early Middle Ages. Proceedings of the conference (Zadar, 2016), </w:t>
      </w:r>
      <w:r w:rsidRPr="00670097">
        <w:rPr>
          <w:rFonts w:ascii="Times New Roman" w:hAnsi="Times New Roman"/>
          <w:iCs/>
          <w:sz w:val="24"/>
          <w:szCs w:val="24"/>
          <w:lang w:val="en-US"/>
        </w:rPr>
        <w:t>Archaeopress: Oxford.</w:t>
      </w:r>
    </w:p>
    <w:p w:rsidR="00094967" w:rsidRPr="00670097" w:rsidRDefault="00094967" w:rsidP="00094967">
      <w:pPr>
        <w:pStyle w:val="Paragrafoelenco"/>
        <w:numPr>
          <w:ilvl w:val="0"/>
          <w:numId w:val="2"/>
        </w:numPr>
        <w:spacing w:before="360" w:after="120" w:line="360" w:lineRule="auto"/>
        <w:rPr>
          <w:rFonts w:ascii="Times New Roman" w:eastAsia="Times New Roman" w:hAnsi="Times New Roman"/>
          <w:iCs/>
          <w:color w:val="000000"/>
          <w:sz w:val="24"/>
          <w:szCs w:val="24"/>
          <w:lang w:eastAsia="it-IT"/>
        </w:rPr>
      </w:pPr>
      <w:r w:rsidRPr="00670097">
        <w:rPr>
          <w:rFonts w:ascii="Times New Roman" w:eastAsia="Times New Roman" w:hAnsi="Times New Roman"/>
          <w:iCs/>
          <w:color w:val="000000"/>
          <w:sz w:val="24"/>
          <w:szCs w:val="24"/>
          <w:lang w:eastAsia="it-IT"/>
        </w:rPr>
        <w:t>E. Cirelli, F. Diosono, H. Patterson (a cura di) (2015), Le forme della crisi. Produzioni ceramiche e commerci nell’Italia centrale tra Romani e Longobardi (III-VIII sec. d. C.), Bologna: Antequem, 768 pp.</w:t>
      </w:r>
      <w:r w:rsidRPr="00670097">
        <w:rPr>
          <w:rFonts w:ascii="Times New Roman" w:hAnsi="Times New Roman"/>
          <w:sz w:val="24"/>
          <w:szCs w:val="24"/>
          <w:lang w:eastAsia="it-IT"/>
        </w:rPr>
        <w:t xml:space="preserve"> ISBN: 9788878490949.</w:t>
      </w:r>
    </w:p>
    <w:p w:rsidR="00094967" w:rsidRPr="00670097" w:rsidRDefault="000A50E8" w:rsidP="00094967">
      <w:pPr>
        <w:pStyle w:val="Paragrafoelenco"/>
        <w:numPr>
          <w:ilvl w:val="0"/>
          <w:numId w:val="2"/>
        </w:numPr>
        <w:spacing w:before="360" w:after="120" w:line="360" w:lineRule="auto"/>
        <w:rPr>
          <w:rFonts w:ascii="Times New Roman" w:eastAsia="Times New Roman" w:hAnsi="Times New Roman"/>
          <w:iCs/>
          <w:color w:val="000000"/>
          <w:sz w:val="24"/>
          <w:szCs w:val="24"/>
          <w:lang w:eastAsia="it-IT"/>
        </w:rPr>
      </w:pPr>
      <w:r w:rsidRPr="00670097">
        <w:rPr>
          <w:rFonts w:ascii="Times New Roman" w:eastAsia="Times New Roman" w:hAnsi="Times New Roman"/>
          <w:iCs/>
          <w:color w:val="000000"/>
          <w:sz w:val="24"/>
          <w:szCs w:val="24"/>
          <w:lang w:eastAsia="it-IT"/>
        </w:rPr>
        <w:t>E. Cirelli</w:t>
      </w:r>
      <w:r w:rsidR="00094967" w:rsidRPr="00670097">
        <w:rPr>
          <w:rFonts w:ascii="Times New Roman" w:eastAsia="Times New Roman" w:hAnsi="Times New Roman"/>
          <w:iCs/>
          <w:color w:val="000000"/>
          <w:sz w:val="24"/>
          <w:szCs w:val="24"/>
          <w:lang w:eastAsia="it-IT"/>
        </w:rPr>
        <w:t xml:space="preserve"> (2014), Gli scavi di San Pietro in Cotto e il territorio della Valconca dall’età romana al Medioevo, Rimini: Panozzo Editore, 312 pp.</w:t>
      </w:r>
      <w:r w:rsidR="00094967" w:rsidRPr="00670097">
        <w:rPr>
          <w:rFonts w:ascii="Times New Roman" w:hAnsi="Times New Roman"/>
          <w:sz w:val="24"/>
          <w:szCs w:val="24"/>
          <w:lang w:eastAsia="it-IT"/>
        </w:rPr>
        <w:t xml:space="preserve"> ISBN: </w:t>
      </w:r>
      <w:r w:rsidR="00094967" w:rsidRPr="00670097">
        <w:rPr>
          <w:rFonts w:ascii="Times New Roman" w:hAnsi="Times New Roman"/>
          <w:color w:val="000000"/>
          <w:sz w:val="24"/>
          <w:szCs w:val="24"/>
        </w:rPr>
        <w:t>9788874722280.</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lastRenderedPageBreak/>
        <w:t>A. Augenti, E. C</w:t>
      </w:r>
      <w:r w:rsidR="000A50E8" w:rsidRPr="00670097">
        <w:rPr>
          <w:rFonts w:ascii="Times New Roman" w:hAnsi="Times New Roman"/>
          <w:iCs/>
          <w:sz w:val="24"/>
          <w:szCs w:val="24"/>
        </w:rPr>
        <w:t>irelli, C. Guarnieri</w:t>
      </w:r>
      <w:r w:rsidRPr="00670097">
        <w:rPr>
          <w:rFonts w:ascii="Times New Roman" w:hAnsi="Times New Roman"/>
          <w:iCs/>
          <w:sz w:val="24"/>
          <w:szCs w:val="24"/>
        </w:rPr>
        <w:t xml:space="preserve"> (2009), Dalla Fattoria al Castello. Archeologia nel Parco della Vena del Gesso Romagnola, 39 pp., Ravenna.</w:t>
      </w:r>
    </w:p>
    <w:p w:rsidR="00094967" w:rsidRPr="00670097" w:rsidRDefault="00094967" w:rsidP="00094967">
      <w:pPr>
        <w:autoSpaceDE w:val="0"/>
        <w:autoSpaceDN w:val="0"/>
        <w:adjustRightInd w:val="0"/>
        <w:spacing w:after="0" w:line="360" w:lineRule="auto"/>
        <w:rPr>
          <w:rFonts w:ascii="Times New Roman" w:hAnsi="Times New Roman"/>
          <w:iCs/>
          <w:sz w:val="24"/>
          <w:szCs w:val="24"/>
        </w:rPr>
      </w:pPr>
    </w:p>
    <w:p w:rsidR="00704751" w:rsidRPr="00670097" w:rsidRDefault="00094967" w:rsidP="00704751">
      <w:pPr>
        <w:pStyle w:val="Default"/>
        <w:rPr>
          <w:rFonts w:ascii="Times New Roman" w:hAnsi="Times New Roman" w:cs="Times New Roman"/>
        </w:rPr>
      </w:pPr>
      <w:r w:rsidRPr="00670097">
        <w:rPr>
          <w:rFonts w:ascii="Times New Roman" w:hAnsi="Times New Roman" w:cs="Times New Roman"/>
        </w:rPr>
        <w:t>Articoli in riviste scientifiche:</w:t>
      </w:r>
    </w:p>
    <w:p w:rsidR="000A50E8" w:rsidRPr="008A5855" w:rsidRDefault="000A50E8" w:rsidP="000A50E8">
      <w:pPr>
        <w:pStyle w:val="Paragrafoelenco"/>
        <w:numPr>
          <w:ilvl w:val="0"/>
          <w:numId w:val="2"/>
        </w:numPr>
        <w:autoSpaceDE w:val="0"/>
        <w:autoSpaceDN w:val="0"/>
        <w:adjustRightInd w:val="0"/>
        <w:spacing w:after="0" w:line="360" w:lineRule="auto"/>
        <w:rPr>
          <w:rFonts w:ascii="Times New Roman" w:hAnsi="Times New Roman"/>
          <w:sz w:val="24"/>
          <w:szCs w:val="24"/>
        </w:rPr>
      </w:pPr>
      <w:r w:rsidRPr="008A5855">
        <w:rPr>
          <w:rFonts w:ascii="Times New Roman" w:hAnsi="Times New Roman"/>
          <w:sz w:val="24"/>
          <w:szCs w:val="24"/>
        </w:rPr>
        <w:t xml:space="preserve">H. Tůmová, E. Cirelli, </w:t>
      </w:r>
      <w:r w:rsidRPr="008A5855">
        <w:rPr>
          <w:rFonts w:ascii="Times New Roman" w:hAnsi="Times New Roman"/>
          <w:i/>
          <w:sz w:val="24"/>
          <w:szCs w:val="24"/>
        </w:rPr>
        <w:t xml:space="preserve">Reimpiego e </w:t>
      </w:r>
      <w:r w:rsidRPr="008A5855">
        <w:rPr>
          <w:rFonts w:ascii="Times New Roman" w:hAnsi="Times New Roman"/>
          <w:sz w:val="24"/>
          <w:szCs w:val="24"/>
        </w:rPr>
        <w:t>spolia</w:t>
      </w:r>
      <w:r w:rsidRPr="008A5855">
        <w:rPr>
          <w:rFonts w:ascii="Times New Roman" w:hAnsi="Times New Roman"/>
          <w:i/>
          <w:sz w:val="24"/>
          <w:szCs w:val="24"/>
        </w:rPr>
        <w:t xml:space="preserve"> nella tarda Antichità</w:t>
      </w:r>
      <w:r w:rsidR="008A5855" w:rsidRPr="008A5855">
        <w:rPr>
          <w:rFonts w:ascii="Times New Roman" w:hAnsi="Times New Roman"/>
          <w:i/>
          <w:sz w:val="24"/>
          <w:szCs w:val="24"/>
        </w:rPr>
        <w:t xml:space="preserve"> </w:t>
      </w:r>
      <w:r w:rsidR="008A5855" w:rsidRPr="008A5855">
        <w:rPr>
          <w:rFonts w:ascii="Times New Roman" w:hAnsi="Times New Roman"/>
          <w:sz w:val="24"/>
          <w:szCs w:val="24"/>
        </w:rPr>
        <w:t>alla luce del materiale litico proveniente dal complesso archeologico di San Severo a Classe</w:t>
      </w:r>
      <w:r w:rsidRPr="008A5855">
        <w:rPr>
          <w:rFonts w:ascii="Times New Roman" w:hAnsi="Times New Roman"/>
          <w:i/>
          <w:sz w:val="24"/>
          <w:szCs w:val="24"/>
        </w:rPr>
        <w:t>,</w:t>
      </w:r>
      <w:r w:rsidRPr="008A5855">
        <w:rPr>
          <w:rFonts w:ascii="Times New Roman" w:hAnsi="Times New Roman"/>
          <w:sz w:val="24"/>
          <w:szCs w:val="24"/>
        </w:rPr>
        <w:t xml:space="preserve"> in ‘Studia Hercynia’, XXIII/1, 2020, pp. 55-78.</w:t>
      </w:r>
    </w:p>
    <w:p w:rsidR="005B0C02" w:rsidRPr="00670097" w:rsidRDefault="005B0C02" w:rsidP="005B0C02">
      <w:pPr>
        <w:pStyle w:val="Paragrafoelenco"/>
        <w:numPr>
          <w:ilvl w:val="0"/>
          <w:numId w:val="2"/>
        </w:numPr>
        <w:rPr>
          <w:rFonts w:ascii="Times New Roman" w:hAnsi="Times New Roman"/>
          <w:sz w:val="24"/>
          <w:szCs w:val="24"/>
        </w:rPr>
      </w:pPr>
      <w:r w:rsidRPr="00670097">
        <w:rPr>
          <w:rFonts w:ascii="Times New Roman" w:hAnsi="Times New Roman"/>
          <w:sz w:val="24"/>
          <w:szCs w:val="24"/>
        </w:rPr>
        <w:t>E. Cirelli, Scavi archeologici nel castello di Ceparano,</w:t>
      </w:r>
      <w:r w:rsidR="004B2AA5">
        <w:rPr>
          <w:rFonts w:ascii="Times New Roman" w:hAnsi="Times New Roman"/>
          <w:sz w:val="24"/>
          <w:szCs w:val="24"/>
        </w:rPr>
        <w:t xml:space="preserve"> in ‘Cristalli’, 6 (2019), 2020, pp. 20-29</w:t>
      </w:r>
      <w:r w:rsidRPr="00670097">
        <w:rPr>
          <w:rFonts w:ascii="Times New Roman" w:hAnsi="Times New Roman"/>
          <w:sz w:val="24"/>
          <w:szCs w:val="24"/>
        </w:rPr>
        <w:t>.</w:t>
      </w:r>
    </w:p>
    <w:p w:rsidR="000A50E8" w:rsidRPr="00670097" w:rsidRDefault="000A50E8" w:rsidP="000A50E8">
      <w:pPr>
        <w:pStyle w:val="Paragrafoelenco"/>
        <w:numPr>
          <w:ilvl w:val="0"/>
          <w:numId w:val="2"/>
        </w:numPr>
        <w:autoSpaceDE w:val="0"/>
        <w:autoSpaceDN w:val="0"/>
        <w:adjustRightInd w:val="0"/>
        <w:spacing w:after="0" w:line="360" w:lineRule="auto"/>
        <w:rPr>
          <w:rFonts w:ascii="Times New Roman" w:hAnsi="Times New Roman"/>
          <w:sz w:val="24"/>
          <w:szCs w:val="24"/>
        </w:rPr>
      </w:pPr>
      <w:r w:rsidRPr="00670097">
        <w:rPr>
          <w:rFonts w:ascii="Times New Roman" w:hAnsi="Times New Roman"/>
          <w:sz w:val="24"/>
          <w:szCs w:val="24"/>
        </w:rPr>
        <w:t xml:space="preserve">E. Cirelli, </w:t>
      </w:r>
      <w:r w:rsidRPr="00670097">
        <w:rPr>
          <w:rFonts w:ascii="Times New Roman" w:hAnsi="Times New Roman"/>
          <w:i/>
          <w:sz w:val="24"/>
          <w:szCs w:val="24"/>
        </w:rPr>
        <w:t>Palazzi e luoghi del potere a Ravenna e nel suo territorio tra tarda Antichità e alto Medioevo (V-X sec.)</w:t>
      </w:r>
      <w:r w:rsidRPr="00670097">
        <w:rPr>
          <w:rFonts w:ascii="Times New Roman" w:hAnsi="Times New Roman"/>
          <w:sz w:val="24"/>
          <w:szCs w:val="24"/>
        </w:rPr>
        <w:t xml:space="preserve">, in ‘Hortus Artium Medievalium’, 25, 2019, pp. 283-299. </w:t>
      </w:r>
    </w:p>
    <w:p w:rsidR="000A50E8" w:rsidRPr="00670097" w:rsidRDefault="000A50E8" w:rsidP="000A50E8">
      <w:pPr>
        <w:pStyle w:val="Paragrafoelenco"/>
        <w:numPr>
          <w:ilvl w:val="0"/>
          <w:numId w:val="2"/>
        </w:numPr>
        <w:autoSpaceDE w:val="0"/>
        <w:autoSpaceDN w:val="0"/>
        <w:adjustRightInd w:val="0"/>
        <w:spacing w:after="0" w:line="360" w:lineRule="auto"/>
        <w:rPr>
          <w:rFonts w:ascii="Times New Roman" w:hAnsi="Times New Roman"/>
          <w:sz w:val="24"/>
          <w:szCs w:val="24"/>
        </w:rPr>
      </w:pPr>
      <w:r w:rsidRPr="00670097">
        <w:rPr>
          <w:rFonts w:ascii="Times New Roman" w:hAnsi="Times New Roman"/>
          <w:sz w:val="24"/>
          <w:szCs w:val="24"/>
        </w:rPr>
        <w:t xml:space="preserve">A. Konestra, E. Cirelli, G. Benčić, B. Šiljeg, </w:t>
      </w:r>
      <w:r w:rsidRPr="00670097">
        <w:rPr>
          <w:rStyle w:val="Enfasicorsivo"/>
          <w:rFonts w:ascii="Times New Roman" w:hAnsi="Times New Roman"/>
          <w:sz w:val="24"/>
          <w:szCs w:val="24"/>
          <w:shd w:val="clear" w:color="auto" w:fill="FFFFFF"/>
        </w:rPr>
        <w:t>Istraživanja na Stanciji Blek (Tar – Vabriga/Torre – Abrega): nove spoznaje o srednjovjekovnoj fazi lokaliteta/Research at Stancija Blek (Tar – Vabriga/Torre – Abrega): new insights in the Medieval phase of the site,</w:t>
      </w:r>
      <w:r w:rsidRPr="00670097">
        <w:rPr>
          <w:rStyle w:val="Enfasicorsivo"/>
          <w:rFonts w:ascii="Times New Roman" w:hAnsi="Times New Roman"/>
          <w:i w:val="0"/>
          <w:sz w:val="24"/>
          <w:szCs w:val="24"/>
          <w:shd w:val="clear" w:color="auto" w:fill="FFFFFF"/>
        </w:rPr>
        <w:t xml:space="preserve"> in ‘</w:t>
      </w:r>
      <w:r w:rsidRPr="00670097">
        <w:rPr>
          <w:rFonts w:ascii="Times New Roman" w:hAnsi="Times New Roman"/>
          <w:sz w:val="24"/>
          <w:szCs w:val="24"/>
        </w:rPr>
        <w:t>Annales Instituti Archaeologici, Vol. XV No. 1, 2019, pp. 179-185.</w:t>
      </w:r>
    </w:p>
    <w:p w:rsidR="000A50E8" w:rsidRPr="00670097" w:rsidRDefault="000A50E8" w:rsidP="000A50E8">
      <w:pPr>
        <w:pStyle w:val="Paragrafoelenco"/>
        <w:numPr>
          <w:ilvl w:val="0"/>
          <w:numId w:val="2"/>
        </w:numPr>
        <w:autoSpaceDE w:val="0"/>
        <w:autoSpaceDN w:val="0"/>
        <w:adjustRightInd w:val="0"/>
        <w:spacing w:after="0" w:line="360" w:lineRule="auto"/>
        <w:rPr>
          <w:rFonts w:ascii="Times New Roman" w:hAnsi="Times New Roman"/>
          <w:sz w:val="24"/>
          <w:szCs w:val="24"/>
        </w:rPr>
      </w:pPr>
      <w:r w:rsidRPr="00670097">
        <w:rPr>
          <w:rFonts w:ascii="Times New Roman" w:hAnsi="Times New Roman"/>
          <w:sz w:val="24"/>
          <w:szCs w:val="24"/>
        </w:rPr>
        <w:t xml:space="preserve">A. Konestra, E. Cirelli, G. Benčić, B. Šiljeg, </w:t>
      </w:r>
      <w:r w:rsidRPr="00670097">
        <w:rPr>
          <w:rFonts w:ascii="Times New Roman" w:hAnsi="Times New Roman"/>
          <w:i/>
          <w:sz w:val="24"/>
          <w:szCs w:val="24"/>
        </w:rPr>
        <w:t xml:space="preserve">Nuovi centri di potere nell’Istria altomedievale: scavi archeologici a Stancija Blek - Tarovec (Tar-Vabriga/Torre-Abrega), </w:t>
      </w:r>
      <w:r w:rsidRPr="00670097">
        <w:rPr>
          <w:rFonts w:ascii="Times New Roman" w:hAnsi="Times New Roman"/>
          <w:sz w:val="24"/>
          <w:szCs w:val="24"/>
        </w:rPr>
        <w:t>in ‘Hortus Artium Medievalium’, 25, 2019, pp. 404-414.</w:t>
      </w:r>
    </w:p>
    <w:p w:rsidR="005B0C02" w:rsidRPr="00670097" w:rsidRDefault="005B0C02" w:rsidP="000A50E8">
      <w:pPr>
        <w:pStyle w:val="Paragrafoelenco"/>
        <w:numPr>
          <w:ilvl w:val="0"/>
          <w:numId w:val="2"/>
        </w:numPr>
        <w:autoSpaceDE w:val="0"/>
        <w:autoSpaceDN w:val="0"/>
        <w:adjustRightInd w:val="0"/>
        <w:spacing w:after="0" w:line="360" w:lineRule="auto"/>
        <w:rPr>
          <w:rFonts w:ascii="Times New Roman" w:hAnsi="Times New Roman"/>
          <w:sz w:val="24"/>
          <w:szCs w:val="24"/>
        </w:rPr>
      </w:pPr>
      <w:r w:rsidRPr="00670097">
        <w:rPr>
          <w:rFonts w:ascii="Times New Roman" w:hAnsi="Times New Roman"/>
          <w:sz w:val="24"/>
          <w:szCs w:val="24"/>
        </w:rPr>
        <w:t xml:space="preserve">E. Cirelli, D. Ferreri, </w:t>
      </w:r>
      <w:r w:rsidRPr="00670097">
        <w:rPr>
          <w:rFonts w:ascii="Times New Roman" w:hAnsi="Times New Roman"/>
          <w:i/>
          <w:sz w:val="24"/>
          <w:szCs w:val="24"/>
        </w:rPr>
        <w:t xml:space="preserve">Le fortificazioni e le difese del castello di Rontana nel medioevo (VII-XIV sec.), </w:t>
      </w:r>
      <w:r w:rsidRPr="00670097">
        <w:rPr>
          <w:rFonts w:ascii="Times New Roman" w:hAnsi="Times New Roman"/>
          <w:sz w:val="24"/>
          <w:szCs w:val="24"/>
        </w:rPr>
        <w:t>in ‘Cristalli’, 5, 2019, pp. 32-39.</w:t>
      </w:r>
    </w:p>
    <w:p w:rsidR="000A50E8" w:rsidRPr="00670097" w:rsidRDefault="000A50E8" w:rsidP="000A50E8">
      <w:pPr>
        <w:pStyle w:val="Paragrafoelenco"/>
        <w:numPr>
          <w:ilvl w:val="0"/>
          <w:numId w:val="2"/>
        </w:numPr>
        <w:autoSpaceDE w:val="0"/>
        <w:autoSpaceDN w:val="0"/>
        <w:adjustRightInd w:val="0"/>
        <w:spacing w:after="0" w:line="360" w:lineRule="auto"/>
        <w:rPr>
          <w:rFonts w:ascii="Times New Roman" w:hAnsi="Times New Roman"/>
          <w:sz w:val="24"/>
          <w:szCs w:val="24"/>
        </w:rPr>
      </w:pPr>
      <w:r w:rsidRPr="00670097">
        <w:rPr>
          <w:rFonts w:ascii="Times New Roman" w:hAnsi="Times New Roman"/>
          <w:sz w:val="24"/>
          <w:szCs w:val="24"/>
        </w:rPr>
        <w:t xml:space="preserve">M. Busto Zapico, E. Cirelli, </w:t>
      </w:r>
      <w:r w:rsidRPr="00670097">
        <w:rPr>
          <w:rFonts w:ascii="Times New Roman" w:hAnsi="Times New Roman"/>
          <w:i/>
          <w:iCs/>
          <w:sz w:val="24"/>
          <w:szCs w:val="24"/>
        </w:rPr>
        <w:t xml:space="preserve">Indagine sul fenomeno della standardizzazione nelle produzioni ceramiche provinciali in epoca tardo romana. La forma Hayes 85, </w:t>
      </w:r>
      <w:r w:rsidRPr="00670097">
        <w:rPr>
          <w:rFonts w:ascii="Times New Roman" w:hAnsi="Times New Roman"/>
          <w:iCs/>
          <w:sz w:val="24"/>
          <w:szCs w:val="24"/>
        </w:rPr>
        <w:t>in ‘Archeologia e Calcolatori’, XXIX, 2018, pp. 161-184.</w:t>
      </w:r>
    </w:p>
    <w:p w:rsidR="000A50E8" w:rsidRPr="00670097" w:rsidRDefault="000A50E8" w:rsidP="000A50E8">
      <w:pPr>
        <w:pStyle w:val="Paragrafoelenco"/>
        <w:numPr>
          <w:ilvl w:val="0"/>
          <w:numId w:val="2"/>
        </w:numPr>
        <w:autoSpaceDE w:val="0"/>
        <w:autoSpaceDN w:val="0"/>
        <w:adjustRightInd w:val="0"/>
        <w:spacing w:after="0" w:line="360" w:lineRule="auto"/>
        <w:rPr>
          <w:rFonts w:ascii="Times New Roman" w:hAnsi="Times New Roman"/>
          <w:sz w:val="24"/>
          <w:szCs w:val="24"/>
        </w:rPr>
      </w:pPr>
      <w:r w:rsidRPr="00670097">
        <w:rPr>
          <w:rFonts w:ascii="Times New Roman" w:hAnsi="Times New Roman"/>
          <w:sz w:val="24"/>
          <w:szCs w:val="24"/>
        </w:rPr>
        <w:t xml:space="preserve">E. Cirelli, </w:t>
      </w:r>
      <w:r w:rsidRPr="00670097">
        <w:rPr>
          <w:rFonts w:ascii="Times New Roman" w:hAnsi="Times New Roman"/>
          <w:i/>
          <w:sz w:val="24"/>
          <w:szCs w:val="24"/>
        </w:rPr>
        <w:t>Anfore medievali rinvenute a Ravenna e nell’area centro-adriatica (VIII-XII secolo)</w:t>
      </w:r>
      <w:r w:rsidRPr="00670097">
        <w:rPr>
          <w:rFonts w:ascii="Times New Roman" w:hAnsi="Times New Roman"/>
          <w:sz w:val="24"/>
          <w:szCs w:val="24"/>
        </w:rPr>
        <w:t>, in ‘Archeologia Medievale’, XLV, 2018, pp. 35-46.</w:t>
      </w:r>
    </w:p>
    <w:p w:rsidR="000A50E8" w:rsidRPr="00670097" w:rsidRDefault="000A50E8" w:rsidP="000A50E8">
      <w:pPr>
        <w:pStyle w:val="Paragrafoelenco"/>
        <w:numPr>
          <w:ilvl w:val="0"/>
          <w:numId w:val="2"/>
        </w:numPr>
        <w:autoSpaceDE w:val="0"/>
        <w:autoSpaceDN w:val="0"/>
        <w:adjustRightInd w:val="0"/>
        <w:spacing w:after="0" w:line="360" w:lineRule="auto"/>
        <w:rPr>
          <w:rFonts w:ascii="Times New Roman" w:hAnsi="Times New Roman"/>
          <w:sz w:val="24"/>
          <w:szCs w:val="24"/>
        </w:rPr>
      </w:pPr>
      <w:r w:rsidRPr="00670097">
        <w:rPr>
          <w:rFonts w:ascii="Times New Roman" w:hAnsi="Times New Roman"/>
          <w:color w:val="333333"/>
          <w:sz w:val="24"/>
          <w:szCs w:val="24"/>
          <w:shd w:val="clear" w:color="auto" w:fill="FFFFFF"/>
        </w:rPr>
        <w:t xml:space="preserve">Giuseppe Lepore, Giuseppe Parello, Enrico Giorgi, Federica Boschi, Michele Silani, Michele Scalici, Vincenzo Baldoni, Enrico Cirelli, </w:t>
      </w:r>
      <w:r w:rsidRPr="00670097">
        <w:rPr>
          <w:rFonts w:ascii="Times New Roman" w:hAnsi="Times New Roman"/>
          <w:i/>
          <w:color w:val="333333"/>
          <w:sz w:val="24"/>
          <w:szCs w:val="24"/>
          <w:shd w:val="clear" w:color="auto" w:fill="FFFFFF"/>
        </w:rPr>
        <w:t>Agrigento I: nuove ricerche nell'insula III del quartiere ellenistico-romano (2016-2017)</w:t>
      </w:r>
      <w:r w:rsidRPr="00670097">
        <w:rPr>
          <w:rFonts w:ascii="Times New Roman" w:hAnsi="Times New Roman"/>
          <w:color w:val="333333"/>
          <w:sz w:val="24"/>
          <w:szCs w:val="24"/>
          <w:shd w:val="clear" w:color="auto" w:fill="FFFFFF"/>
        </w:rPr>
        <w:t>, in ‘Fold&amp;r. Fasti online. Documents and research’, 405, 2018, pp. 1-35.</w:t>
      </w:r>
    </w:p>
    <w:p w:rsidR="000A50E8" w:rsidRPr="00670097" w:rsidRDefault="000A50E8" w:rsidP="000A50E8">
      <w:pPr>
        <w:pStyle w:val="Paragrafoelenco"/>
        <w:numPr>
          <w:ilvl w:val="0"/>
          <w:numId w:val="2"/>
        </w:numPr>
        <w:autoSpaceDE w:val="0"/>
        <w:autoSpaceDN w:val="0"/>
        <w:adjustRightInd w:val="0"/>
        <w:spacing w:after="0" w:line="360" w:lineRule="auto"/>
        <w:rPr>
          <w:rFonts w:ascii="Times New Roman" w:hAnsi="Times New Roman"/>
          <w:sz w:val="24"/>
          <w:szCs w:val="24"/>
        </w:rPr>
      </w:pPr>
      <w:r w:rsidRPr="00670097">
        <w:rPr>
          <w:rFonts w:ascii="Times New Roman" w:hAnsi="Times New Roman"/>
          <w:sz w:val="24"/>
          <w:szCs w:val="24"/>
        </w:rPr>
        <w:t xml:space="preserve">E. Cirelli, D. Ferreri (2018), </w:t>
      </w:r>
      <w:r w:rsidRPr="00670097">
        <w:rPr>
          <w:rFonts w:ascii="Times New Roman" w:hAnsi="Times New Roman"/>
          <w:i/>
          <w:sz w:val="24"/>
          <w:szCs w:val="24"/>
        </w:rPr>
        <w:t>Nuove scoperte nel castello di Rontana</w:t>
      </w:r>
      <w:r w:rsidRPr="00670097">
        <w:rPr>
          <w:rFonts w:ascii="Times New Roman" w:hAnsi="Times New Roman"/>
          <w:sz w:val="24"/>
          <w:szCs w:val="24"/>
        </w:rPr>
        <w:t>. In: Cristalli, 4 (2018), pp. 18-23.</w:t>
      </w:r>
    </w:p>
    <w:p w:rsidR="000A50E8" w:rsidRPr="00670097" w:rsidRDefault="000A50E8" w:rsidP="000A50E8">
      <w:pPr>
        <w:pStyle w:val="Paragrafoelenco"/>
        <w:numPr>
          <w:ilvl w:val="0"/>
          <w:numId w:val="2"/>
        </w:numPr>
        <w:autoSpaceDE w:val="0"/>
        <w:autoSpaceDN w:val="0"/>
        <w:adjustRightInd w:val="0"/>
        <w:spacing w:after="0" w:line="360" w:lineRule="auto"/>
        <w:rPr>
          <w:rFonts w:ascii="Times New Roman" w:hAnsi="Times New Roman"/>
          <w:sz w:val="24"/>
          <w:szCs w:val="24"/>
          <w:lang w:val="en-US"/>
        </w:rPr>
      </w:pPr>
      <w:r w:rsidRPr="00670097">
        <w:rPr>
          <w:rFonts w:ascii="Times New Roman" w:hAnsi="Times New Roman"/>
          <w:sz w:val="24"/>
          <w:szCs w:val="24"/>
          <w:lang w:val="en-US"/>
        </w:rPr>
        <w:t xml:space="preserve">A. Konestra, E. Cirelli, G. Benčić, B. Šiljeg, </w:t>
      </w:r>
      <w:r w:rsidRPr="00670097">
        <w:rPr>
          <w:rStyle w:val="Enfasigrassetto"/>
          <w:rFonts w:ascii="Times New Roman" w:hAnsi="Times New Roman"/>
          <w:b w:val="0"/>
          <w:i/>
          <w:color w:val="272727"/>
          <w:sz w:val="24"/>
          <w:szCs w:val="24"/>
          <w:shd w:val="clear" w:color="auto" w:fill="FFFFFF"/>
          <w:lang w:val="en-US"/>
        </w:rPr>
        <w:t>Research of the fortifications, church complex and Late Antique readaptations on the Stancija Blek (Tar) site in 2017</w:t>
      </w:r>
      <w:r w:rsidRPr="00670097">
        <w:rPr>
          <w:rStyle w:val="Enfasigrassetto"/>
          <w:rFonts w:ascii="Times New Roman" w:hAnsi="Times New Roman"/>
          <w:b w:val="0"/>
          <w:color w:val="272727"/>
          <w:sz w:val="24"/>
          <w:szCs w:val="24"/>
          <w:shd w:val="clear" w:color="auto" w:fill="FFFFFF"/>
          <w:lang w:val="en-US"/>
        </w:rPr>
        <w:t xml:space="preserve">, </w:t>
      </w:r>
      <w:r w:rsidRPr="00670097">
        <w:rPr>
          <w:rStyle w:val="Enfasicorsivo"/>
          <w:rFonts w:ascii="Times New Roman" w:hAnsi="Times New Roman"/>
          <w:i w:val="0"/>
          <w:color w:val="272727"/>
          <w:sz w:val="24"/>
          <w:szCs w:val="24"/>
          <w:shd w:val="clear" w:color="auto" w:fill="FFFFFF"/>
          <w:lang w:val="en-US"/>
        </w:rPr>
        <w:t>in ‘</w:t>
      </w:r>
      <w:r w:rsidRPr="00670097">
        <w:rPr>
          <w:rFonts w:ascii="Times New Roman" w:hAnsi="Times New Roman"/>
          <w:color w:val="000000"/>
          <w:sz w:val="24"/>
          <w:szCs w:val="24"/>
          <w:lang w:val="en-US"/>
        </w:rPr>
        <w:t>Annales Instituti Archaeologici,</w:t>
      </w:r>
      <w:r w:rsidRPr="00670097">
        <w:rPr>
          <w:rFonts w:ascii="Times New Roman" w:hAnsi="Times New Roman"/>
          <w:b/>
          <w:color w:val="000000"/>
          <w:sz w:val="24"/>
          <w:szCs w:val="24"/>
          <w:lang w:val="en-US"/>
        </w:rPr>
        <w:t xml:space="preserve"> </w:t>
      </w:r>
      <w:r w:rsidRPr="00670097">
        <w:rPr>
          <w:rFonts w:ascii="Times New Roman" w:hAnsi="Times New Roman"/>
          <w:color w:val="000000"/>
          <w:sz w:val="24"/>
          <w:szCs w:val="24"/>
          <w:lang w:val="en-US"/>
        </w:rPr>
        <w:t xml:space="preserve">Vol. </w:t>
      </w:r>
      <w:r w:rsidRPr="00670097">
        <w:rPr>
          <w:rFonts w:ascii="Times New Roman" w:hAnsi="Times New Roman"/>
          <w:color w:val="000000"/>
          <w:sz w:val="24"/>
          <w:szCs w:val="24"/>
        </w:rPr>
        <w:t>XV No. 1, 2019</w:t>
      </w:r>
      <w:r w:rsidRPr="00670097">
        <w:rPr>
          <w:rFonts w:ascii="Times New Roman" w:hAnsi="Times New Roman"/>
          <w:b/>
          <w:color w:val="000000"/>
          <w:sz w:val="24"/>
          <w:szCs w:val="24"/>
        </w:rPr>
        <w:t xml:space="preserve">, </w:t>
      </w:r>
      <w:r w:rsidRPr="00670097">
        <w:rPr>
          <w:rFonts w:ascii="Times New Roman" w:hAnsi="Times New Roman"/>
          <w:color w:val="000000"/>
          <w:sz w:val="24"/>
          <w:szCs w:val="24"/>
        </w:rPr>
        <w:t>pp. 115-120.</w:t>
      </w:r>
    </w:p>
    <w:p w:rsidR="000A50E8" w:rsidRPr="00670097" w:rsidRDefault="000A50E8" w:rsidP="000A50E8">
      <w:pPr>
        <w:pStyle w:val="Paragrafoelenco"/>
        <w:numPr>
          <w:ilvl w:val="0"/>
          <w:numId w:val="2"/>
        </w:numPr>
        <w:autoSpaceDE w:val="0"/>
        <w:autoSpaceDN w:val="0"/>
        <w:adjustRightInd w:val="0"/>
        <w:spacing w:after="0" w:line="360" w:lineRule="auto"/>
        <w:rPr>
          <w:rFonts w:ascii="Times New Roman" w:hAnsi="Times New Roman"/>
          <w:sz w:val="24"/>
          <w:szCs w:val="24"/>
        </w:rPr>
      </w:pPr>
      <w:r w:rsidRPr="00670097">
        <w:rPr>
          <w:rFonts w:ascii="Times New Roman" w:hAnsi="Times New Roman"/>
          <w:sz w:val="24"/>
          <w:szCs w:val="24"/>
        </w:rPr>
        <w:lastRenderedPageBreak/>
        <w:t xml:space="preserve">E. Cirelli, M. Podini, </w:t>
      </w:r>
      <w:r w:rsidRPr="00670097">
        <w:rPr>
          <w:rFonts w:ascii="Times New Roman" w:hAnsi="Times New Roman"/>
          <w:i/>
          <w:sz w:val="24"/>
          <w:szCs w:val="24"/>
        </w:rPr>
        <w:t>Gli edifici ecclesiastici di Phoinike e del suo territorio tra tarda Antichità e Medioevo</w:t>
      </w:r>
      <w:r w:rsidRPr="00670097">
        <w:rPr>
          <w:rFonts w:ascii="Times New Roman" w:hAnsi="Times New Roman"/>
          <w:sz w:val="24"/>
          <w:szCs w:val="24"/>
        </w:rPr>
        <w:t>, in ‘Hortus Artium Medievalium’, 24, 2018, pp. 235-247.</w:t>
      </w:r>
    </w:p>
    <w:p w:rsidR="000A50E8" w:rsidRPr="00670097" w:rsidRDefault="000A50E8" w:rsidP="000A50E8">
      <w:pPr>
        <w:pStyle w:val="Paragrafoelenco"/>
        <w:numPr>
          <w:ilvl w:val="0"/>
          <w:numId w:val="2"/>
        </w:numPr>
        <w:autoSpaceDE w:val="0"/>
        <w:autoSpaceDN w:val="0"/>
        <w:adjustRightInd w:val="0"/>
        <w:spacing w:after="0" w:line="360" w:lineRule="auto"/>
        <w:rPr>
          <w:rFonts w:ascii="Times New Roman" w:hAnsi="Times New Roman"/>
          <w:sz w:val="24"/>
          <w:szCs w:val="24"/>
        </w:rPr>
      </w:pPr>
      <w:r w:rsidRPr="00670097">
        <w:rPr>
          <w:rFonts w:ascii="Times New Roman" w:hAnsi="Times New Roman"/>
          <w:sz w:val="24"/>
          <w:szCs w:val="24"/>
        </w:rPr>
        <w:t>B.</w:t>
      </w:r>
      <w:r w:rsidRPr="00670097">
        <w:rPr>
          <w:rFonts w:ascii="Times New Roman" w:hAnsi="Times New Roman"/>
          <w:sz w:val="24"/>
          <w:szCs w:val="24"/>
          <w:lang w:eastAsia="it-IT"/>
        </w:rPr>
        <w:t xml:space="preserve"> Šiljeg</w:t>
      </w:r>
      <w:r w:rsidRPr="00670097">
        <w:rPr>
          <w:rFonts w:ascii="Times New Roman" w:hAnsi="Times New Roman"/>
          <w:sz w:val="24"/>
          <w:szCs w:val="24"/>
        </w:rPr>
        <w:t>, A.</w:t>
      </w:r>
      <w:r w:rsidRPr="00670097">
        <w:rPr>
          <w:rFonts w:ascii="Times New Roman" w:hAnsi="Times New Roman"/>
          <w:sz w:val="24"/>
          <w:szCs w:val="24"/>
          <w:lang w:eastAsia="it-IT"/>
        </w:rPr>
        <w:t xml:space="preserve"> Konestra</w:t>
      </w:r>
      <w:r w:rsidRPr="00670097">
        <w:rPr>
          <w:rFonts w:ascii="Times New Roman" w:hAnsi="Times New Roman"/>
          <w:sz w:val="24"/>
          <w:szCs w:val="24"/>
        </w:rPr>
        <w:t>, G.</w:t>
      </w:r>
      <w:r w:rsidRPr="00670097">
        <w:rPr>
          <w:rFonts w:ascii="Times New Roman" w:hAnsi="Times New Roman"/>
          <w:sz w:val="24"/>
          <w:szCs w:val="24"/>
          <w:lang w:eastAsia="it-IT"/>
        </w:rPr>
        <w:t xml:space="preserve"> Beničić</w:t>
      </w:r>
      <w:r w:rsidRPr="00670097">
        <w:rPr>
          <w:rFonts w:ascii="Times New Roman" w:hAnsi="Times New Roman"/>
          <w:sz w:val="24"/>
          <w:szCs w:val="24"/>
        </w:rPr>
        <w:t>, E.</w:t>
      </w:r>
      <w:r w:rsidRPr="00670097">
        <w:rPr>
          <w:rFonts w:ascii="Times New Roman" w:hAnsi="Times New Roman"/>
          <w:sz w:val="24"/>
          <w:szCs w:val="24"/>
          <w:lang w:eastAsia="it-IT"/>
        </w:rPr>
        <w:t xml:space="preserve"> Cirelli (2017), Stancija Blek (Tar), istraživanja 2016. g. – utvrđivanje na</w:t>
      </w:r>
      <w:r w:rsidRPr="00670097">
        <w:rPr>
          <w:rFonts w:ascii="Times New Roman" w:hAnsi="Times New Roman"/>
          <w:sz w:val="24"/>
          <w:szCs w:val="24"/>
          <w:lang w:eastAsia="it-IT"/>
        </w:rPr>
        <w:softHyphen/>
        <w:t>jranije faze kompleksa/</w:t>
      </w:r>
      <w:r w:rsidRPr="00670097">
        <w:rPr>
          <w:rFonts w:ascii="Times New Roman" w:hAnsi="Times New Roman"/>
          <w:sz w:val="24"/>
          <w:szCs w:val="24"/>
        </w:rPr>
        <w:t>Excavations at Stancija Blek (Tar) in 2016 – establishing the earliest phases of the complex. In: Ann. Inst. Archaeol. XIII/2017, pp. 1-6</w:t>
      </w:r>
    </w:p>
    <w:p w:rsidR="000A50E8" w:rsidRPr="00670097" w:rsidRDefault="000A50E8" w:rsidP="000A50E8">
      <w:pPr>
        <w:pStyle w:val="Paragrafoelenco"/>
        <w:numPr>
          <w:ilvl w:val="0"/>
          <w:numId w:val="2"/>
        </w:numPr>
        <w:autoSpaceDE w:val="0"/>
        <w:autoSpaceDN w:val="0"/>
        <w:adjustRightInd w:val="0"/>
        <w:spacing w:after="0" w:line="360" w:lineRule="auto"/>
        <w:rPr>
          <w:rFonts w:ascii="Times New Roman" w:hAnsi="Times New Roman"/>
          <w:sz w:val="24"/>
          <w:szCs w:val="24"/>
          <w:lang w:val="en-US"/>
        </w:rPr>
      </w:pPr>
      <w:r w:rsidRPr="00670097">
        <w:rPr>
          <w:rFonts w:ascii="Times New Roman" w:hAnsi="Times New Roman"/>
          <w:sz w:val="24"/>
          <w:szCs w:val="24"/>
        </w:rPr>
        <w:t xml:space="preserve">S. Fiorentino, T. Chinni, E. Cirelli, R. Arletti, S. Conte, M. Vandini (2017), Considering the effects of the Byzantine–Islamic transition: Umayyad glass tesserae and vessels from the qasr of Khirbet al-Mafjar (Jericho, Palestine). </w:t>
      </w:r>
      <w:r w:rsidRPr="00670097">
        <w:rPr>
          <w:rFonts w:ascii="Times New Roman" w:hAnsi="Times New Roman"/>
          <w:sz w:val="24"/>
          <w:szCs w:val="24"/>
          <w:lang w:val="en-US"/>
        </w:rPr>
        <w:t>In: Archaeological and Anthropological Sciences (2017), pp. 1-23.</w:t>
      </w:r>
    </w:p>
    <w:p w:rsidR="000A50E8" w:rsidRPr="00670097" w:rsidRDefault="000A50E8" w:rsidP="000A50E8">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sz w:val="24"/>
          <w:szCs w:val="24"/>
        </w:rPr>
        <w:t>E. Cirelli (2017), Applicazioni GIS all’archeologia urbana: il caso di Ravenna. In: Archeologia e Calcolatori, 27 (2016), pp. 209-226.</w:t>
      </w:r>
    </w:p>
    <w:p w:rsidR="000A50E8" w:rsidRPr="00670097" w:rsidRDefault="000A50E8" w:rsidP="000A50E8">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sz w:val="24"/>
          <w:szCs w:val="24"/>
        </w:rPr>
        <w:t xml:space="preserve">E. Cirelli (2017): </w:t>
      </w:r>
      <w:r w:rsidRPr="00670097">
        <w:rPr>
          <w:rFonts w:ascii="Times New Roman" w:hAnsi="Times New Roman"/>
          <w:iCs/>
          <w:sz w:val="24"/>
          <w:szCs w:val="24"/>
        </w:rPr>
        <w:t>Dalla corte regia al monastero di San Salvatore – Santa Giulia di Brescia</w:t>
      </w:r>
      <w:r w:rsidRPr="00670097">
        <w:rPr>
          <w:rFonts w:ascii="Times New Roman" w:hAnsi="Times New Roman"/>
          <w:sz w:val="24"/>
          <w:szCs w:val="24"/>
        </w:rPr>
        <w:t>, a cura di G.P. Brogiolo, con F. Morandini, SAP Società Archeologica. In: Archeologia Medievale, 43 (2016), pp. 426-428.</w:t>
      </w:r>
    </w:p>
    <w:p w:rsidR="000A50E8" w:rsidRPr="00670097" w:rsidRDefault="000A50E8" w:rsidP="000A50E8">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sz w:val="24"/>
          <w:szCs w:val="24"/>
        </w:rPr>
        <w:t xml:space="preserve">E. Cirelli (2017), I. Matejčić, </w:t>
      </w:r>
      <w:r w:rsidRPr="00670097">
        <w:rPr>
          <w:rFonts w:ascii="Times New Roman" w:hAnsi="Times New Roman"/>
          <w:iCs/>
          <w:sz w:val="24"/>
          <w:szCs w:val="24"/>
        </w:rPr>
        <w:t xml:space="preserve">Kiparstvo. Od 4. Do 13. Stoljeća,\ Scultura. Dal IV al XIII secolo, </w:t>
      </w:r>
      <w:r w:rsidRPr="00670097">
        <w:rPr>
          <w:rFonts w:ascii="Times New Roman" w:hAnsi="Times New Roman"/>
          <w:sz w:val="24"/>
          <w:szCs w:val="24"/>
        </w:rPr>
        <w:t>Umjetnička baština istarske crkve 1\Il patrimonio artistico della chiesa istriana. In: Archeologia Medievale, 43 (2016), pp. 429-430.</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eastAsiaTheme="minorHAnsi" w:hAnsi="Times New Roman"/>
          <w:color w:val="131413"/>
          <w:sz w:val="24"/>
          <w:szCs w:val="24"/>
        </w:rPr>
      </w:pPr>
      <w:r w:rsidRPr="00670097">
        <w:rPr>
          <w:rFonts w:ascii="Times New Roman" w:eastAsiaTheme="minorHAnsi" w:hAnsi="Times New Roman"/>
          <w:color w:val="131413"/>
          <w:sz w:val="24"/>
          <w:szCs w:val="24"/>
        </w:rPr>
        <w:t xml:space="preserve">S. Fiorentino, T. Chinni, </w:t>
      </w:r>
      <w:r w:rsidRPr="00670097">
        <w:rPr>
          <w:rFonts w:ascii="Times New Roman" w:eastAsiaTheme="minorHAnsi" w:hAnsi="Times New Roman"/>
          <w:b/>
          <w:color w:val="131413"/>
          <w:sz w:val="24"/>
          <w:szCs w:val="24"/>
        </w:rPr>
        <w:t>E. Cirelli</w:t>
      </w:r>
      <w:r w:rsidRPr="00670097">
        <w:rPr>
          <w:rFonts w:ascii="Times New Roman" w:eastAsiaTheme="minorHAnsi" w:hAnsi="Times New Roman"/>
          <w:color w:val="131413"/>
          <w:sz w:val="24"/>
          <w:szCs w:val="24"/>
        </w:rPr>
        <w:t>, R. Arletti, S. Conte, M. Vandini (2017), Considering the effects of the Byzantine–Islamic transition: Umayyad glass tesserae and vessels from the qasr of Khirbet al-Mafjar (Jericho, Palestine). In: Archaeological and Anthropological Sciences (2017), pp. 1-23.</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sz w:val="24"/>
          <w:szCs w:val="24"/>
        </w:rPr>
        <w:t>E. Cirelli (2017), Applicazioni GIS all’archeologia urbana: il caso di Ravenna. In: Archeologia e Calcolatori, 27 (2016), pp. 209-226.</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sz w:val="24"/>
          <w:szCs w:val="24"/>
        </w:rPr>
        <w:t xml:space="preserve">E. Cirelli (2017): </w:t>
      </w:r>
      <w:r w:rsidRPr="00670097">
        <w:rPr>
          <w:rFonts w:ascii="Times New Roman" w:hAnsi="Times New Roman"/>
          <w:iCs/>
          <w:sz w:val="24"/>
          <w:szCs w:val="24"/>
        </w:rPr>
        <w:t>Dalla corte regia al monastero di San Salvatore – Santa Giulia di Brescia</w:t>
      </w:r>
      <w:r w:rsidRPr="00670097">
        <w:rPr>
          <w:rFonts w:ascii="Times New Roman" w:hAnsi="Times New Roman"/>
          <w:sz w:val="24"/>
          <w:szCs w:val="24"/>
        </w:rPr>
        <w:t>, a cura di G.P. Brogiolo, con F. Morandini, SAP Società Archeologica. In: Archeolog</w:t>
      </w:r>
      <w:r w:rsidR="00B50D83" w:rsidRPr="00670097">
        <w:rPr>
          <w:rFonts w:ascii="Times New Roman" w:hAnsi="Times New Roman"/>
          <w:sz w:val="24"/>
          <w:szCs w:val="24"/>
        </w:rPr>
        <w:t>ia Medievale, 43 (2016), pp. 426-428</w:t>
      </w:r>
      <w:r w:rsidRPr="00670097">
        <w:rPr>
          <w:rFonts w:ascii="Times New Roman" w:hAnsi="Times New Roman"/>
          <w:sz w:val="24"/>
          <w:szCs w:val="24"/>
        </w:rPr>
        <w:t>.</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sz w:val="24"/>
          <w:szCs w:val="24"/>
        </w:rPr>
        <w:t xml:space="preserve">E. Cirelli (2017), I. Matejčić, </w:t>
      </w:r>
      <w:r w:rsidRPr="00670097">
        <w:rPr>
          <w:rFonts w:ascii="Times New Roman" w:hAnsi="Times New Roman"/>
          <w:iCs/>
          <w:sz w:val="24"/>
          <w:szCs w:val="24"/>
        </w:rPr>
        <w:t xml:space="preserve">Kiparstvo. Od 4. Do 13. Stoljeća,\ Scultura. Dal IV al XIII secolo, </w:t>
      </w:r>
      <w:r w:rsidRPr="00670097">
        <w:rPr>
          <w:rFonts w:ascii="Times New Roman" w:hAnsi="Times New Roman"/>
          <w:sz w:val="24"/>
          <w:szCs w:val="24"/>
        </w:rPr>
        <w:t>Umjetnička baština istarske crkve 1\Il patrimonio artistico della chiesa istriana. In: Archeolog</w:t>
      </w:r>
      <w:r w:rsidR="00B50D83" w:rsidRPr="00670097">
        <w:rPr>
          <w:rFonts w:ascii="Times New Roman" w:hAnsi="Times New Roman"/>
          <w:sz w:val="24"/>
          <w:szCs w:val="24"/>
        </w:rPr>
        <w:t>ia Medievale, 43 (2016), pp. 429-430</w:t>
      </w:r>
      <w:r w:rsidRPr="00670097">
        <w:rPr>
          <w:rFonts w:ascii="Times New Roman" w:hAnsi="Times New Roman"/>
          <w:sz w:val="24"/>
          <w:szCs w:val="24"/>
        </w:rPr>
        <w:t>.</w:t>
      </w:r>
    </w:p>
    <w:p w:rsidR="00566EA9" w:rsidRPr="00670097" w:rsidRDefault="00566EA9"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E. Cirelli, D. Ferreri (2017), Nuove scoperte nel castello di Rontana. In: Cristalli, 3 (2017), pp. 10-1</w:t>
      </w:r>
      <w:r w:rsidR="00B918F2" w:rsidRPr="00670097">
        <w:rPr>
          <w:rFonts w:ascii="Times New Roman" w:hAnsi="Times New Roman"/>
          <w:iCs/>
          <w:sz w:val="24"/>
          <w:szCs w:val="24"/>
        </w:rPr>
        <w:t>6</w:t>
      </w:r>
      <w:r w:rsidRPr="00670097">
        <w:rPr>
          <w:rFonts w:ascii="Times New Roman" w:hAnsi="Times New Roman"/>
          <w:iCs/>
          <w:sz w:val="24"/>
          <w:szCs w:val="24"/>
        </w:rPr>
        <w:t>, .</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sz w:val="24"/>
          <w:szCs w:val="24"/>
        </w:rPr>
        <w:t>E. Cirelli (2016), Il ruolo delle città portuali nelle dinamiche del commercio tra Adriatico e Ionio nell’alto Medioevo (V-IX secolo). In: Hortus Artium Medievalium, 22, pp. 33-43.</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lang w:val="en-US"/>
        </w:rPr>
      </w:pPr>
      <w:r w:rsidRPr="00670097">
        <w:rPr>
          <w:rFonts w:ascii="Times New Roman" w:hAnsi="Times New Roman"/>
          <w:sz w:val="24"/>
          <w:szCs w:val="24"/>
        </w:rPr>
        <w:lastRenderedPageBreak/>
        <w:t xml:space="preserve">E. Cirelli, G. Lepore, M. Silani (2016), Ceramica e vita quotidiana a Senigallia tra Medioevo ed età moderna: il caso di Via Gherardi. </w:t>
      </w:r>
      <w:r w:rsidRPr="00670097">
        <w:rPr>
          <w:rFonts w:ascii="Times New Roman" w:hAnsi="Times New Roman"/>
          <w:sz w:val="24"/>
          <w:szCs w:val="24"/>
          <w:lang w:val="en-US"/>
        </w:rPr>
        <w:t xml:space="preserve">In: Facta. </w:t>
      </w:r>
      <w:r w:rsidRPr="00670097">
        <w:rPr>
          <w:rFonts w:ascii="Times New Roman" w:hAnsi="Times New Roman"/>
          <w:iCs/>
          <w:sz w:val="24"/>
          <w:szCs w:val="24"/>
          <w:lang w:val="en-US"/>
        </w:rPr>
        <w:t>A Journal of Late Roman, Medieval and Post-medieval Material Culture Studies</w:t>
      </w:r>
      <w:r w:rsidRPr="00670097">
        <w:rPr>
          <w:rFonts w:ascii="Times New Roman" w:hAnsi="Times New Roman"/>
          <w:sz w:val="24"/>
          <w:szCs w:val="24"/>
          <w:lang w:val="en-US"/>
        </w:rPr>
        <w:t>, 7 (2013), pp. 37-54.</w:t>
      </w:r>
    </w:p>
    <w:p w:rsidR="00094967" w:rsidRPr="00670097" w:rsidRDefault="00094967" w:rsidP="00094967">
      <w:pPr>
        <w:pStyle w:val="Paragrafoelenco"/>
        <w:numPr>
          <w:ilvl w:val="0"/>
          <w:numId w:val="2"/>
        </w:numPr>
        <w:autoSpaceDE w:val="0"/>
        <w:autoSpaceDN w:val="0"/>
        <w:adjustRightInd w:val="0"/>
        <w:spacing w:after="0" w:line="360" w:lineRule="auto"/>
        <w:rPr>
          <w:rStyle w:val="cit-doi"/>
          <w:rFonts w:ascii="Times New Roman" w:hAnsi="Times New Roman"/>
          <w:iCs/>
          <w:sz w:val="24"/>
          <w:szCs w:val="24"/>
        </w:rPr>
      </w:pPr>
      <w:r w:rsidRPr="00670097">
        <w:rPr>
          <w:rStyle w:val="object"/>
          <w:rFonts w:ascii="Times New Roman" w:hAnsi="Times New Roman"/>
          <w:sz w:val="24"/>
          <w:szCs w:val="24"/>
          <w:lang w:val="en-US"/>
        </w:rPr>
        <w:t>H. Tůmová, A. Šťastná, R. Přikryl,</w:t>
      </w:r>
      <w:r w:rsidRPr="00670097">
        <w:rPr>
          <w:rStyle w:val="object"/>
          <w:rFonts w:ascii="Times New Roman" w:hAnsi="Times New Roman"/>
          <w:sz w:val="24"/>
          <w:szCs w:val="24"/>
          <w:vertAlign w:val="superscript"/>
          <w:lang w:val="en-US"/>
        </w:rPr>
        <w:t xml:space="preserve"> </w:t>
      </w:r>
      <w:r w:rsidRPr="00670097">
        <w:rPr>
          <w:rStyle w:val="object"/>
          <w:rFonts w:ascii="Times New Roman" w:hAnsi="Times New Roman"/>
          <w:sz w:val="24"/>
          <w:szCs w:val="24"/>
          <w:lang w:val="en-US"/>
        </w:rPr>
        <w:t xml:space="preserve">A. Augenti, E. Cirelli (2016), </w:t>
      </w:r>
      <w:r w:rsidRPr="00670097">
        <w:rPr>
          <w:rStyle w:val="object"/>
          <w:rFonts w:ascii="Times New Roman" w:hAnsi="Times New Roman"/>
          <w:smallCaps/>
          <w:sz w:val="24"/>
          <w:szCs w:val="24"/>
          <w:vertAlign w:val="superscript"/>
          <w:lang w:val="en-US"/>
        </w:rPr>
        <w:t xml:space="preserve"> </w:t>
      </w:r>
      <w:r w:rsidRPr="00670097">
        <w:rPr>
          <w:rFonts w:ascii="Times New Roman" w:hAnsi="Times New Roman"/>
          <w:sz w:val="24"/>
          <w:szCs w:val="24"/>
          <w:lang w:val="en-US"/>
        </w:rPr>
        <w:t xml:space="preserve">Late Antique marble trade in the new light of stone artefacts </w:t>
      </w:r>
      <w:r w:rsidRPr="00670097">
        <w:rPr>
          <w:rFonts w:ascii="Times New Roman" w:hAnsi="Times New Roman"/>
          <w:sz w:val="24"/>
          <w:szCs w:val="24"/>
          <w:lang w:val="en-GB"/>
        </w:rPr>
        <w:t xml:space="preserve">study from the San Severo complex (Ravenna, Italy). In: </w:t>
      </w:r>
      <w:r w:rsidRPr="00670097">
        <w:rPr>
          <w:rStyle w:val="CitazioneHTML"/>
          <w:rFonts w:ascii="Times New Roman" w:hAnsi="Times New Roman"/>
          <w:sz w:val="24"/>
          <w:szCs w:val="24"/>
          <w:lang w:val="en-US"/>
        </w:rPr>
        <w:t>Geological Society, London, Special Publications</w:t>
      </w:r>
      <w:r w:rsidRPr="00670097">
        <w:rPr>
          <w:rStyle w:val="cit-sep"/>
          <w:rFonts w:ascii="Times New Roman" w:hAnsi="Times New Roman"/>
          <w:iCs/>
          <w:sz w:val="24"/>
          <w:szCs w:val="24"/>
          <w:lang w:val="en-US"/>
        </w:rPr>
        <w:t xml:space="preserve">, </w:t>
      </w:r>
      <w:r w:rsidRPr="00670097">
        <w:rPr>
          <w:rStyle w:val="cit-vol"/>
          <w:rFonts w:ascii="Times New Roman" w:hAnsi="Times New Roman"/>
          <w:iCs/>
          <w:sz w:val="24"/>
          <w:szCs w:val="24"/>
          <w:lang w:val="en-US"/>
        </w:rPr>
        <w:t xml:space="preserve">416, </w:t>
      </w:r>
      <w:r w:rsidRPr="00670097">
        <w:rPr>
          <w:rStyle w:val="cit-sep"/>
          <w:rFonts w:ascii="Times New Roman" w:hAnsi="Times New Roman"/>
          <w:iCs/>
          <w:sz w:val="24"/>
          <w:szCs w:val="24"/>
          <w:lang w:val="en-US"/>
        </w:rPr>
        <w:t>doi:</w:t>
      </w:r>
      <w:r w:rsidRPr="00670097">
        <w:rPr>
          <w:rStyle w:val="cit-doi"/>
          <w:rFonts w:ascii="Times New Roman" w:hAnsi="Times New Roman"/>
          <w:iCs/>
          <w:sz w:val="24"/>
          <w:szCs w:val="24"/>
          <w:lang w:val="en-US"/>
        </w:rPr>
        <w:t>10.1144/SP416.20, pp. 1-13.</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sz w:val="24"/>
          <w:szCs w:val="24"/>
          <w:lang w:val="en-US"/>
        </w:rPr>
        <w:t>M. Vandini, R. Arletti, E. Cirelli (2015), Five Centuries of Mosaic Glass at Saint Severus (Classe, Ravenna). In: Ocnus, 22, pp. 91-108.</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lang w:val="en-US"/>
        </w:rPr>
      </w:pPr>
      <w:r w:rsidRPr="00670097">
        <w:rPr>
          <w:rFonts w:ascii="Times New Roman" w:hAnsi="Times New Roman"/>
          <w:sz w:val="24"/>
          <w:szCs w:val="24"/>
          <w:lang w:val="en-US"/>
        </w:rPr>
        <w:t xml:space="preserve">S. Maltoni, T. Chinni, M. Vandini, E. Cirelli, A. Silvestri, G. Molin (2015), Archaeological and archaeometric study of the glass finds from the ancient harbour of Classe (Ravenna- Italy): new evidence. In: </w:t>
      </w:r>
      <w:r w:rsidRPr="00670097">
        <w:rPr>
          <w:rFonts w:ascii="Times New Roman" w:hAnsi="Times New Roman"/>
          <w:bCs/>
          <w:sz w:val="24"/>
          <w:szCs w:val="24"/>
          <w:lang w:val="en-US"/>
        </w:rPr>
        <w:t>Heritage Science, 3\13, Issue 1, pp. 1-19.</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eastAsia="Times New Roman" w:hAnsi="Times New Roman"/>
          <w:color w:val="000000"/>
          <w:sz w:val="24"/>
          <w:szCs w:val="24"/>
          <w:lang w:eastAsia="it-IT"/>
        </w:rPr>
        <w:t>E. Cirelli (2014), La ridefinizione degli spazi urbani nelle città dell’Adriatico centrale tra la tarda Antichità e l’alto Medioevo. In: Hortus Artium Medievalium (ISSN: 1330-7274), 20, pp. 209-212.</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sz w:val="24"/>
          <w:szCs w:val="24"/>
        </w:rPr>
        <w:t>E. Cirelli, G. Noyé (2014), La motta di Vaccarizza e le prime fortificazioni normanne della Capitanata. In: Archeologia Medievale (ISSN: 0390-0592), XL, 2013, pp. 69-90.</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E. Cirelli (2014), La luce nel mondo. Maioliche mediterranee nelle terre dell’Imperatore. In: Faenza. Bollettino del Museo Internazionale delle ceramiche di Faenza (ISBN 9788859613466), XCIX, 2\2013, pp. 105-106.</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E. Cirelli, D. Ferreri (2014), Il tesoro nel pozzo. In: Cristalli, 2, pp. 40-45.</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 xml:space="preserve">E. Cirelli, F. Felici, M. Munzi, A. Zocchi (2013), </w:t>
      </w:r>
      <w:r w:rsidRPr="00670097">
        <w:rPr>
          <w:rFonts w:ascii="Times New Roman" w:hAnsi="Times New Roman"/>
          <w:sz w:val="24"/>
          <w:szCs w:val="24"/>
        </w:rPr>
        <w:t xml:space="preserve">Combattere a Leptis Magna: archeologia della Guerra di Libia. In: </w:t>
      </w:r>
      <w:r w:rsidRPr="00670097">
        <w:rPr>
          <w:rFonts w:ascii="Times New Roman" w:hAnsi="Times New Roman"/>
          <w:bCs/>
          <w:sz w:val="24"/>
          <w:szCs w:val="24"/>
        </w:rPr>
        <w:t>APM – Archeologia Postmedievale, 14, 2010, (ISBN 9788878145726)– Conflict Archaeology. Landscapes of Conflicts e archeologia dei luoghi degli scontri, pp. 11-40.</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 xml:space="preserve">E. Cirelli (2013), La dieta dei monaci. Cultura materiale e alimentazione nei monasteri benedettini tra IX e X secolo. In: Hortus Artium Medievalium (ISSN: </w:t>
      </w:r>
      <w:r w:rsidRPr="00670097">
        <w:rPr>
          <w:rFonts w:ascii="Times New Roman" w:hAnsi="Times New Roman"/>
          <w:sz w:val="24"/>
          <w:szCs w:val="24"/>
        </w:rPr>
        <w:t>1330-7274</w:t>
      </w:r>
      <w:r w:rsidRPr="00670097">
        <w:rPr>
          <w:rFonts w:ascii="Times New Roman" w:hAnsi="Times New Roman"/>
          <w:iCs/>
          <w:sz w:val="24"/>
          <w:szCs w:val="24"/>
        </w:rPr>
        <w:t>), 19, pp. 227-240</w:t>
      </w:r>
      <w:r w:rsidRPr="00670097">
        <w:rPr>
          <w:rFonts w:ascii="Times New Roman" w:hAnsi="Times New Roman"/>
          <w:sz w:val="24"/>
          <w:szCs w:val="24"/>
        </w:rPr>
        <w:t>.</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lang w:val="en-US"/>
        </w:rPr>
      </w:pPr>
      <w:r w:rsidRPr="00670097">
        <w:rPr>
          <w:rFonts w:ascii="Times New Roman" w:hAnsi="Times New Roman"/>
          <w:iCs/>
          <w:sz w:val="24"/>
          <w:szCs w:val="24"/>
        </w:rPr>
        <w:t xml:space="preserve">E. Cirelli (2013), DELIYANNIS (D. M.) </w:t>
      </w:r>
      <w:r w:rsidRPr="00670097">
        <w:rPr>
          <w:rFonts w:ascii="Times New Roman" w:hAnsi="Times New Roman"/>
          <w:iCs/>
          <w:sz w:val="24"/>
          <w:szCs w:val="24"/>
          <w:lang w:val="en-US"/>
        </w:rPr>
        <w:t xml:space="preserve">Ravenna in Late Antiquity. Pp. xx + 444, ills, maps, colour pls. Cambridge: Cambridge University Press, 2010. Cased, £68, US$103. ISBN: 978-0-521-83672-2. In: The Classical Review (ISSN: </w:t>
      </w:r>
      <w:r w:rsidRPr="00670097">
        <w:rPr>
          <w:rFonts w:ascii="Times New Roman" w:hAnsi="Times New Roman"/>
          <w:sz w:val="24"/>
          <w:szCs w:val="24"/>
          <w:lang w:val="en-US"/>
        </w:rPr>
        <w:t>0009-840X</w:t>
      </w:r>
      <w:r w:rsidRPr="00670097">
        <w:rPr>
          <w:rFonts w:ascii="Times New Roman" w:hAnsi="Times New Roman"/>
          <w:iCs/>
          <w:sz w:val="24"/>
          <w:szCs w:val="24"/>
          <w:lang w:val="en-US"/>
        </w:rPr>
        <w:t>), vol. 63, pp. 582-584</w:t>
      </w:r>
      <w:r w:rsidRPr="00670097">
        <w:rPr>
          <w:rFonts w:ascii="Times New Roman" w:hAnsi="Times New Roman"/>
          <w:sz w:val="24"/>
          <w:szCs w:val="24"/>
          <w:lang w:val="en-US"/>
        </w:rPr>
        <w:t>.</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 xml:space="preserve">E. Cirelli (2013), </w:t>
      </w:r>
      <w:r w:rsidRPr="00670097">
        <w:rPr>
          <w:rStyle w:val="st"/>
          <w:rFonts w:ascii="Times New Roman" w:hAnsi="Times New Roman"/>
          <w:sz w:val="24"/>
          <w:szCs w:val="24"/>
        </w:rPr>
        <w:t xml:space="preserve">Nuove scoperte nel cortile della Rocca di Rontana. In: </w:t>
      </w:r>
      <w:r w:rsidRPr="00670097">
        <w:rPr>
          <w:rStyle w:val="Enfasicorsivo"/>
          <w:rFonts w:ascii="Times New Roman" w:hAnsi="Times New Roman"/>
          <w:sz w:val="24"/>
          <w:szCs w:val="24"/>
        </w:rPr>
        <w:t>Cristalli</w:t>
      </w:r>
      <w:r w:rsidR="000A50E8" w:rsidRPr="00670097">
        <w:rPr>
          <w:rStyle w:val="st"/>
          <w:rFonts w:ascii="Times New Roman" w:hAnsi="Times New Roman"/>
          <w:sz w:val="24"/>
          <w:szCs w:val="24"/>
        </w:rPr>
        <w:t>, 1, pp. 35-44</w:t>
      </w:r>
      <w:r w:rsidRPr="00670097">
        <w:rPr>
          <w:rStyle w:val="st"/>
          <w:rFonts w:ascii="Times New Roman" w:hAnsi="Times New Roman"/>
          <w:sz w:val="24"/>
          <w:szCs w:val="24"/>
        </w:rPr>
        <w:t>.</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lastRenderedPageBreak/>
        <w:t>E. Cirelli, D. Ferreri (2012), Rontana, castello (2011). In: Archeologia Medievale (ISSN: 0390-0592), 38, p. 34.</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lang w:val="fr-FR"/>
        </w:rPr>
      </w:pPr>
      <w:r w:rsidRPr="008A5855">
        <w:rPr>
          <w:rFonts w:ascii="Times New Roman" w:hAnsi="Times New Roman"/>
          <w:iCs/>
          <w:sz w:val="24"/>
          <w:szCs w:val="24"/>
          <w:lang w:val="fr-FR"/>
        </w:rPr>
        <w:t>M. Mu</w:t>
      </w:r>
      <w:r w:rsidRPr="00670097">
        <w:rPr>
          <w:rFonts w:ascii="Times New Roman" w:hAnsi="Times New Roman"/>
          <w:iCs/>
          <w:sz w:val="24"/>
          <w:szCs w:val="24"/>
          <w:lang w:val="fr-FR"/>
        </w:rPr>
        <w:t>nzi, E. Cirelli, F. Felici, G. Schingo, A. Zocchi (2012), Villas et fermes, châteaux et marabouts dans le territoire de Leptis Magna. In: L'archéo Thema (ISSN: 1969-1815), 17, pp. 20-22.</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lang w:val="fr-FR"/>
        </w:rPr>
        <w:t xml:space="preserve">E. Cirelli (2012), Chateaux et tours-greniers du wadi Taraglat. </w:t>
      </w:r>
      <w:r w:rsidRPr="00670097">
        <w:rPr>
          <w:rFonts w:ascii="Times New Roman" w:hAnsi="Times New Roman"/>
          <w:iCs/>
          <w:sz w:val="24"/>
          <w:szCs w:val="24"/>
        </w:rPr>
        <w:t>In: L'archéo Thema (ISSN:1969-1815), 17, pp. 31-33.</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lang w:val="fr-FR"/>
        </w:rPr>
      </w:pPr>
      <w:r w:rsidRPr="00670097">
        <w:rPr>
          <w:rFonts w:ascii="Times New Roman" w:hAnsi="Times New Roman"/>
          <w:iCs/>
          <w:sz w:val="24"/>
          <w:szCs w:val="24"/>
          <w:lang w:val="fr-FR"/>
        </w:rPr>
        <w:t>E. Cirelli (2012), Les marabouts. In: L'archéo Thema (ISSN: 1969-1815), 17, pp. 29-30.</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lang w:val="en-US"/>
        </w:rPr>
      </w:pPr>
      <w:r w:rsidRPr="00670097">
        <w:rPr>
          <w:rFonts w:ascii="Times New Roman" w:hAnsi="Times New Roman"/>
          <w:iCs/>
          <w:sz w:val="24"/>
          <w:szCs w:val="24"/>
          <w:lang w:val="en-US"/>
        </w:rPr>
        <w:t>S. Pucci, D. Pantosti, P.M. De Martini, A. Smedile, M. Munzi, E. Cirelli, M. Pentiricci, L. Musso (2011), Environment human relationships in historical times: The balance between urban development and natural forces at Leptis Magna (Libya). In: Quaternary International (ISSN: 1040-6182), 242, pp. 171-184.</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E. Cirelli (2011), Spolia e riuso di materiali tra la tarda Antichità e l'alto Medioevo a Ravenna. In: Hortus Artium Medievalium (ISSN: 1330-7274), 17, pp. 39-48,.</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lang w:val="en-US"/>
        </w:rPr>
      </w:pPr>
      <w:r w:rsidRPr="00670097">
        <w:rPr>
          <w:rFonts w:ascii="Times New Roman" w:hAnsi="Times New Roman"/>
          <w:iCs/>
          <w:sz w:val="24"/>
          <w:szCs w:val="24"/>
          <w:lang w:val="en-US"/>
        </w:rPr>
        <w:t>E. Cirelli (2011), Landscape and Settlements in the Valconca Territory Between The Roman Period And The Early Middle Ages. In: Histria Antiqua (ISSN: 1331-4270), 20, pp. 441-448.</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A. Augenti, F. Boschi, E. Cirelli (2010), Il sito della Basilica Petriana a Classe: dalla diagnostica archeologica allo scavo. In: Ocnus (Issn: 1122-6315), 18, pp. 103-116.</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A. Augenti, E. Cirelli, A. Fiorini, E. Ravaioli (2010), Insediamenti e organizzazione del territorio in Romagna (secoli X-XIV). In: Archeologia Medievale (ISSN: 0390-0592), XXXVII, pp. 61-92.</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E. Cirelli (2009), Il castello di Rontana. In: OCNUS (ISSN: 1122-6315), 17, pp. 177-178.</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E. Cirelli (2009), Barbara Bianchi, Arabia e Palestina dall'impero al califfato. In: Archeologia Medievale (ISSN: 0390-0592), XXXIV, pp. 497-498.</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E. Cirelli (2009), (Ra, Brisighella) Rontana, castello, 2007-2009. In: Archeologia Medievale (ISSN: 0390-0592), XXXIV, p. 160.</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E. Cirelli, E. Lo Mele, G. Noyé (2009), Vaccarizza: una motta normanna nella Capitanata medievale. In: FOLD&amp;R (ISSN: 1828-3179), 139, pp. 1-18.</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A. Augenti, M. Bondi, E. Cirelli, N. Mancassola, G. Musina, E. Ravaioli (2009), Emilia-Romagna, scavi di archeologia medievale. In: OCNUS (ISSN: 1122-6315), 17, pp. 162-179,.</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M. Bondi, E. Cirelli (2009), S. Pietro in Cotto: campagna di scavi 2008. In: OCNUS (ISSN: 1122-6315), 17, pp. 175-177.</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lang w:val="en-US"/>
        </w:rPr>
      </w:pPr>
      <w:r w:rsidRPr="00670097">
        <w:rPr>
          <w:rFonts w:ascii="Times New Roman" w:hAnsi="Times New Roman"/>
          <w:iCs/>
          <w:sz w:val="24"/>
          <w:szCs w:val="24"/>
        </w:rPr>
        <w:lastRenderedPageBreak/>
        <w:t xml:space="preserve">S. Pucci, D. Pantosti, PM. </w:t>
      </w:r>
      <w:r w:rsidRPr="00670097">
        <w:rPr>
          <w:rFonts w:ascii="Times New Roman" w:hAnsi="Times New Roman"/>
          <w:iCs/>
          <w:sz w:val="24"/>
          <w:szCs w:val="24"/>
          <w:lang w:val="en-US"/>
        </w:rPr>
        <w:t>De Martini, A. Smedile, M. Munzi, E. Cirelli, M. Pentiricci, L. Musso (2009), Environment-man relationships in historical times: the balance between urban development and natural forces at Leptis Magna (Libya). In: The Holocene (ISSN: 0959-6836), 19, pp. 2-27.</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lang w:val="en-US"/>
        </w:rPr>
      </w:pPr>
      <w:r w:rsidRPr="00670097">
        <w:rPr>
          <w:rFonts w:ascii="Times New Roman" w:hAnsi="Times New Roman"/>
          <w:iCs/>
          <w:sz w:val="24"/>
          <w:szCs w:val="24"/>
          <w:lang w:val="en-US"/>
        </w:rPr>
        <w:t>E. Cirelli (2008), Neil Christie, From Constantine to Charlemagne: An Archaeology of Italy AD 300-800, Ashgate Publishing, Aldershot. In: Archeologia Medievale (ISSN: 0390-0592), XXIII, pp. 513-515.</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E. Cirelli (2007), Élites civili ed ecclesiastiche nella Ravenna tardoantica. In: Hortus Artium Medievalium (ISSN: 1330-7274), 132, pp. 501-518.</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lang w:val="en-US"/>
        </w:rPr>
      </w:pPr>
      <w:r w:rsidRPr="00670097">
        <w:rPr>
          <w:rFonts w:ascii="Times New Roman" w:hAnsi="Times New Roman"/>
          <w:iCs/>
          <w:sz w:val="24"/>
          <w:szCs w:val="24"/>
          <w:lang w:val="en-US"/>
        </w:rPr>
        <w:t>E. Cirelli (2004), Lepcis Magna between Late ancient and Islamic invasion. SPOLIA (ISSN: 1824-7270), pp. 3-14.</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lang w:val="en-US"/>
        </w:rPr>
      </w:pPr>
      <w:r w:rsidRPr="00670097">
        <w:rPr>
          <w:rFonts w:ascii="Times New Roman" w:hAnsi="Times New Roman"/>
          <w:iCs/>
          <w:sz w:val="24"/>
          <w:szCs w:val="24"/>
          <w:lang w:val="en-US"/>
        </w:rPr>
        <w:t>M. Munzi, G. Cifani, E. Cirelli, F. Felici, E. Gaudiosi, G. Lucarini, J. Matug (2004), A Topographic research sample in the Territory of Lepcis Magna: Silin. In: Libyan Studies (ISSN: 0263-7189), XXXV, pp. 11-66.</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E. Cirelli (2001), Leptis Magna in età islamica: fonti scritte e archeologiche. In: Archeologia Medievale (ISSN: 0390-0592), XXVIII, pp. 423-440.</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E. Cirelli, F. Zagari (2000), L'oasi di Gerico in età bizantina e islamica: problemi e proposte di ricerca. In: Archeologia Medievale (ISSN: 0390-0592), XXVII, pp. 365-376.</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E. Cirelli, F. Felici, S. Fontana, M. Pentiricci (1998), La villa suburbana di uadi er-Rsaf (Leptis Magna): il contesto ceramico di età antonina (150-180 d.C). In: Libya Antiqua (ISSN: 0459-2980), n.s. 4, pp. 41-98.</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E. Cirelli (1998), Le ultime fasi di vita e l'abbandono della villa suburbana di Uadi er-Rsaf. In: Libya Antiqua (ISSN: 0459-2980), n.s. 4, pp. 189-194.</w:t>
      </w:r>
    </w:p>
    <w:p w:rsidR="00094967" w:rsidRPr="00670097" w:rsidRDefault="00094967" w:rsidP="00094967">
      <w:pPr>
        <w:pStyle w:val="Paragrafoelenco"/>
        <w:autoSpaceDE w:val="0"/>
        <w:autoSpaceDN w:val="0"/>
        <w:adjustRightInd w:val="0"/>
        <w:spacing w:after="0" w:line="360" w:lineRule="auto"/>
        <w:ind w:left="0"/>
        <w:rPr>
          <w:rFonts w:ascii="Times New Roman" w:hAnsi="Times New Roman"/>
          <w:sz w:val="24"/>
          <w:szCs w:val="24"/>
        </w:rPr>
      </w:pPr>
    </w:p>
    <w:p w:rsidR="00FD4B5A" w:rsidRPr="00670097" w:rsidRDefault="00094967" w:rsidP="00094967">
      <w:pPr>
        <w:pStyle w:val="Paragrafoelenco"/>
        <w:autoSpaceDE w:val="0"/>
        <w:autoSpaceDN w:val="0"/>
        <w:adjustRightInd w:val="0"/>
        <w:spacing w:after="0" w:line="360" w:lineRule="auto"/>
        <w:ind w:left="0"/>
        <w:rPr>
          <w:rFonts w:ascii="Times New Roman" w:hAnsi="Times New Roman"/>
          <w:sz w:val="24"/>
          <w:szCs w:val="24"/>
        </w:rPr>
      </w:pPr>
      <w:r w:rsidRPr="00670097">
        <w:rPr>
          <w:rFonts w:ascii="Times New Roman" w:hAnsi="Times New Roman"/>
          <w:sz w:val="24"/>
          <w:szCs w:val="24"/>
        </w:rPr>
        <w:t>Contributi o capitoli in un libro</w:t>
      </w:r>
    </w:p>
    <w:p w:rsidR="005B0C02" w:rsidRPr="00670097" w:rsidRDefault="00670097" w:rsidP="005B0C02">
      <w:pPr>
        <w:pStyle w:val="Paragrafoelenco"/>
        <w:numPr>
          <w:ilvl w:val="0"/>
          <w:numId w:val="2"/>
        </w:numPr>
        <w:rPr>
          <w:rFonts w:ascii="Times New Roman" w:hAnsi="Times New Roman"/>
          <w:sz w:val="24"/>
          <w:szCs w:val="24"/>
        </w:rPr>
      </w:pPr>
      <w:r>
        <w:rPr>
          <w:rFonts w:ascii="Times New Roman" w:hAnsi="Times New Roman"/>
          <w:sz w:val="24"/>
          <w:szCs w:val="24"/>
        </w:rPr>
        <w:t xml:space="preserve">F. </w:t>
      </w:r>
      <w:r w:rsidR="005B0C02" w:rsidRPr="00670097">
        <w:rPr>
          <w:rFonts w:ascii="Times New Roman" w:hAnsi="Times New Roman"/>
          <w:sz w:val="24"/>
          <w:szCs w:val="24"/>
        </w:rPr>
        <w:t xml:space="preserve">Cantini, </w:t>
      </w:r>
      <w:r>
        <w:rPr>
          <w:rFonts w:ascii="Times New Roman" w:hAnsi="Times New Roman"/>
          <w:sz w:val="24"/>
          <w:szCs w:val="24"/>
        </w:rPr>
        <w:t>E. Cirelli</w:t>
      </w:r>
      <w:r w:rsidR="005B0C02" w:rsidRPr="00670097">
        <w:rPr>
          <w:rFonts w:ascii="Times New Roman" w:hAnsi="Times New Roman"/>
          <w:sz w:val="24"/>
          <w:szCs w:val="24"/>
        </w:rPr>
        <w:t>, Mercati, economia e incastellamento, in A. Augenti, P. Galetti (a c.) L'incastellamento: Storia e Archeologia: Atti del Convengo “L’incastellamento: quarant’anni dopo Les Structures du Latium Médieval di Pierre Toubert” (Bologna, 2013), 2018, pp. 143-173.</w:t>
      </w:r>
      <w:r w:rsidR="00B65A3D" w:rsidRPr="00670097">
        <w:rPr>
          <w:rFonts w:ascii="Times New Roman" w:hAnsi="Times New Roman"/>
          <w:smallCaps/>
          <w:sz w:val="24"/>
          <w:szCs w:val="24"/>
          <w:highlight w:val="yellow"/>
        </w:rPr>
        <w:t xml:space="preserve"> </w:t>
      </w:r>
    </w:p>
    <w:p w:rsidR="00FD4B5A" w:rsidRPr="00670097" w:rsidRDefault="00FD4B5A" w:rsidP="00FD4B5A">
      <w:pPr>
        <w:pStyle w:val="Paragrafoelenco"/>
        <w:numPr>
          <w:ilvl w:val="0"/>
          <w:numId w:val="2"/>
        </w:numPr>
        <w:autoSpaceDE w:val="0"/>
        <w:autoSpaceDN w:val="0"/>
        <w:adjustRightInd w:val="0"/>
        <w:spacing w:after="0" w:line="240" w:lineRule="auto"/>
        <w:rPr>
          <w:rFonts w:ascii="Times New Roman" w:hAnsi="Times New Roman"/>
          <w:sz w:val="24"/>
          <w:szCs w:val="24"/>
          <w:lang w:val="en-US"/>
        </w:rPr>
      </w:pPr>
      <w:r w:rsidRPr="00670097">
        <w:rPr>
          <w:rFonts w:ascii="Times New Roman" w:hAnsi="Times New Roman"/>
          <w:smallCaps/>
          <w:sz w:val="24"/>
          <w:szCs w:val="24"/>
          <w:lang w:val="en-US"/>
        </w:rPr>
        <w:t xml:space="preserve">S. </w:t>
      </w:r>
      <w:r w:rsidRPr="00670097">
        <w:rPr>
          <w:rFonts w:ascii="Times New Roman" w:hAnsi="Times New Roman"/>
          <w:sz w:val="24"/>
          <w:szCs w:val="24"/>
          <w:lang w:val="en-US"/>
        </w:rPr>
        <w:t>Maltoni</w:t>
      </w:r>
      <w:r w:rsidRPr="00670097">
        <w:rPr>
          <w:rFonts w:ascii="Times New Roman" w:hAnsi="Times New Roman"/>
          <w:smallCaps/>
          <w:sz w:val="24"/>
          <w:szCs w:val="24"/>
          <w:lang w:val="en-US"/>
        </w:rPr>
        <w:t xml:space="preserve">, </w:t>
      </w:r>
      <w:r w:rsidRPr="00670097">
        <w:rPr>
          <w:rFonts w:ascii="Times New Roman" w:hAnsi="Times New Roman"/>
          <w:sz w:val="24"/>
          <w:szCs w:val="24"/>
          <w:lang w:val="en-US"/>
        </w:rPr>
        <w:t>F. Gallo, A. Silvestri, M. Vandini, T. Chinni, A. Marcante,</w:t>
      </w:r>
      <w:r w:rsidRPr="00670097">
        <w:rPr>
          <w:rFonts w:ascii="Times New Roman" w:hAnsi="Times New Roman"/>
          <w:sz w:val="24"/>
          <w:szCs w:val="24"/>
          <w:vertAlign w:val="superscript"/>
          <w:lang w:val="en-US"/>
        </w:rPr>
        <w:t xml:space="preserve"> </w:t>
      </w:r>
      <w:r w:rsidRPr="00670097">
        <w:rPr>
          <w:rFonts w:ascii="Times New Roman" w:hAnsi="Times New Roman"/>
          <w:sz w:val="24"/>
          <w:szCs w:val="24"/>
          <w:lang w:val="en-US"/>
        </w:rPr>
        <w:t xml:space="preserve">G. Molin, E. Cirelli, </w:t>
      </w:r>
      <w:r w:rsidRPr="00670097">
        <w:rPr>
          <w:rFonts w:ascii="Times New Roman" w:hAnsi="Times New Roman"/>
          <w:i/>
          <w:sz w:val="24"/>
          <w:szCs w:val="24"/>
          <w:lang w:val="en-US"/>
        </w:rPr>
        <w:t>Consumption working and trade of late-Antique glass from northern Adriatic Italy: an archaeometric perspective</w:t>
      </w:r>
      <w:r w:rsidRPr="00670097">
        <w:rPr>
          <w:rFonts w:ascii="Times New Roman" w:hAnsi="Times New Roman"/>
          <w:sz w:val="24"/>
          <w:szCs w:val="24"/>
          <w:lang w:val="en-US"/>
        </w:rPr>
        <w:t xml:space="preserve">, in D. Rosenow, M. Phelps, A. Meek, I. Freestone (eds.), </w:t>
      </w:r>
      <w:r w:rsidRPr="00670097">
        <w:rPr>
          <w:rFonts w:ascii="Times New Roman" w:hAnsi="Times New Roman"/>
          <w:i/>
          <w:iCs/>
          <w:sz w:val="24"/>
          <w:szCs w:val="24"/>
          <w:lang w:val="en-US"/>
        </w:rPr>
        <w:t xml:space="preserve">Things that Travelled: Mediterranean Glass in the First Millennium CE, </w:t>
      </w:r>
      <w:r w:rsidRPr="00670097">
        <w:rPr>
          <w:rFonts w:ascii="Times New Roman" w:hAnsi="Times New Roman"/>
          <w:sz w:val="24"/>
          <w:szCs w:val="24"/>
          <w:lang w:val="en-US"/>
        </w:rPr>
        <w:t>UCL Press, London (UK), ISBN: 978- 1- 78735- 117- 2 pp. 191-214.</w:t>
      </w:r>
    </w:p>
    <w:p w:rsidR="005B0C02" w:rsidRPr="00670097" w:rsidRDefault="005B0C02" w:rsidP="005B0C02">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sz w:val="24"/>
          <w:szCs w:val="24"/>
          <w:lang w:eastAsia="it-IT"/>
        </w:rPr>
        <w:t xml:space="preserve">E. Cirelli, </w:t>
      </w:r>
      <w:r w:rsidRPr="00670097">
        <w:rPr>
          <w:rFonts w:ascii="Times New Roman" w:hAnsi="Times New Roman"/>
          <w:i/>
          <w:sz w:val="24"/>
          <w:szCs w:val="24"/>
          <w:lang w:eastAsia="it-IT"/>
        </w:rPr>
        <w:t xml:space="preserve">La Sigillata Africana, </w:t>
      </w:r>
      <w:r w:rsidRPr="00670097">
        <w:rPr>
          <w:rFonts w:ascii="Times New Roman" w:hAnsi="Times New Roman"/>
          <w:sz w:val="24"/>
          <w:szCs w:val="24"/>
          <w:lang w:eastAsia="it-IT"/>
        </w:rPr>
        <w:t xml:space="preserve">in </w:t>
      </w:r>
      <w:r w:rsidRPr="00670097">
        <w:rPr>
          <w:rFonts w:ascii="Times New Roman" w:hAnsi="Times New Roman"/>
          <w:sz w:val="24"/>
          <w:szCs w:val="24"/>
        </w:rPr>
        <w:t xml:space="preserve">G. Castiglia, Ph. Pergola (a c.), </w:t>
      </w:r>
      <w:r w:rsidR="000D03FD">
        <w:rPr>
          <w:rFonts w:ascii="Times New Roman" w:hAnsi="Times New Roman"/>
          <w:sz w:val="24"/>
          <w:szCs w:val="24"/>
        </w:rPr>
        <w:t xml:space="preserve">Instrumentum Domesticum. </w:t>
      </w:r>
      <w:r w:rsidRPr="000D03FD">
        <w:rPr>
          <w:rFonts w:ascii="Times New Roman" w:hAnsi="Times New Roman"/>
          <w:i/>
          <w:sz w:val="24"/>
          <w:szCs w:val="24"/>
        </w:rPr>
        <w:t>Archeologia cristiana, metodologie e cultura materiale della tarda antichità e dell’alto medioevo</w:t>
      </w:r>
      <w:r w:rsidRPr="00670097">
        <w:rPr>
          <w:rFonts w:ascii="Times New Roman" w:hAnsi="Times New Roman"/>
          <w:sz w:val="24"/>
          <w:szCs w:val="24"/>
        </w:rPr>
        <w:t xml:space="preserve">, </w:t>
      </w:r>
      <w:r w:rsidR="000D03FD">
        <w:rPr>
          <w:rFonts w:ascii="Times New Roman" w:hAnsi="Times New Roman"/>
          <w:sz w:val="24"/>
          <w:szCs w:val="24"/>
        </w:rPr>
        <w:t>Città del Vaticano</w:t>
      </w:r>
      <w:r w:rsidRPr="00670097">
        <w:rPr>
          <w:rFonts w:ascii="Times New Roman" w:hAnsi="Times New Roman"/>
          <w:sz w:val="24"/>
          <w:szCs w:val="24"/>
        </w:rPr>
        <w:t xml:space="preserve">, 2020, </w:t>
      </w:r>
      <w:r w:rsidR="000D03FD">
        <w:rPr>
          <w:rFonts w:ascii="Times New Roman" w:hAnsi="Times New Roman"/>
          <w:sz w:val="24"/>
          <w:szCs w:val="24"/>
        </w:rPr>
        <w:t xml:space="preserve">vol. II., </w:t>
      </w:r>
      <w:r w:rsidRPr="00670097">
        <w:rPr>
          <w:rFonts w:ascii="Times New Roman" w:hAnsi="Times New Roman"/>
          <w:sz w:val="24"/>
          <w:szCs w:val="24"/>
          <w:lang w:eastAsia="it-IT"/>
        </w:rPr>
        <w:t xml:space="preserve">pp. </w:t>
      </w:r>
      <w:r w:rsidR="000D03FD">
        <w:rPr>
          <w:rFonts w:ascii="Times New Roman" w:hAnsi="Times New Roman"/>
          <w:sz w:val="24"/>
          <w:szCs w:val="24"/>
          <w:lang w:eastAsia="it-IT"/>
        </w:rPr>
        <w:t>79</w:t>
      </w:r>
      <w:r w:rsidRPr="00670097">
        <w:rPr>
          <w:rFonts w:ascii="Times New Roman" w:hAnsi="Times New Roman"/>
          <w:sz w:val="24"/>
          <w:szCs w:val="24"/>
          <w:lang w:eastAsia="it-IT"/>
        </w:rPr>
        <w:t>-</w:t>
      </w:r>
      <w:r w:rsidR="000D03FD">
        <w:rPr>
          <w:rFonts w:ascii="Times New Roman" w:hAnsi="Times New Roman"/>
          <w:sz w:val="24"/>
          <w:szCs w:val="24"/>
          <w:lang w:eastAsia="it-IT"/>
        </w:rPr>
        <w:t>116</w:t>
      </w:r>
      <w:r w:rsidRPr="00670097">
        <w:rPr>
          <w:rFonts w:ascii="Times New Roman" w:hAnsi="Times New Roman"/>
          <w:sz w:val="24"/>
          <w:szCs w:val="24"/>
          <w:lang w:eastAsia="it-IT"/>
        </w:rPr>
        <w:t>.</w:t>
      </w:r>
    </w:p>
    <w:p w:rsidR="005B0C02" w:rsidRPr="00670097" w:rsidRDefault="005B0C02" w:rsidP="005B0C02">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sz w:val="24"/>
          <w:szCs w:val="24"/>
          <w:lang w:eastAsia="it-IT"/>
        </w:rPr>
        <w:lastRenderedPageBreak/>
        <w:t xml:space="preserve">E. Cirelli, E. Giorgi, G. Lepore (a c.), </w:t>
      </w:r>
      <w:r w:rsidRPr="00670097">
        <w:rPr>
          <w:rFonts w:ascii="Times New Roman" w:hAnsi="Times New Roman"/>
          <w:i/>
          <w:sz w:val="24"/>
          <w:szCs w:val="24"/>
        </w:rPr>
        <w:t xml:space="preserve">Cronistoria di una piccola avventura adriatica, </w:t>
      </w:r>
      <w:r w:rsidRPr="00670097">
        <w:rPr>
          <w:rFonts w:ascii="Times New Roman" w:hAnsi="Times New Roman"/>
          <w:sz w:val="24"/>
          <w:szCs w:val="24"/>
        </w:rPr>
        <w:t xml:space="preserve">in </w:t>
      </w:r>
      <w:r w:rsidRPr="00670097">
        <w:rPr>
          <w:rFonts w:ascii="Times New Roman" w:hAnsi="Times New Roman"/>
          <w:sz w:val="24"/>
          <w:szCs w:val="24"/>
          <w:lang w:eastAsia="it-IT"/>
        </w:rPr>
        <w:t xml:space="preserve">E. Cirelli, E. Giorgi, G. Lepore (a c.), </w:t>
      </w:r>
      <w:r w:rsidRPr="00670097">
        <w:rPr>
          <w:rFonts w:ascii="Times New Roman" w:hAnsi="Times New Roman"/>
          <w:i/>
          <w:sz w:val="24"/>
          <w:szCs w:val="24"/>
          <w:lang w:eastAsia="it-IT"/>
        </w:rPr>
        <w:t xml:space="preserve">Economia e Territorio. L’Adriatico centrale tra tarda Antichità e alto Medioevo, </w:t>
      </w:r>
      <w:r w:rsidRPr="00670097">
        <w:rPr>
          <w:rFonts w:ascii="Times New Roman" w:hAnsi="Times New Roman"/>
          <w:sz w:val="24"/>
          <w:szCs w:val="24"/>
          <w:lang w:eastAsia="it-IT"/>
        </w:rPr>
        <w:t>Oxford, 2019, pp. 9-10.</w:t>
      </w:r>
    </w:p>
    <w:p w:rsidR="005B0C02" w:rsidRPr="00670097" w:rsidRDefault="005B0C02" w:rsidP="005B0C02">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sz w:val="24"/>
          <w:szCs w:val="24"/>
          <w:lang w:eastAsia="it-IT"/>
        </w:rPr>
        <w:t xml:space="preserve">E. Cirelli, E. Giorgi, G. Lepore (a c.), </w:t>
      </w:r>
      <w:r w:rsidRPr="00670097">
        <w:rPr>
          <w:rFonts w:ascii="Times New Roman" w:hAnsi="Times New Roman"/>
          <w:i/>
          <w:sz w:val="24"/>
          <w:szCs w:val="24"/>
        </w:rPr>
        <w:t xml:space="preserve">Premessa, </w:t>
      </w:r>
      <w:r w:rsidRPr="00670097">
        <w:rPr>
          <w:rFonts w:ascii="Times New Roman" w:hAnsi="Times New Roman"/>
          <w:sz w:val="24"/>
          <w:szCs w:val="24"/>
        </w:rPr>
        <w:t xml:space="preserve">in </w:t>
      </w:r>
      <w:r w:rsidRPr="00670097">
        <w:rPr>
          <w:rFonts w:ascii="Times New Roman" w:hAnsi="Times New Roman"/>
          <w:sz w:val="24"/>
          <w:szCs w:val="24"/>
          <w:lang w:eastAsia="it-IT"/>
        </w:rPr>
        <w:t xml:space="preserve">E. Cirelli, E. Giorgi, G. Lepore (a c.), </w:t>
      </w:r>
      <w:r w:rsidRPr="00670097">
        <w:rPr>
          <w:rFonts w:ascii="Times New Roman" w:hAnsi="Times New Roman"/>
          <w:i/>
          <w:sz w:val="24"/>
          <w:szCs w:val="24"/>
          <w:lang w:eastAsia="it-IT"/>
        </w:rPr>
        <w:t xml:space="preserve">Economia e Territorio. L’Adriatico centrale tra tarda Antichità e alto Medioevo, </w:t>
      </w:r>
      <w:r w:rsidRPr="00670097">
        <w:rPr>
          <w:rFonts w:ascii="Times New Roman" w:hAnsi="Times New Roman"/>
          <w:sz w:val="24"/>
          <w:szCs w:val="24"/>
          <w:lang w:eastAsia="it-IT"/>
        </w:rPr>
        <w:t>Oxford, 2019, pp. VII-VIII.</w:t>
      </w:r>
    </w:p>
    <w:p w:rsidR="005B0C02" w:rsidRPr="00670097" w:rsidRDefault="005B0C02" w:rsidP="005B0C02">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sz w:val="24"/>
          <w:szCs w:val="24"/>
          <w:lang w:eastAsia="it-IT"/>
        </w:rPr>
        <w:t xml:space="preserve">E. Cirelli, </w:t>
      </w:r>
      <w:r w:rsidRPr="00670097">
        <w:rPr>
          <w:rFonts w:ascii="Times New Roman" w:hAnsi="Times New Roman"/>
          <w:i/>
          <w:sz w:val="24"/>
          <w:szCs w:val="24"/>
          <w:lang w:eastAsia="it-IT"/>
        </w:rPr>
        <w:t xml:space="preserve">La Romagna tra tarda Antichità e alto Medioevo, </w:t>
      </w:r>
      <w:r w:rsidRPr="00670097">
        <w:rPr>
          <w:rFonts w:ascii="Times New Roman" w:hAnsi="Times New Roman"/>
          <w:sz w:val="24"/>
          <w:szCs w:val="24"/>
          <w:lang w:eastAsia="it-IT"/>
        </w:rPr>
        <w:t xml:space="preserve">in E. Cirelli, E. Giorgi, G. Lepore (a c.), </w:t>
      </w:r>
      <w:r w:rsidRPr="00670097">
        <w:rPr>
          <w:rFonts w:ascii="Times New Roman" w:hAnsi="Times New Roman"/>
          <w:i/>
          <w:sz w:val="24"/>
          <w:szCs w:val="24"/>
          <w:lang w:eastAsia="it-IT"/>
        </w:rPr>
        <w:t xml:space="preserve">Economia e Territorio. L’Adriatico centrale tra tarda Antichità e alto Medioevo, </w:t>
      </w:r>
      <w:r w:rsidRPr="00670097">
        <w:rPr>
          <w:rFonts w:ascii="Times New Roman" w:hAnsi="Times New Roman"/>
          <w:sz w:val="24"/>
          <w:szCs w:val="24"/>
          <w:lang w:eastAsia="it-IT"/>
        </w:rPr>
        <w:t>Oxford, 2019, pp. 13-19.</w:t>
      </w:r>
    </w:p>
    <w:p w:rsidR="005B0C02" w:rsidRPr="00670097" w:rsidRDefault="005B0C02" w:rsidP="005B0C02">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sz w:val="24"/>
          <w:szCs w:val="24"/>
        </w:rPr>
        <w:t>E</w:t>
      </w:r>
      <w:r w:rsidRPr="00670097">
        <w:rPr>
          <w:rFonts w:ascii="Times New Roman" w:hAnsi="Times New Roman"/>
          <w:i/>
          <w:sz w:val="24"/>
          <w:szCs w:val="24"/>
        </w:rPr>
        <w:t>.</w:t>
      </w:r>
      <w:r w:rsidRPr="00670097">
        <w:rPr>
          <w:rFonts w:ascii="Times New Roman" w:hAnsi="Times New Roman"/>
          <w:sz w:val="24"/>
          <w:szCs w:val="24"/>
        </w:rPr>
        <w:t xml:space="preserve"> Cirelli, </w:t>
      </w:r>
      <w:r w:rsidRPr="00670097">
        <w:rPr>
          <w:rFonts w:ascii="Times New Roman" w:hAnsi="Times New Roman"/>
          <w:i/>
          <w:sz w:val="24"/>
          <w:szCs w:val="24"/>
        </w:rPr>
        <w:t xml:space="preserve">La fase tardoantica e medievale I materiali e le strutture, </w:t>
      </w:r>
      <w:r w:rsidRPr="00670097">
        <w:rPr>
          <w:rFonts w:ascii="Times New Roman" w:hAnsi="Times New Roman"/>
          <w:sz w:val="24"/>
          <w:szCs w:val="24"/>
        </w:rPr>
        <w:t xml:space="preserve">in G. Lepore, V. Baldoni, E. Giorgi, M. Scalici (a c.), </w:t>
      </w:r>
      <w:r w:rsidRPr="00670097">
        <w:rPr>
          <w:rFonts w:ascii="Times New Roman" w:hAnsi="Times New Roman"/>
          <w:i/>
          <w:sz w:val="24"/>
          <w:szCs w:val="24"/>
        </w:rPr>
        <w:t>Agrigento 1.</w:t>
      </w:r>
      <w:r w:rsidRPr="00670097">
        <w:rPr>
          <w:rFonts w:ascii="Times New Roman" w:hAnsi="Times New Roman"/>
          <w:sz w:val="24"/>
          <w:szCs w:val="24"/>
        </w:rPr>
        <w:t xml:space="preserve"> </w:t>
      </w:r>
      <w:r w:rsidRPr="00670097">
        <w:rPr>
          <w:rFonts w:ascii="Times New Roman" w:hAnsi="Times New Roman"/>
          <w:i/>
          <w:sz w:val="24"/>
          <w:szCs w:val="24"/>
        </w:rPr>
        <w:t>Quartiere ellenistico-romano:</w:t>
      </w:r>
      <w:r w:rsidRPr="00670097">
        <w:rPr>
          <w:rFonts w:ascii="Times New Roman" w:hAnsi="Times New Roman"/>
          <w:sz w:val="24"/>
          <w:szCs w:val="24"/>
        </w:rPr>
        <w:t xml:space="preserve"> insula III. </w:t>
      </w:r>
      <w:r w:rsidRPr="00670097">
        <w:rPr>
          <w:rFonts w:ascii="Times New Roman" w:hAnsi="Times New Roman"/>
          <w:i/>
          <w:sz w:val="24"/>
          <w:szCs w:val="24"/>
        </w:rPr>
        <w:t>Relazione degli scavi e delle ricerche 2016-2018</w:t>
      </w:r>
      <w:r w:rsidRPr="00670097">
        <w:rPr>
          <w:rFonts w:ascii="Times New Roman" w:hAnsi="Times New Roman"/>
          <w:sz w:val="24"/>
          <w:szCs w:val="24"/>
        </w:rPr>
        <w:t>, Roma, 2019, pp. 153-159.</w:t>
      </w:r>
    </w:p>
    <w:p w:rsidR="005B0C02" w:rsidRDefault="005B0C02" w:rsidP="005B0C02">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sz w:val="24"/>
          <w:szCs w:val="24"/>
          <w:lang w:eastAsia="it-IT"/>
        </w:rPr>
        <w:t xml:space="preserve">E. Cirelli, </w:t>
      </w:r>
      <w:r w:rsidRPr="00670097">
        <w:rPr>
          <w:rFonts w:ascii="Times New Roman" w:hAnsi="Times New Roman"/>
          <w:i/>
          <w:sz w:val="24"/>
          <w:szCs w:val="24"/>
          <w:lang w:eastAsia="it-IT"/>
        </w:rPr>
        <w:t>Ravenna e il mare,</w:t>
      </w:r>
      <w:r w:rsidRPr="00670097">
        <w:rPr>
          <w:rFonts w:ascii="Times New Roman" w:hAnsi="Times New Roman"/>
          <w:sz w:val="24"/>
          <w:szCs w:val="24"/>
          <w:lang w:eastAsia="it-IT"/>
        </w:rPr>
        <w:t xml:space="preserve"> in G. Sassatelli, F. Corbara (a c), </w:t>
      </w:r>
      <w:r w:rsidRPr="00670097">
        <w:rPr>
          <w:rFonts w:ascii="Times New Roman" w:hAnsi="Times New Roman"/>
          <w:i/>
          <w:sz w:val="24"/>
          <w:szCs w:val="24"/>
          <w:lang w:eastAsia="it-IT"/>
        </w:rPr>
        <w:t xml:space="preserve">Classis. Ravenna. Museo della città e del territorio, </w:t>
      </w:r>
      <w:r w:rsidR="00670097">
        <w:rPr>
          <w:rFonts w:ascii="Times New Roman" w:hAnsi="Times New Roman"/>
          <w:sz w:val="24"/>
          <w:szCs w:val="24"/>
          <w:lang w:eastAsia="it-IT"/>
        </w:rPr>
        <w:t>Milano, 2019, pp. 88-99.</w:t>
      </w:r>
    </w:p>
    <w:p w:rsidR="00670097" w:rsidRDefault="00670097" w:rsidP="005B0C02">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Pr>
          <w:rFonts w:ascii="Times New Roman" w:hAnsi="Times New Roman"/>
          <w:sz w:val="24"/>
          <w:szCs w:val="24"/>
          <w:lang w:eastAsia="it-IT"/>
        </w:rPr>
        <w:t xml:space="preserve">E. Cirelli, </w:t>
      </w:r>
      <w:r>
        <w:rPr>
          <w:rFonts w:ascii="Times New Roman" w:hAnsi="Times New Roman"/>
          <w:i/>
          <w:sz w:val="24"/>
          <w:szCs w:val="24"/>
          <w:lang w:eastAsia="it-IT"/>
        </w:rPr>
        <w:t xml:space="preserve">I materiali medievali rinvenuti negli scavi urbani, </w:t>
      </w:r>
      <w:r>
        <w:rPr>
          <w:rFonts w:ascii="Times New Roman" w:hAnsi="Times New Roman"/>
          <w:sz w:val="24"/>
          <w:szCs w:val="24"/>
          <w:lang w:eastAsia="it-IT"/>
        </w:rPr>
        <w:t xml:space="preserve">in M. Podini, A. Losi (a c.), </w:t>
      </w:r>
      <w:r>
        <w:rPr>
          <w:rFonts w:ascii="Times New Roman" w:hAnsi="Times New Roman"/>
          <w:i/>
          <w:sz w:val="24"/>
          <w:szCs w:val="24"/>
          <w:lang w:eastAsia="it-IT"/>
        </w:rPr>
        <w:t xml:space="preserve">La città che si rinnova. Gli scavi di Palazzo Busetti e Piazza della Vittoria a Reggio Emilia, </w:t>
      </w:r>
      <w:r>
        <w:rPr>
          <w:rFonts w:ascii="Times New Roman" w:hAnsi="Times New Roman"/>
          <w:sz w:val="24"/>
          <w:szCs w:val="24"/>
          <w:lang w:eastAsia="it-IT"/>
        </w:rPr>
        <w:t>Parma, 2019, pp. 107-112.</w:t>
      </w:r>
    </w:p>
    <w:p w:rsidR="00670097" w:rsidRDefault="00670097" w:rsidP="005B0C02">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Pr>
          <w:rFonts w:ascii="Times New Roman" w:hAnsi="Times New Roman"/>
          <w:sz w:val="24"/>
          <w:szCs w:val="24"/>
          <w:lang w:eastAsia="it-IT"/>
        </w:rPr>
        <w:t xml:space="preserve">E. Cirelli, B.M. Mancini, </w:t>
      </w:r>
      <w:r>
        <w:rPr>
          <w:rFonts w:ascii="Times New Roman" w:hAnsi="Times New Roman"/>
          <w:i/>
          <w:sz w:val="24"/>
          <w:szCs w:val="24"/>
          <w:lang w:eastAsia="it-IT"/>
        </w:rPr>
        <w:t xml:space="preserve">Pentola con ansa soprelevata e forata, </w:t>
      </w:r>
      <w:r>
        <w:rPr>
          <w:rFonts w:ascii="Times New Roman" w:hAnsi="Times New Roman"/>
          <w:sz w:val="24"/>
          <w:szCs w:val="24"/>
          <w:lang w:eastAsia="it-IT"/>
        </w:rPr>
        <w:t xml:space="preserve">in M. Podini, A. Losi (a c.), </w:t>
      </w:r>
      <w:r>
        <w:rPr>
          <w:rFonts w:ascii="Times New Roman" w:hAnsi="Times New Roman"/>
          <w:i/>
          <w:sz w:val="24"/>
          <w:szCs w:val="24"/>
          <w:lang w:eastAsia="it-IT"/>
        </w:rPr>
        <w:t xml:space="preserve">La città che si rinnova. Gli scavi di Palazzo Busetti e Piazza della Vittoria a Reggio Emilia, </w:t>
      </w:r>
      <w:r>
        <w:rPr>
          <w:rFonts w:ascii="Times New Roman" w:hAnsi="Times New Roman"/>
          <w:sz w:val="24"/>
          <w:szCs w:val="24"/>
          <w:lang w:eastAsia="it-IT"/>
        </w:rPr>
        <w:t>Parma, 2019, p. 113.</w:t>
      </w:r>
    </w:p>
    <w:p w:rsidR="00876B09" w:rsidRDefault="00876B09" w:rsidP="005B0C02">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Pr>
          <w:rFonts w:ascii="Times New Roman" w:hAnsi="Times New Roman"/>
          <w:sz w:val="24"/>
          <w:szCs w:val="24"/>
          <w:lang w:eastAsia="it-IT"/>
        </w:rPr>
        <w:t xml:space="preserve">E. Cirelli, B.M. Mancini, </w:t>
      </w:r>
      <w:r>
        <w:rPr>
          <w:rFonts w:ascii="Times New Roman" w:hAnsi="Times New Roman"/>
          <w:i/>
          <w:sz w:val="24"/>
          <w:szCs w:val="24"/>
          <w:lang w:eastAsia="it-IT"/>
        </w:rPr>
        <w:t xml:space="preserve">Piattello in graffita rinascimentale padana, </w:t>
      </w:r>
      <w:r>
        <w:rPr>
          <w:rFonts w:ascii="Times New Roman" w:hAnsi="Times New Roman"/>
          <w:sz w:val="24"/>
          <w:szCs w:val="24"/>
          <w:lang w:eastAsia="it-IT"/>
        </w:rPr>
        <w:t xml:space="preserve">in M. Podini, A. Losi (a c.), </w:t>
      </w:r>
      <w:r>
        <w:rPr>
          <w:rFonts w:ascii="Times New Roman" w:hAnsi="Times New Roman"/>
          <w:i/>
          <w:sz w:val="24"/>
          <w:szCs w:val="24"/>
          <w:lang w:eastAsia="it-IT"/>
        </w:rPr>
        <w:t xml:space="preserve">La città che si rinnova. Gli scavi di Palazzo Busetti e Piazza della Vittoria a Reggio Emilia, </w:t>
      </w:r>
      <w:r>
        <w:rPr>
          <w:rFonts w:ascii="Times New Roman" w:hAnsi="Times New Roman"/>
          <w:sz w:val="24"/>
          <w:szCs w:val="24"/>
          <w:lang w:eastAsia="it-IT"/>
        </w:rPr>
        <w:t>Parma, 2019, p. 101.</w:t>
      </w:r>
    </w:p>
    <w:p w:rsidR="00670097" w:rsidRPr="00670097" w:rsidRDefault="00670097" w:rsidP="005B0C02">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Pr>
          <w:rFonts w:ascii="Times New Roman" w:hAnsi="Times New Roman"/>
          <w:sz w:val="24"/>
          <w:szCs w:val="24"/>
          <w:lang w:eastAsia="it-IT"/>
        </w:rPr>
        <w:t xml:space="preserve">E. Cirelli, B.M. Mancini, </w:t>
      </w:r>
      <w:r>
        <w:rPr>
          <w:rFonts w:ascii="Times New Roman" w:hAnsi="Times New Roman"/>
          <w:i/>
          <w:sz w:val="24"/>
          <w:szCs w:val="24"/>
          <w:lang w:eastAsia="it-IT"/>
        </w:rPr>
        <w:t xml:space="preserve">Catino-coperchio, </w:t>
      </w:r>
      <w:r>
        <w:rPr>
          <w:rFonts w:ascii="Times New Roman" w:hAnsi="Times New Roman"/>
          <w:sz w:val="24"/>
          <w:szCs w:val="24"/>
          <w:lang w:eastAsia="it-IT"/>
        </w:rPr>
        <w:t xml:space="preserve">in M. Podini, A. Losi (a c.), </w:t>
      </w:r>
      <w:r>
        <w:rPr>
          <w:rFonts w:ascii="Times New Roman" w:hAnsi="Times New Roman"/>
          <w:i/>
          <w:sz w:val="24"/>
          <w:szCs w:val="24"/>
          <w:lang w:eastAsia="it-IT"/>
        </w:rPr>
        <w:t xml:space="preserve">La città che si rinnova. Gli scavi di Palazzo Busetti e Piazza della Vittoria a Reggio Emilia, </w:t>
      </w:r>
      <w:r>
        <w:rPr>
          <w:rFonts w:ascii="Times New Roman" w:hAnsi="Times New Roman"/>
          <w:sz w:val="24"/>
          <w:szCs w:val="24"/>
          <w:lang w:eastAsia="it-IT"/>
        </w:rPr>
        <w:t>Parma, 2019, p. 113.</w:t>
      </w:r>
    </w:p>
    <w:p w:rsidR="005B0C02" w:rsidRPr="00670097" w:rsidRDefault="005B0C02" w:rsidP="005B0C02">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sz w:val="24"/>
          <w:szCs w:val="24"/>
          <w:lang w:eastAsia="it-IT"/>
        </w:rPr>
        <w:t xml:space="preserve">E. Cirelli, </w:t>
      </w:r>
      <w:r w:rsidRPr="00670097">
        <w:rPr>
          <w:rFonts w:ascii="Times New Roman" w:hAnsi="Times New Roman"/>
          <w:i/>
          <w:sz w:val="24"/>
          <w:szCs w:val="24"/>
          <w:lang w:eastAsia="it-IT"/>
        </w:rPr>
        <w:t>Scambi e commerci in Italia settentrionale tra VII e VIII secolo,</w:t>
      </w:r>
      <w:r w:rsidRPr="00670097">
        <w:rPr>
          <w:rFonts w:ascii="Times New Roman" w:hAnsi="Times New Roman"/>
          <w:sz w:val="24"/>
          <w:szCs w:val="24"/>
          <w:lang w:eastAsia="it-IT"/>
        </w:rPr>
        <w:t xml:space="preserve"> in </w:t>
      </w:r>
      <w:r w:rsidRPr="00670097">
        <w:rPr>
          <w:rFonts w:ascii="Times New Roman" w:hAnsi="Times New Roman"/>
          <w:i/>
          <w:sz w:val="24"/>
          <w:szCs w:val="24"/>
          <w:lang w:eastAsia="it-IT"/>
        </w:rPr>
        <w:t>I Longobardi. Un popolo che cambia la Storia,</w:t>
      </w:r>
      <w:r w:rsidRPr="00670097">
        <w:rPr>
          <w:rFonts w:ascii="Times New Roman" w:hAnsi="Times New Roman"/>
          <w:sz w:val="24"/>
          <w:szCs w:val="24"/>
          <w:lang w:eastAsia="it-IT"/>
        </w:rPr>
        <w:t xml:space="preserve"> a cura di G.P. Brogiolo, F. Marazzi, C. Giostra, Catalogo della Mostra (Pavia, Napoli, San Pietroburgo 2017-2018), Skira: Milano, 2017, pp. 176-181.</w:t>
      </w:r>
    </w:p>
    <w:p w:rsidR="00FE41B6" w:rsidRPr="00670097" w:rsidRDefault="00D602B1" w:rsidP="00094967">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sz w:val="24"/>
          <w:szCs w:val="24"/>
          <w:lang w:eastAsia="it-IT"/>
        </w:rPr>
        <w:t xml:space="preserve"> A. Augenti, M.A. Cau, </w:t>
      </w:r>
      <w:r w:rsidRPr="00670097">
        <w:rPr>
          <w:rFonts w:ascii="Times New Roman" w:hAnsi="Times New Roman"/>
          <w:b/>
          <w:sz w:val="24"/>
          <w:szCs w:val="24"/>
          <w:lang w:eastAsia="it-IT"/>
        </w:rPr>
        <w:t>E. Cirelli</w:t>
      </w:r>
      <w:r w:rsidRPr="00670097">
        <w:rPr>
          <w:rFonts w:ascii="Times New Roman" w:hAnsi="Times New Roman"/>
          <w:sz w:val="24"/>
          <w:szCs w:val="24"/>
          <w:lang w:eastAsia="it-IT"/>
        </w:rPr>
        <w:t xml:space="preserve">, G. Ripoll, </w:t>
      </w:r>
      <w:r w:rsidRPr="00670097">
        <w:rPr>
          <w:rFonts w:ascii="Times New Roman" w:hAnsi="Times New Roman"/>
          <w:i/>
          <w:sz w:val="24"/>
          <w:szCs w:val="24"/>
          <w:lang w:eastAsia="it-IT"/>
        </w:rPr>
        <w:t xml:space="preserve">Strategia generale dell’intervento: le aree di scavo, </w:t>
      </w:r>
      <w:r w:rsidRPr="00670097">
        <w:rPr>
          <w:rFonts w:ascii="Times New Roman" w:hAnsi="Times New Roman"/>
          <w:sz w:val="24"/>
          <w:szCs w:val="24"/>
          <w:lang w:eastAsia="it-IT"/>
        </w:rPr>
        <w:t xml:space="preserve">in </w:t>
      </w:r>
      <w:r w:rsidR="00B0215A" w:rsidRPr="00670097">
        <w:rPr>
          <w:rFonts w:ascii="Times New Roman" w:hAnsi="Times New Roman"/>
          <w:i/>
          <w:sz w:val="24"/>
          <w:szCs w:val="24"/>
          <w:lang w:eastAsia="it-IT"/>
        </w:rPr>
        <w:t xml:space="preserve">La basilica di San Severo a Classe. Scavi 2006, </w:t>
      </w:r>
      <w:r w:rsidR="00B0215A" w:rsidRPr="00670097">
        <w:rPr>
          <w:rFonts w:ascii="Times New Roman" w:hAnsi="Times New Roman"/>
          <w:sz w:val="24"/>
          <w:szCs w:val="24"/>
          <w:lang w:eastAsia="it-IT"/>
        </w:rPr>
        <w:t xml:space="preserve">a cura di A. Augenti, N. Christie, J. Laszlowsky, G. Ripoll, BUP: Bologna, 2017, </w:t>
      </w:r>
      <w:r w:rsidRPr="00670097">
        <w:rPr>
          <w:rFonts w:ascii="Times New Roman" w:hAnsi="Times New Roman"/>
          <w:sz w:val="24"/>
          <w:szCs w:val="24"/>
          <w:lang w:eastAsia="it-IT"/>
        </w:rPr>
        <w:t>pp. 11-13.</w:t>
      </w:r>
    </w:p>
    <w:p w:rsidR="00FE41B6" w:rsidRPr="00670097" w:rsidRDefault="00FE41B6" w:rsidP="00094967">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sz w:val="24"/>
          <w:szCs w:val="24"/>
          <w:lang w:eastAsia="it-IT"/>
        </w:rPr>
        <w:lastRenderedPageBreak/>
        <w:t xml:space="preserve"> </w:t>
      </w:r>
      <w:r w:rsidR="00B0215A" w:rsidRPr="00670097">
        <w:rPr>
          <w:rFonts w:ascii="Times New Roman" w:hAnsi="Times New Roman"/>
          <w:sz w:val="24"/>
          <w:szCs w:val="24"/>
          <w:lang w:eastAsia="it-IT"/>
        </w:rPr>
        <w:t xml:space="preserve">M.A. Cau, </w:t>
      </w:r>
      <w:r w:rsidR="00B0215A" w:rsidRPr="00670097">
        <w:rPr>
          <w:rFonts w:ascii="Times New Roman" w:hAnsi="Times New Roman"/>
          <w:b/>
          <w:sz w:val="24"/>
          <w:szCs w:val="24"/>
          <w:lang w:eastAsia="it-IT"/>
        </w:rPr>
        <w:t>E. Cirelli</w:t>
      </w:r>
      <w:r w:rsidR="00B0215A" w:rsidRPr="00670097">
        <w:rPr>
          <w:rFonts w:ascii="Times New Roman" w:hAnsi="Times New Roman"/>
          <w:sz w:val="24"/>
          <w:szCs w:val="24"/>
          <w:lang w:eastAsia="it-IT"/>
        </w:rPr>
        <w:t xml:space="preserve">, F. Tuset, </w:t>
      </w:r>
      <w:r w:rsidR="00B0215A" w:rsidRPr="00670097">
        <w:rPr>
          <w:rFonts w:ascii="Times New Roman" w:hAnsi="Times New Roman"/>
          <w:i/>
          <w:sz w:val="24"/>
          <w:szCs w:val="24"/>
          <w:lang w:eastAsia="it-IT"/>
        </w:rPr>
        <w:t xml:space="preserve">Descrizione dell’Area 1 e strategia dell’intervento, </w:t>
      </w:r>
      <w:r w:rsidR="00B0215A" w:rsidRPr="00670097">
        <w:rPr>
          <w:rFonts w:ascii="Times New Roman" w:hAnsi="Times New Roman"/>
          <w:sz w:val="24"/>
          <w:szCs w:val="24"/>
          <w:lang w:eastAsia="it-IT"/>
        </w:rPr>
        <w:t xml:space="preserve">in </w:t>
      </w:r>
      <w:r w:rsidR="00B0215A" w:rsidRPr="00670097">
        <w:rPr>
          <w:rFonts w:ascii="Times New Roman" w:hAnsi="Times New Roman"/>
          <w:i/>
          <w:sz w:val="24"/>
          <w:szCs w:val="24"/>
          <w:lang w:eastAsia="it-IT"/>
        </w:rPr>
        <w:t xml:space="preserve">La basilica di San Severo a Classe. Scavi 2006, </w:t>
      </w:r>
      <w:r w:rsidR="00B0215A" w:rsidRPr="00670097">
        <w:rPr>
          <w:rFonts w:ascii="Times New Roman" w:hAnsi="Times New Roman"/>
          <w:sz w:val="24"/>
          <w:szCs w:val="24"/>
          <w:lang w:eastAsia="it-IT"/>
        </w:rPr>
        <w:t>a cura di A. Augenti, N. Christie, J. Laszlowsky, G. Ripoll, BUP: Bologna, 2017, pp. 43-49.</w:t>
      </w:r>
    </w:p>
    <w:p w:rsidR="00B0215A" w:rsidRPr="00670097" w:rsidRDefault="00B0215A" w:rsidP="00094967">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sz w:val="24"/>
          <w:szCs w:val="24"/>
          <w:lang w:eastAsia="it-IT"/>
        </w:rPr>
        <w:t xml:space="preserve"> </w:t>
      </w:r>
      <w:r w:rsidRPr="00670097">
        <w:rPr>
          <w:rFonts w:ascii="Times New Roman" w:hAnsi="Times New Roman"/>
          <w:b/>
          <w:sz w:val="24"/>
          <w:szCs w:val="24"/>
          <w:lang w:eastAsia="it-IT"/>
        </w:rPr>
        <w:t>E. Cirelli</w:t>
      </w:r>
      <w:r w:rsidRPr="00670097">
        <w:rPr>
          <w:rFonts w:ascii="Times New Roman" w:hAnsi="Times New Roman"/>
          <w:sz w:val="24"/>
          <w:szCs w:val="24"/>
          <w:lang w:eastAsia="it-IT"/>
        </w:rPr>
        <w:t xml:space="preserve">, E. Fabbri, A. Juárez, L. Turell, </w:t>
      </w:r>
      <w:r w:rsidRPr="00670097">
        <w:rPr>
          <w:rFonts w:ascii="Times New Roman" w:hAnsi="Times New Roman"/>
          <w:i/>
          <w:sz w:val="24"/>
          <w:szCs w:val="24"/>
          <w:lang w:eastAsia="it-IT"/>
        </w:rPr>
        <w:t>Settore 5 (5000) – Mausoleo Nord,</w:t>
      </w:r>
      <w:r w:rsidRPr="00670097">
        <w:rPr>
          <w:rFonts w:ascii="Times New Roman" w:hAnsi="Times New Roman"/>
          <w:sz w:val="24"/>
          <w:szCs w:val="24"/>
          <w:lang w:eastAsia="it-IT"/>
        </w:rPr>
        <w:t xml:space="preserve"> in </w:t>
      </w:r>
      <w:r w:rsidRPr="00670097">
        <w:rPr>
          <w:rFonts w:ascii="Times New Roman" w:hAnsi="Times New Roman"/>
          <w:i/>
          <w:sz w:val="24"/>
          <w:szCs w:val="24"/>
          <w:lang w:eastAsia="it-IT"/>
        </w:rPr>
        <w:t xml:space="preserve">La basilica di San Severo a Classe. Scavi 2006, </w:t>
      </w:r>
      <w:r w:rsidRPr="00670097">
        <w:rPr>
          <w:rFonts w:ascii="Times New Roman" w:hAnsi="Times New Roman"/>
          <w:sz w:val="24"/>
          <w:szCs w:val="24"/>
          <w:lang w:eastAsia="it-IT"/>
        </w:rPr>
        <w:t>a cura di A. Augenti, N. Christie, J. Laszlowsky, G. Ripoll, BUP: Bologna, 2017, pp. 99-108.</w:t>
      </w:r>
    </w:p>
    <w:p w:rsidR="00FE41B6" w:rsidRPr="00670097" w:rsidRDefault="00B0215A" w:rsidP="00094967">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sz w:val="24"/>
          <w:szCs w:val="24"/>
          <w:lang w:eastAsia="it-IT"/>
        </w:rPr>
        <w:t xml:space="preserve"> </w:t>
      </w:r>
      <w:r w:rsidRPr="00670097">
        <w:rPr>
          <w:rFonts w:ascii="Times New Roman" w:hAnsi="Times New Roman"/>
          <w:b/>
          <w:sz w:val="24"/>
          <w:szCs w:val="24"/>
          <w:lang w:eastAsia="it-IT"/>
        </w:rPr>
        <w:t>E. Cirelli</w:t>
      </w:r>
      <w:r w:rsidRPr="00670097">
        <w:rPr>
          <w:rFonts w:ascii="Times New Roman" w:hAnsi="Times New Roman"/>
          <w:sz w:val="24"/>
          <w:szCs w:val="24"/>
          <w:lang w:eastAsia="it-IT"/>
        </w:rPr>
        <w:t xml:space="preserve">, E. Baldi, T. Chiarolla, E. Savini, S. Tontini, </w:t>
      </w:r>
      <w:r w:rsidRPr="00670097">
        <w:rPr>
          <w:rFonts w:ascii="Times New Roman" w:hAnsi="Times New Roman"/>
          <w:i/>
          <w:sz w:val="24"/>
          <w:szCs w:val="24"/>
          <w:lang w:eastAsia="it-IT"/>
        </w:rPr>
        <w:t>I materiali rinvenuti all’interno della basilica di San Severo</w:t>
      </w:r>
      <w:r w:rsidR="00DC03C4" w:rsidRPr="00670097">
        <w:rPr>
          <w:rFonts w:ascii="Times New Roman" w:hAnsi="Times New Roman"/>
          <w:i/>
          <w:sz w:val="24"/>
          <w:szCs w:val="24"/>
          <w:lang w:eastAsia="it-IT"/>
        </w:rPr>
        <w:t xml:space="preserve"> (2006 – Settori 1000-2000-3000), </w:t>
      </w:r>
      <w:r w:rsidRPr="00670097">
        <w:rPr>
          <w:rFonts w:ascii="Times New Roman" w:hAnsi="Times New Roman"/>
          <w:sz w:val="24"/>
          <w:szCs w:val="24"/>
          <w:lang w:eastAsia="it-IT"/>
        </w:rPr>
        <w:t xml:space="preserve">in </w:t>
      </w:r>
      <w:r w:rsidRPr="00670097">
        <w:rPr>
          <w:rFonts w:ascii="Times New Roman" w:hAnsi="Times New Roman"/>
          <w:i/>
          <w:sz w:val="24"/>
          <w:szCs w:val="24"/>
          <w:lang w:eastAsia="it-IT"/>
        </w:rPr>
        <w:t xml:space="preserve">La basilica di San Severo a Classe. Scavi 2006, </w:t>
      </w:r>
      <w:r w:rsidRPr="00670097">
        <w:rPr>
          <w:rFonts w:ascii="Times New Roman" w:hAnsi="Times New Roman"/>
          <w:sz w:val="24"/>
          <w:szCs w:val="24"/>
          <w:lang w:eastAsia="it-IT"/>
        </w:rPr>
        <w:t>a cura di A. Augenti, N. Christie, J. Laszlowsky, G. Ripoll, BUP: Bologna, 2017, pp.</w:t>
      </w:r>
      <w:r w:rsidR="00DC03C4" w:rsidRPr="00670097">
        <w:rPr>
          <w:rFonts w:ascii="Times New Roman" w:hAnsi="Times New Roman"/>
          <w:sz w:val="24"/>
          <w:szCs w:val="24"/>
          <w:lang w:eastAsia="it-IT"/>
        </w:rPr>
        <w:t xml:space="preserve"> 145-153.</w:t>
      </w:r>
    </w:p>
    <w:p w:rsidR="00FE41B6" w:rsidRPr="00670097" w:rsidRDefault="00DC03C4" w:rsidP="00094967">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sz w:val="24"/>
          <w:szCs w:val="24"/>
          <w:lang w:eastAsia="it-IT"/>
        </w:rPr>
        <w:t xml:space="preserve"> A. Augenti, </w:t>
      </w:r>
      <w:r w:rsidRPr="00670097">
        <w:rPr>
          <w:rFonts w:ascii="Times New Roman" w:hAnsi="Times New Roman"/>
          <w:b/>
          <w:sz w:val="24"/>
          <w:szCs w:val="24"/>
          <w:lang w:eastAsia="it-IT"/>
        </w:rPr>
        <w:t>E. Cirelli</w:t>
      </w:r>
      <w:r w:rsidRPr="00670097">
        <w:rPr>
          <w:rFonts w:ascii="Times New Roman" w:hAnsi="Times New Roman"/>
          <w:sz w:val="24"/>
          <w:szCs w:val="24"/>
          <w:lang w:eastAsia="it-IT"/>
        </w:rPr>
        <w:t xml:space="preserve">, N. Christie, J. Laszlovsky, </w:t>
      </w:r>
      <w:r w:rsidRPr="00670097">
        <w:rPr>
          <w:rFonts w:ascii="Times New Roman" w:hAnsi="Times New Roman"/>
          <w:i/>
          <w:sz w:val="24"/>
          <w:szCs w:val="24"/>
          <w:lang w:eastAsia="it-IT"/>
        </w:rPr>
        <w:t>La zona a nord della basilica. Obiettivi e strategia dell’intervento,</w:t>
      </w:r>
      <w:r w:rsidR="00B0215A" w:rsidRPr="00670097">
        <w:rPr>
          <w:rFonts w:ascii="Times New Roman" w:hAnsi="Times New Roman"/>
          <w:sz w:val="24"/>
          <w:szCs w:val="24"/>
          <w:lang w:eastAsia="it-IT"/>
        </w:rPr>
        <w:t xml:space="preserve"> in </w:t>
      </w:r>
      <w:r w:rsidR="00B0215A" w:rsidRPr="00670097">
        <w:rPr>
          <w:rFonts w:ascii="Times New Roman" w:hAnsi="Times New Roman"/>
          <w:i/>
          <w:sz w:val="24"/>
          <w:szCs w:val="24"/>
          <w:lang w:eastAsia="it-IT"/>
        </w:rPr>
        <w:t xml:space="preserve">La basilica di San Severo a Classe. Scavi 2006, </w:t>
      </w:r>
      <w:r w:rsidR="00B0215A" w:rsidRPr="00670097">
        <w:rPr>
          <w:rFonts w:ascii="Times New Roman" w:hAnsi="Times New Roman"/>
          <w:sz w:val="24"/>
          <w:szCs w:val="24"/>
          <w:lang w:eastAsia="it-IT"/>
        </w:rPr>
        <w:t>a cura di A. Augenti, N. Christie, J. Laszlowsky, G. Ripoll, BUP: Bologna, 2017, pp.</w:t>
      </w:r>
      <w:r w:rsidRPr="00670097">
        <w:rPr>
          <w:rFonts w:ascii="Times New Roman" w:hAnsi="Times New Roman"/>
          <w:sz w:val="24"/>
          <w:szCs w:val="24"/>
          <w:lang w:eastAsia="it-IT"/>
        </w:rPr>
        <w:t xml:space="preserve"> 161-163.</w:t>
      </w:r>
    </w:p>
    <w:p w:rsidR="00FE41B6" w:rsidRPr="00670097" w:rsidRDefault="00B0215A" w:rsidP="00094967">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sz w:val="24"/>
          <w:szCs w:val="24"/>
          <w:lang w:eastAsia="it-IT"/>
        </w:rPr>
        <w:t xml:space="preserve"> </w:t>
      </w:r>
      <w:r w:rsidR="00DC03C4" w:rsidRPr="00670097">
        <w:rPr>
          <w:rFonts w:ascii="Times New Roman" w:hAnsi="Times New Roman"/>
          <w:sz w:val="24"/>
          <w:szCs w:val="24"/>
          <w:lang w:eastAsia="it-IT"/>
        </w:rPr>
        <w:t xml:space="preserve">M. Bondi, </w:t>
      </w:r>
      <w:r w:rsidR="00DC03C4" w:rsidRPr="00670097">
        <w:rPr>
          <w:rFonts w:ascii="Times New Roman" w:hAnsi="Times New Roman"/>
          <w:b/>
          <w:sz w:val="24"/>
          <w:szCs w:val="24"/>
          <w:lang w:eastAsia="it-IT"/>
        </w:rPr>
        <w:t>E. Cirelli</w:t>
      </w:r>
      <w:r w:rsidR="00DC03C4" w:rsidRPr="00670097">
        <w:rPr>
          <w:rFonts w:ascii="Times New Roman" w:hAnsi="Times New Roman"/>
          <w:sz w:val="24"/>
          <w:szCs w:val="24"/>
          <w:lang w:eastAsia="it-IT"/>
        </w:rPr>
        <w:t xml:space="preserve">, P. Martinelli, </w:t>
      </w:r>
      <w:r w:rsidR="00DC03C4" w:rsidRPr="00670097">
        <w:rPr>
          <w:rFonts w:ascii="Times New Roman" w:hAnsi="Times New Roman"/>
          <w:i/>
          <w:sz w:val="24"/>
          <w:szCs w:val="24"/>
          <w:lang w:eastAsia="it-IT"/>
        </w:rPr>
        <w:t xml:space="preserve">Settore 7000, </w:t>
      </w:r>
      <w:r w:rsidRPr="00670097">
        <w:rPr>
          <w:rFonts w:ascii="Times New Roman" w:hAnsi="Times New Roman"/>
          <w:sz w:val="24"/>
          <w:szCs w:val="24"/>
          <w:lang w:eastAsia="it-IT"/>
        </w:rPr>
        <w:t xml:space="preserve">in </w:t>
      </w:r>
      <w:r w:rsidRPr="00670097">
        <w:rPr>
          <w:rFonts w:ascii="Times New Roman" w:hAnsi="Times New Roman"/>
          <w:i/>
          <w:sz w:val="24"/>
          <w:szCs w:val="24"/>
          <w:lang w:eastAsia="it-IT"/>
        </w:rPr>
        <w:t xml:space="preserve">La basilica di San Severo a Classe. Scavi 2006, </w:t>
      </w:r>
      <w:r w:rsidRPr="00670097">
        <w:rPr>
          <w:rFonts w:ascii="Times New Roman" w:hAnsi="Times New Roman"/>
          <w:sz w:val="24"/>
          <w:szCs w:val="24"/>
          <w:lang w:eastAsia="it-IT"/>
        </w:rPr>
        <w:t>a cura di A. Augenti, N. Christie, J. Laszlowsky, G. Ripoll, BUP: Bologna, 2017, pp.</w:t>
      </w:r>
      <w:r w:rsidR="00DC03C4" w:rsidRPr="00670097">
        <w:rPr>
          <w:rFonts w:ascii="Times New Roman" w:hAnsi="Times New Roman"/>
          <w:sz w:val="24"/>
          <w:szCs w:val="24"/>
          <w:lang w:eastAsia="it-IT"/>
        </w:rPr>
        <w:t xml:space="preserve"> 163-174.</w:t>
      </w:r>
    </w:p>
    <w:p w:rsidR="00FE41B6" w:rsidRPr="00670097" w:rsidRDefault="00B0215A" w:rsidP="00094967">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sz w:val="24"/>
          <w:szCs w:val="24"/>
          <w:lang w:eastAsia="it-IT"/>
        </w:rPr>
        <w:t xml:space="preserve"> </w:t>
      </w:r>
      <w:r w:rsidR="00DC03C4" w:rsidRPr="00670097">
        <w:rPr>
          <w:rFonts w:ascii="Times New Roman" w:hAnsi="Times New Roman"/>
          <w:b/>
          <w:sz w:val="24"/>
          <w:szCs w:val="24"/>
          <w:lang w:eastAsia="it-IT"/>
        </w:rPr>
        <w:t>E. Cirelli</w:t>
      </w:r>
      <w:r w:rsidR="00DC03C4" w:rsidRPr="00670097">
        <w:rPr>
          <w:rFonts w:ascii="Times New Roman" w:hAnsi="Times New Roman"/>
          <w:sz w:val="24"/>
          <w:szCs w:val="24"/>
          <w:lang w:eastAsia="it-IT"/>
        </w:rPr>
        <w:t xml:space="preserve">, C. Malaguti, D. Marino, </w:t>
      </w:r>
      <w:r w:rsidR="00DC03C4" w:rsidRPr="00670097">
        <w:rPr>
          <w:rFonts w:ascii="Times New Roman" w:hAnsi="Times New Roman"/>
          <w:i/>
          <w:sz w:val="24"/>
          <w:szCs w:val="24"/>
          <w:lang w:eastAsia="it-IT"/>
        </w:rPr>
        <w:t xml:space="preserve">Settore 8000, </w:t>
      </w:r>
      <w:r w:rsidRPr="00670097">
        <w:rPr>
          <w:rFonts w:ascii="Times New Roman" w:hAnsi="Times New Roman"/>
          <w:sz w:val="24"/>
          <w:szCs w:val="24"/>
          <w:lang w:eastAsia="it-IT"/>
        </w:rPr>
        <w:t xml:space="preserve">in </w:t>
      </w:r>
      <w:r w:rsidRPr="00670097">
        <w:rPr>
          <w:rFonts w:ascii="Times New Roman" w:hAnsi="Times New Roman"/>
          <w:i/>
          <w:sz w:val="24"/>
          <w:szCs w:val="24"/>
          <w:lang w:eastAsia="it-IT"/>
        </w:rPr>
        <w:t xml:space="preserve">La basilica di San Severo a Classe. Scavi 2006, </w:t>
      </w:r>
      <w:r w:rsidRPr="00670097">
        <w:rPr>
          <w:rFonts w:ascii="Times New Roman" w:hAnsi="Times New Roman"/>
          <w:sz w:val="24"/>
          <w:szCs w:val="24"/>
          <w:lang w:eastAsia="it-IT"/>
        </w:rPr>
        <w:t>a cura di A. Augenti, N. Christie, J. Laszlowsky, G. Ripoll, BUP: Bologna, 2017, pp.</w:t>
      </w:r>
      <w:r w:rsidR="00DC03C4" w:rsidRPr="00670097">
        <w:rPr>
          <w:rFonts w:ascii="Times New Roman" w:hAnsi="Times New Roman"/>
          <w:sz w:val="24"/>
          <w:szCs w:val="24"/>
          <w:lang w:eastAsia="it-IT"/>
        </w:rPr>
        <w:t xml:space="preserve"> 174-188.</w:t>
      </w:r>
    </w:p>
    <w:p w:rsidR="00B0215A" w:rsidRPr="00670097" w:rsidRDefault="00B0215A" w:rsidP="00094967">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sz w:val="24"/>
          <w:szCs w:val="24"/>
          <w:lang w:eastAsia="it-IT"/>
        </w:rPr>
        <w:t xml:space="preserve"> </w:t>
      </w:r>
      <w:r w:rsidR="00DC03C4" w:rsidRPr="00670097">
        <w:rPr>
          <w:rFonts w:ascii="Times New Roman" w:hAnsi="Times New Roman"/>
          <w:b/>
          <w:sz w:val="24"/>
          <w:szCs w:val="24"/>
          <w:lang w:eastAsia="it-IT"/>
        </w:rPr>
        <w:t>E. Cirelli</w:t>
      </w:r>
      <w:r w:rsidR="00DC03C4" w:rsidRPr="00670097">
        <w:rPr>
          <w:rFonts w:ascii="Times New Roman" w:hAnsi="Times New Roman"/>
          <w:sz w:val="24"/>
          <w:szCs w:val="24"/>
          <w:lang w:eastAsia="it-IT"/>
        </w:rPr>
        <w:t xml:space="preserve">, </w:t>
      </w:r>
      <w:r w:rsidR="00DC03C4" w:rsidRPr="00670097">
        <w:rPr>
          <w:rFonts w:ascii="Times New Roman" w:hAnsi="Times New Roman"/>
          <w:i/>
          <w:sz w:val="24"/>
          <w:szCs w:val="24"/>
          <w:lang w:eastAsia="it-IT"/>
        </w:rPr>
        <w:t xml:space="preserve">L’area a nord della Basilica: descrizione delle fasi, </w:t>
      </w:r>
      <w:r w:rsidRPr="00670097">
        <w:rPr>
          <w:rFonts w:ascii="Times New Roman" w:hAnsi="Times New Roman"/>
          <w:sz w:val="24"/>
          <w:szCs w:val="24"/>
          <w:lang w:eastAsia="it-IT"/>
        </w:rPr>
        <w:t xml:space="preserve">in </w:t>
      </w:r>
      <w:r w:rsidRPr="00670097">
        <w:rPr>
          <w:rFonts w:ascii="Times New Roman" w:hAnsi="Times New Roman"/>
          <w:i/>
          <w:sz w:val="24"/>
          <w:szCs w:val="24"/>
          <w:lang w:eastAsia="it-IT"/>
        </w:rPr>
        <w:t xml:space="preserve">La basilica di San Severo a Classe. Scavi 2006, </w:t>
      </w:r>
      <w:r w:rsidRPr="00670097">
        <w:rPr>
          <w:rFonts w:ascii="Times New Roman" w:hAnsi="Times New Roman"/>
          <w:sz w:val="24"/>
          <w:szCs w:val="24"/>
          <w:lang w:eastAsia="it-IT"/>
        </w:rPr>
        <w:t xml:space="preserve">a cura di A. Augenti, N. Christie, J. Laszlowsky, G. Ripoll, BUP: Bologna, 2017, pp. </w:t>
      </w:r>
      <w:r w:rsidR="00DC03C4" w:rsidRPr="00670097">
        <w:rPr>
          <w:rFonts w:ascii="Times New Roman" w:hAnsi="Times New Roman"/>
          <w:sz w:val="24"/>
          <w:szCs w:val="24"/>
          <w:lang w:eastAsia="it-IT"/>
        </w:rPr>
        <w:t>192-197.</w:t>
      </w:r>
    </w:p>
    <w:p w:rsidR="00FE41B6" w:rsidRPr="00670097" w:rsidRDefault="00B0215A" w:rsidP="00094967">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sz w:val="24"/>
          <w:szCs w:val="24"/>
          <w:lang w:eastAsia="it-IT"/>
        </w:rPr>
        <w:t xml:space="preserve"> </w:t>
      </w:r>
      <w:r w:rsidR="00DC03C4" w:rsidRPr="00670097">
        <w:rPr>
          <w:rFonts w:ascii="Times New Roman" w:hAnsi="Times New Roman"/>
          <w:b/>
          <w:sz w:val="24"/>
          <w:szCs w:val="24"/>
          <w:lang w:eastAsia="it-IT"/>
        </w:rPr>
        <w:t>E. Cirelli</w:t>
      </w:r>
      <w:r w:rsidR="00DC03C4" w:rsidRPr="00670097">
        <w:rPr>
          <w:rFonts w:ascii="Times New Roman" w:hAnsi="Times New Roman"/>
          <w:sz w:val="24"/>
          <w:szCs w:val="24"/>
          <w:lang w:eastAsia="it-IT"/>
        </w:rPr>
        <w:t xml:space="preserve">, G. Musina, </w:t>
      </w:r>
      <w:r w:rsidR="00DC03C4" w:rsidRPr="00670097">
        <w:rPr>
          <w:rFonts w:ascii="Times New Roman" w:hAnsi="Times New Roman"/>
          <w:i/>
          <w:sz w:val="24"/>
          <w:szCs w:val="24"/>
          <w:lang w:eastAsia="it-IT"/>
        </w:rPr>
        <w:t xml:space="preserve">Analisi delle strutture murarie, </w:t>
      </w:r>
      <w:r w:rsidRPr="00670097">
        <w:rPr>
          <w:rFonts w:ascii="Times New Roman" w:hAnsi="Times New Roman"/>
          <w:sz w:val="24"/>
          <w:szCs w:val="24"/>
          <w:lang w:eastAsia="it-IT"/>
        </w:rPr>
        <w:t xml:space="preserve">in </w:t>
      </w:r>
      <w:r w:rsidRPr="00670097">
        <w:rPr>
          <w:rFonts w:ascii="Times New Roman" w:hAnsi="Times New Roman"/>
          <w:i/>
          <w:sz w:val="24"/>
          <w:szCs w:val="24"/>
          <w:lang w:eastAsia="it-IT"/>
        </w:rPr>
        <w:t xml:space="preserve">La basilica di San Severo a Classe. Scavi 2006, </w:t>
      </w:r>
      <w:r w:rsidRPr="00670097">
        <w:rPr>
          <w:rFonts w:ascii="Times New Roman" w:hAnsi="Times New Roman"/>
          <w:sz w:val="24"/>
          <w:szCs w:val="24"/>
          <w:lang w:eastAsia="it-IT"/>
        </w:rPr>
        <w:t>a cura di A. Augenti, N. Christie, J. Laszlowsky, G. Ripoll, BUP: Bologna, 2017, pp.</w:t>
      </w:r>
      <w:r w:rsidR="00DC03C4" w:rsidRPr="00670097">
        <w:rPr>
          <w:rFonts w:ascii="Times New Roman" w:hAnsi="Times New Roman"/>
          <w:sz w:val="24"/>
          <w:szCs w:val="24"/>
          <w:lang w:eastAsia="it-IT"/>
        </w:rPr>
        <w:t xml:space="preserve"> 197-219.</w:t>
      </w:r>
    </w:p>
    <w:p w:rsidR="00FE41B6" w:rsidRPr="00670097" w:rsidRDefault="00B0215A" w:rsidP="00094967">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sz w:val="24"/>
          <w:szCs w:val="24"/>
          <w:lang w:eastAsia="it-IT"/>
        </w:rPr>
        <w:t xml:space="preserve"> </w:t>
      </w:r>
      <w:r w:rsidR="00DC03C4" w:rsidRPr="00670097">
        <w:rPr>
          <w:rFonts w:ascii="Times New Roman" w:hAnsi="Times New Roman"/>
          <w:b/>
          <w:sz w:val="24"/>
          <w:szCs w:val="24"/>
          <w:lang w:eastAsia="it-IT"/>
        </w:rPr>
        <w:t>E. Cirelli</w:t>
      </w:r>
      <w:r w:rsidR="00DC03C4" w:rsidRPr="00670097">
        <w:rPr>
          <w:rFonts w:ascii="Times New Roman" w:hAnsi="Times New Roman"/>
          <w:sz w:val="24"/>
          <w:szCs w:val="24"/>
          <w:lang w:eastAsia="it-IT"/>
        </w:rPr>
        <w:t xml:space="preserve">, E. Baldi, T. Chiarolla, E. Savini, </w:t>
      </w:r>
      <w:r w:rsidR="00DC03C4" w:rsidRPr="00670097">
        <w:rPr>
          <w:rFonts w:ascii="Times New Roman" w:hAnsi="Times New Roman"/>
          <w:i/>
          <w:sz w:val="24"/>
          <w:szCs w:val="24"/>
          <w:lang w:eastAsia="it-IT"/>
        </w:rPr>
        <w:t xml:space="preserve">I materiali rinvenuti nell’area a Nord della Basilica, </w:t>
      </w:r>
      <w:r w:rsidRPr="00670097">
        <w:rPr>
          <w:rFonts w:ascii="Times New Roman" w:hAnsi="Times New Roman"/>
          <w:sz w:val="24"/>
          <w:szCs w:val="24"/>
          <w:lang w:eastAsia="it-IT"/>
        </w:rPr>
        <w:t xml:space="preserve">in </w:t>
      </w:r>
      <w:r w:rsidRPr="00670097">
        <w:rPr>
          <w:rFonts w:ascii="Times New Roman" w:hAnsi="Times New Roman"/>
          <w:i/>
          <w:sz w:val="24"/>
          <w:szCs w:val="24"/>
          <w:lang w:eastAsia="it-IT"/>
        </w:rPr>
        <w:t xml:space="preserve">La basilica di San Severo a Classe. Scavi 2006, </w:t>
      </w:r>
      <w:r w:rsidRPr="00670097">
        <w:rPr>
          <w:rFonts w:ascii="Times New Roman" w:hAnsi="Times New Roman"/>
          <w:sz w:val="24"/>
          <w:szCs w:val="24"/>
          <w:lang w:eastAsia="it-IT"/>
        </w:rPr>
        <w:t>a cura di A. Augenti, N. Christie, J. Laszlowsky, G. Ripoll, BUP: Bologna, 2017, pp.</w:t>
      </w:r>
      <w:r w:rsidR="00DC03C4" w:rsidRPr="00670097">
        <w:rPr>
          <w:rFonts w:ascii="Times New Roman" w:hAnsi="Times New Roman"/>
          <w:sz w:val="24"/>
          <w:szCs w:val="24"/>
          <w:lang w:eastAsia="it-IT"/>
        </w:rPr>
        <w:t xml:space="preserve"> 230-246.</w:t>
      </w:r>
    </w:p>
    <w:p w:rsidR="00094967" w:rsidRPr="00670097" w:rsidRDefault="00433DF8" w:rsidP="00094967">
      <w:pPr>
        <w:pStyle w:val="Paragrafoelenco"/>
        <w:numPr>
          <w:ilvl w:val="0"/>
          <w:numId w:val="2"/>
        </w:numPr>
        <w:autoSpaceDE w:val="0"/>
        <w:autoSpaceDN w:val="0"/>
        <w:adjustRightInd w:val="0"/>
        <w:spacing w:after="0" w:line="360" w:lineRule="auto"/>
        <w:rPr>
          <w:rStyle w:val="a"/>
          <w:rFonts w:ascii="Times New Roman" w:hAnsi="Times New Roman"/>
          <w:sz w:val="24"/>
          <w:szCs w:val="24"/>
          <w:lang w:eastAsia="it-IT"/>
        </w:rPr>
      </w:pPr>
      <w:r w:rsidRPr="00670097">
        <w:rPr>
          <w:rFonts w:ascii="Times New Roman" w:hAnsi="Times New Roman"/>
          <w:color w:val="000000"/>
          <w:sz w:val="24"/>
          <w:szCs w:val="24"/>
        </w:rPr>
        <w:t xml:space="preserve"> </w:t>
      </w:r>
      <w:r w:rsidR="00094967" w:rsidRPr="00670097">
        <w:rPr>
          <w:rFonts w:ascii="Times New Roman" w:hAnsi="Times New Roman"/>
          <w:b/>
          <w:color w:val="000000"/>
          <w:sz w:val="24"/>
          <w:szCs w:val="24"/>
        </w:rPr>
        <w:t>E. Cirelli</w:t>
      </w:r>
      <w:r w:rsidR="00094967" w:rsidRPr="00670097">
        <w:rPr>
          <w:rFonts w:ascii="Times New Roman" w:hAnsi="Times New Roman"/>
          <w:color w:val="000000"/>
          <w:sz w:val="24"/>
          <w:szCs w:val="24"/>
        </w:rPr>
        <w:t xml:space="preserve"> (2016), </w:t>
      </w:r>
      <w:r w:rsidR="00094967" w:rsidRPr="00670097">
        <w:rPr>
          <w:rFonts w:ascii="Times New Roman" w:hAnsi="Times New Roman"/>
          <w:sz w:val="24"/>
          <w:szCs w:val="24"/>
        </w:rPr>
        <w:t xml:space="preserve">Phoinike tra tarda Antichità e Medioevo. Considerazioni sulla base della cultura materiale. In: S. De Maria, S. Gjonjecay, (a cura di), Phoinike VI. </w:t>
      </w:r>
      <w:r w:rsidR="00094967" w:rsidRPr="00670097">
        <w:rPr>
          <w:rStyle w:val="a"/>
          <w:rFonts w:ascii="Times New Roman" w:hAnsi="Times New Roman"/>
          <w:spacing w:val="16"/>
          <w:sz w:val="24"/>
          <w:szCs w:val="24"/>
        </w:rPr>
        <w:t>Rapporto preliminare sulle campa</w:t>
      </w:r>
      <w:r w:rsidR="00094967" w:rsidRPr="00670097">
        <w:rPr>
          <w:rStyle w:val="l11"/>
          <w:rFonts w:ascii="Times New Roman" w:hAnsi="Times New Roman"/>
          <w:spacing w:val="16"/>
          <w:sz w:val="24"/>
          <w:szCs w:val="24"/>
        </w:rPr>
        <w:t xml:space="preserve">gne </w:t>
      </w:r>
      <w:r w:rsidR="00094967" w:rsidRPr="00670097">
        <w:rPr>
          <w:rStyle w:val="a"/>
          <w:rFonts w:ascii="Times New Roman" w:hAnsi="Times New Roman"/>
          <w:spacing w:val="8"/>
          <w:sz w:val="24"/>
          <w:szCs w:val="24"/>
        </w:rPr>
        <w:t>di scavi e ricerche 2011-2014. Bologna: Antequem, pp. 105-113.</w:t>
      </w:r>
    </w:p>
    <w:p w:rsidR="00094967" w:rsidRPr="00670097" w:rsidRDefault="00433DF8" w:rsidP="00094967">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sz w:val="24"/>
          <w:szCs w:val="24"/>
          <w:lang w:eastAsia="it-IT"/>
        </w:rPr>
        <w:t xml:space="preserve"> </w:t>
      </w:r>
      <w:r w:rsidR="00094967" w:rsidRPr="00670097">
        <w:rPr>
          <w:rFonts w:ascii="Times New Roman" w:hAnsi="Times New Roman"/>
          <w:sz w:val="24"/>
          <w:szCs w:val="24"/>
          <w:lang w:eastAsia="it-IT"/>
        </w:rPr>
        <w:t xml:space="preserve">M.C. Carile, E. Cirelli (2016), </w:t>
      </w:r>
      <w:r w:rsidR="00094967" w:rsidRPr="00670097">
        <w:rPr>
          <w:rFonts w:ascii="Times New Roman" w:hAnsi="Times New Roman"/>
          <w:sz w:val="24"/>
          <w:szCs w:val="24"/>
        </w:rPr>
        <w:t xml:space="preserve">Architetture e decoro del complesso vescovile ariano: ipotesi ricostruttive e modelli di riferimento. In: G. Garzia, A. Iannucci, M. Vandini (a cura di), Il </w:t>
      </w:r>
      <w:r w:rsidR="00094967" w:rsidRPr="00670097">
        <w:rPr>
          <w:rFonts w:ascii="Times New Roman" w:hAnsi="Times New Roman"/>
          <w:sz w:val="24"/>
          <w:szCs w:val="24"/>
        </w:rPr>
        <w:lastRenderedPageBreak/>
        <w:t>patrimonio culturale tra conoscenza, tutela e valorizzazione. Il caso della Piazzetta degli Ariani di Ravenna. Bologna: Bononia University Press (BUP), pp. 97-127.</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val="en-US" w:eastAsia="it-IT"/>
        </w:rPr>
      </w:pPr>
      <w:r w:rsidRPr="00670097">
        <w:rPr>
          <w:rFonts w:ascii="Times New Roman" w:eastAsia="Times New Roman" w:hAnsi="Times New Roman"/>
          <w:color w:val="000000"/>
          <w:sz w:val="24"/>
          <w:szCs w:val="24"/>
          <w:lang w:val="en-US" w:eastAsia="it-IT"/>
        </w:rPr>
        <w:t>A. Augenti, E. Cirelli (2016), San Severo and religious life in Ravenna during the ninth and tenth centuries. In: Herrin, J., Nelson, J. (eds.), Ravenna, its role in early medieval change and exchange. London: School of Advanced Study (SAS), pp. 297-334.</w:t>
      </w:r>
    </w:p>
    <w:p w:rsidR="00094967" w:rsidRPr="00670097" w:rsidRDefault="00094967" w:rsidP="00094967">
      <w:pPr>
        <w:pStyle w:val="NormaleWeb"/>
        <w:numPr>
          <w:ilvl w:val="0"/>
          <w:numId w:val="2"/>
        </w:numPr>
        <w:spacing w:before="0" w:beforeAutospacing="0" w:after="0" w:afterAutospacing="0" w:line="360" w:lineRule="auto"/>
        <w:ind w:left="714" w:hanging="357"/>
      </w:pPr>
      <w:r w:rsidRPr="00670097">
        <w:rPr>
          <w:color w:val="000000"/>
        </w:rPr>
        <w:t xml:space="preserve">E.Cirelli, D. Ferreri (2015), Vivere e morire nel castello di Rontana. </w:t>
      </w:r>
      <w:r w:rsidRPr="00670097">
        <w:t>Lo sfruttamento del Gesso in un insediamento di fondazione medievale della Vallata Del Lamone. In: P Lucci, S. Piastra (a cura di), I Gessi di Brisighella e Rontana, Memorie dell’Istituto Italiano di Speleologia, s. II, 28, pp. 449-472.</w:t>
      </w:r>
    </w:p>
    <w:p w:rsidR="00094967" w:rsidRPr="00670097" w:rsidRDefault="00094967" w:rsidP="00094967">
      <w:pPr>
        <w:pStyle w:val="Paragrafoelenco"/>
        <w:numPr>
          <w:ilvl w:val="0"/>
          <w:numId w:val="2"/>
        </w:numPr>
        <w:spacing w:after="0" w:line="360" w:lineRule="auto"/>
        <w:ind w:left="714" w:hanging="357"/>
        <w:rPr>
          <w:rFonts w:ascii="Times New Roman" w:eastAsia="Times New Roman" w:hAnsi="Times New Roman"/>
          <w:color w:val="000000"/>
          <w:sz w:val="24"/>
          <w:szCs w:val="24"/>
          <w:lang w:eastAsia="it-IT"/>
        </w:rPr>
      </w:pPr>
      <w:r w:rsidRPr="00670097">
        <w:rPr>
          <w:rFonts w:ascii="Times New Roman" w:eastAsia="Times New Roman" w:hAnsi="Times New Roman"/>
          <w:color w:val="000000"/>
          <w:sz w:val="24"/>
          <w:szCs w:val="24"/>
          <w:lang w:eastAsia="it-IT"/>
        </w:rPr>
        <w:t>E. Cirelli (2014), Vasellame da mensa e servizi da cucina del monastero di Cairate tra Rinascimento e prima età Industriale. In: V. Mariotti (a cura di), Un monastero nei secoli. Santa Maria Assunta di Cairate, scavi e ricerche. Mantova: SAP (ISBN: 9788897115925), pp. 461-499.</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E. Cirelli (2014), La villa di San Pietro in Cotto: un sito strategico lungo un diverticolo della via Flaminia, in M.L. De Nicolò (a cura di),Morciano di Romagna. Forvm Vetvs, Luogo, Comunità, Pratica dello scambio, Rimini (ISBN: 978890387678), pp. 32-43.</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 xml:space="preserve">E. Cirelli (2014), La villa romana. In: E. Baldini, D. Bolognesi (a cura di), Storia di Russi. Dalla villa alla città (ISBN: 9788880637820). Ravenna: Longo </w:t>
      </w:r>
      <w:r w:rsidRPr="00670097">
        <w:rPr>
          <w:rFonts w:ascii="Times New Roman" w:eastAsia="Times New Roman" w:hAnsi="Times New Roman"/>
          <w:iCs/>
          <w:color w:val="000000"/>
          <w:sz w:val="24"/>
          <w:szCs w:val="24"/>
          <w:lang w:eastAsia="it-IT"/>
        </w:rPr>
        <w:t>(ISBN: 9788874722280)</w:t>
      </w:r>
      <w:r w:rsidRPr="00670097">
        <w:rPr>
          <w:rFonts w:ascii="Times New Roman" w:hAnsi="Times New Roman"/>
          <w:iCs/>
          <w:sz w:val="24"/>
          <w:szCs w:val="24"/>
        </w:rPr>
        <w:t>, pp. 471-483.</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 xml:space="preserve">E. Cirelli (2014), Inquadramento topografico: la Valconca in età romana. In: </w:t>
      </w:r>
      <w:r w:rsidRPr="00670097">
        <w:rPr>
          <w:rFonts w:ascii="Times New Roman" w:eastAsia="Times New Roman" w:hAnsi="Times New Roman"/>
          <w:iCs/>
          <w:color w:val="000000"/>
          <w:sz w:val="24"/>
          <w:szCs w:val="24"/>
          <w:lang w:eastAsia="it-IT"/>
        </w:rPr>
        <w:t>E. Cirelli (a cura di), Gli scavi di San Pietro in Cotto e il territorio della Valconca dall’età romana al Medioevo (ISBN: 9788874722280). Rimini: Panozzo Editore, pp. 85-88.</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 xml:space="preserve">E. Cirelli (2014), Storie dalla terra: le indagini archeologiche. In: </w:t>
      </w:r>
      <w:r w:rsidRPr="00670097">
        <w:rPr>
          <w:rFonts w:ascii="Times New Roman" w:eastAsia="Times New Roman" w:hAnsi="Times New Roman"/>
          <w:iCs/>
          <w:color w:val="000000"/>
          <w:sz w:val="24"/>
          <w:szCs w:val="24"/>
          <w:lang w:eastAsia="it-IT"/>
        </w:rPr>
        <w:t>E. Cirelli (a cura di), Gli scavi di San Pietro in Cotto e il territorio della Valconca dall’età romana al Medioevo. Rimini: Panozzo Editore, pp. 13-28.</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 xml:space="preserve">E. Cirelli (2014), Conclusioni. In: </w:t>
      </w:r>
      <w:r w:rsidRPr="00670097">
        <w:rPr>
          <w:rFonts w:ascii="Times New Roman" w:eastAsia="Times New Roman" w:hAnsi="Times New Roman"/>
          <w:iCs/>
          <w:color w:val="000000"/>
          <w:sz w:val="24"/>
          <w:szCs w:val="24"/>
          <w:lang w:eastAsia="it-IT"/>
        </w:rPr>
        <w:t>E. Cirelli (a cura di), Gli scavi di San Pietro in Cotto e il territorio della Valconca dall’età romana al Medioevo. Rimini: Panozzo Editore (ISBN: 9788874722280), pp. 175-180.</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E. Cirelli (2014), La vita nel Monastero rinascimentale. Monache a mensa. In: V. Mariotti, A. Guglielmetti (a cura di), Guida al monastero di Santa Maria Assunta di Cairate. Il percorso archeologico e storico artistico nel chiostro rinascimentale. Mantova: SAP (ISBN: 9788887115932), pp. 54-55.</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lastRenderedPageBreak/>
        <w:t xml:space="preserve">E. Cirelli (2014), L’incastellamento in Valconca. In: </w:t>
      </w:r>
      <w:r w:rsidRPr="00670097">
        <w:rPr>
          <w:rFonts w:ascii="Times New Roman" w:eastAsia="Times New Roman" w:hAnsi="Times New Roman"/>
          <w:iCs/>
          <w:color w:val="000000"/>
          <w:sz w:val="24"/>
          <w:szCs w:val="24"/>
          <w:lang w:eastAsia="it-IT"/>
        </w:rPr>
        <w:t>E. Cirelli (a cura di), Gli scavi di San Pietro in Cotto e il territorio della Valconca dall’età romana al Medioevo (ISBN: 9788874722280). Rimini: Panozzo Editore, pp. 285-297.</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sz w:val="24"/>
          <w:szCs w:val="24"/>
          <w:lang w:eastAsia="it-IT"/>
        </w:rPr>
        <w:t xml:space="preserve">M.C. Carile, E. Cirelli (2014), Architetture del potere: la Hispania nel Mediterraneo tra tarda Antichità e alto Medioevo. </w:t>
      </w:r>
      <w:r w:rsidRPr="00670097">
        <w:rPr>
          <w:rFonts w:ascii="Times New Roman" w:hAnsi="Times New Roman"/>
          <w:sz w:val="24"/>
          <w:szCs w:val="24"/>
          <w:lang w:val="es-ES" w:eastAsia="it-IT"/>
        </w:rPr>
        <w:t xml:space="preserve">In: S. De Maria, M.P. Lopez De Corselas (a cura di), El Imperio y las Hispanias de Trajano a Carlos V Clasicismo y poder en el arte español. </w:t>
      </w:r>
      <w:r w:rsidRPr="00670097">
        <w:rPr>
          <w:rFonts w:ascii="Times New Roman" w:hAnsi="Times New Roman"/>
          <w:sz w:val="24"/>
          <w:szCs w:val="24"/>
          <w:lang w:eastAsia="it-IT"/>
        </w:rPr>
        <w:t xml:space="preserve">L’Impero e le </w:t>
      </w:r>
      <w:r w:rsidRPr="00670097">
        <w:rPr>
          <w:rFonts w:ascii="Times New Roman" w:hAnsi="Times New Roman"/>
          <w:iCs/>
          <w:sz w:val="24"/>
          <w:szCs w:val="24"/>
          <w:lang w:eastAsia="it-IT"/>
        </w:rPr>
        <w:t>Hispaniae</w:t>
      </w:r>
      <w:r w:rsidRPr="00670097">
        <w:rPr>
          <w:rFonts w:ascii="Times New Roman" w:hAnsi="Times New Roman"/>
          <w:sz w:val="24"/>
          <w:szCs w:val="24"/>
          <w:lang w:eastAsia="it-IT"/>
        </w:rPr>
        <w:t xml:space="preserve"> da Traiano a Carlo V. Classicismo e potere nell’arte spagnola. Bologna: BUP (ISBN: 978-88-7395-919-9), pp. 17-31.</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 xml:space="preserve">E. Cirelli, M. Bondi, D. Marino, A. Tirincanti (2014), Dalla villa alla fattoria: le indagini nel settore 1000. In: </w:t>
      </w:r>
      <w:r w:rsidRPr="00670097">
        <w:rPr>
          <w:rFonts w:ascii="Times New Roman" w:eastAsia="Times New Roman" w:hAnsi="Times New Roman"/>
          <w:iCs/>
          <w:color w:val="000000"/>
          <w:sz w:val="24"/>
          <w:szCs w:val="24"/>
          <w:lang w:eastAsia="it-IT"/>
        </w:rPr>
        <w:t>E. Cirelli (a cura di), Gli scavi di San Pietro in Cotto e il territorio della Valconca dall’età romana al Medioevo (ISBN: 9788874722280). Rimini: Panozzo Editore, pp. 99-132.</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 xml:space="preserve">E. Cirelli, M. Bondi, I. Begnozzi, P. Scozzari (2014), La pars rustica della villa e le trasformazioni nell’alto Medioevo. In: </w:t>
      </w:r>
      <w:r w:rsidRPr="00670097">
        <w:rPr>
          <w:rFonts w:ascii="Times New Roman" w:eastAsia="Times New Roman" w:hAnsi="Times New Roman"/>
          <w:iCs/>
          <w:color w:val="000000"/>
          <w:sz w:val="24"/>
          <w:szCs w:val="24"/>
          <w:lang w:eastAsia="it-IT"/>
        </w:rPr>
        <w:t>E. Cirelli (a cura di), Gli scavi di San Pietro in Cotto e il territorio della Valconca dall’età romana al Medioevo (ISBN: 9788874722280). Rimini: Panozzo Editore, pp. 133-150.</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 xml:space="preserve">E. Cirelli, G. Lepore (2014), </w:t>
      </w:r>
      <w:r w:rsidRPr="00670097">
        <w:rPr>
          <w:rFonts w:ascii="Times New Roman" w:hAnsi="Times New Roman"/>
          <w:bCs/>
          <w:sz w:val="24"/>
          <w:szCs w:val="24"/>
          <w:lang w:eastAsia="it-IT"/>
        </w:rPr>
        <w:t xml:space="preserve">Il territorio della Valconca tra tarda Antichità e alto Medioevo. </w:t>
      </w:r>
      <w:r w:rsidRPr="00670097">
        <w:rPr>
          <w:rFonts w:ascii="Times New Roman" w:hAnsi="Times New Roman"/>
          <w:iCs/>
          <w:sz w:val="24"/>
          <w:szCs w:val="24"/>
        </w:rPr>
        <w:t>In: M.L. De Nicolò (a cura di), Morciano di Romagna. Forvm Vetvs, Luogo, Comunità, Pratica dello scambio. Rimini (ISBN: 978890387678), pp. 14-31.</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E. Cirelli (2013), La topografia della “gaita di Santa Maria Maggiore” dall’Antichità al Medioevo. In: M. David (a cura di), La basilica di Santa Croce. Nuovi contributi per Ravenna tardoantica. Ravenna: Edizioni del Girasole (ISBN: 9788875675561), pp. 67-92.</w:t>
      </w:r>
    </w:p>
    <w:p w:rsidR="00094967" w:rsidRPr="00670097" w:rsidRDefault="00E110BC"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 xml:space="preserve"> </w:t>
      </w:r>
      <w:r w:rsidR="00094967" w:rsidRPr="00670097">
        <w:rPr>
          <w:rFonts w:ascii="Times New Roman" w:hAnsi="Times New Roman"/>
          <w:iCs/>
          <w:sz w:val="24"/>
          <w:szCs w:val="24"/>
        </w:rPr>
        <w:t>E. Cirelli, F. Saggioro, M. Saracino, F. Soriano (2013), Grumentum nell’altomedioevo: stratigrafia, produzione ceramica e topografia a confronto. In: A. Mastrocinque (a cura di), Grumento e il suo territorio nell’antichità. Oxford: Archaeopress B.A.R. Series (</w:t>
      </w:r>
      <w:r w:rsidR="00094967" w:rsidRPr="00670097">
        <w:rPr>
          <w:rFonts w:ascii="Times New Roman" w:hAnsi="Times New Roman"/>
          <w:sz w:val="24"/>
          <w:szCs w:val="24"/>
        </w:rPr>
        <w:t>ISBN:</w:t>
      </w:r>
      <w:r w:rsidR="00094967" w:rsidRPr="00670097">
        <w:rPr>
          <w:rFonts w:ascii="Times New Roman" w:hAnsi="Times New Roman"/>
          <w:iCs/>
          <w:sz w:val="24"/>
          <w:szCs w:val="24"/>
        </w:rPr>
        <w:t xml:space="preserve"> 9781407311494), pp. 133-148.</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sz w:val="24"/>
          <w:szCs w:val="24"/>
        </w:rPr>
        <w:t>E. Cirelli (2013), L'Adriatico romano e il problema di Ravenna. In: Ravenna e l'Adriatico dalle origini all'età romana. Bologna: AnteQuem, Dipartimento di Archeologia (ISBN: 9788878490819), pp. 123-138.</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sz w:val="24"/>
          <w:szCs w:val="24"/>
        </w:rPr>
        <w:t>E. Cirelli (2013), Roma sul mare e il porto augusteo di Classe. In: Ravenna e l'Adriatico dalle origini all'età romana. Bologna: AnteQuem, Dipartimento di Archeologia (ISBN: 9788878490819), pp. 109-122.</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lang w:val="en-US"/>
        </w:rPr>
      </w:pPr>
      <w:r w:rsidRPr="00670097">
        <w:rPr>
          <w:rFonts w:ascii="Times New Roman" w:hAnsi="Times New Roman"/>
          <w:iCs/>
          <w:sz w:val="24"/>
          <w:szCs w:val="24"/>
          <w:lang w:val="en-US"/>
        </w:rPr>
        <w:lastRenderedPageBreak/>
        <w:t>E. Cirelli, E. Fentress (2012), After the Rats: Cosa in the Late Empire and Early Middle Ages. In: N. Christie, A. Augenti (eds.), Vrbes Extinctae Archaeologies of Abandoned Classical Towns. Aldershot: Ashgate Pulishing Ltd (ISBN: 978-0-7546-6562-5), pp. 97-114.</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lang w:val="en-US"/>
        </w:rPr>
      </w:pPr>
      <w:r w:rsidRPr="00670097">
        <w:rPr>
          <w:rFonts w:ascii="Times New Roman" w:hAnsi="Times New Roman"/>
          <w:iCs/>
          <w:sz w:val="24"/>
          <w:szCs w:val="24"/>
          <w:lang w:val="en-US"/>
        </w:rPr>
        <w:t>A. Augenti, E. Cirelli (2012), From suburb to port: the rise(and fall) of Classe as a centre of trade and redistribution. In: S. Keay, Rome, Portus and the Mediterranean. London: Archaeological Monographs of the British School at Rome, pp. 205-221.</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sz w:val="24"/>
          <w:szCs w:val="24"/>
        </w:rPr>
        <w:t>F. Bougard, E. Cirelli (2012), Settore III. In: F. Stasolla, Leopoli-Cencelle: il quartiere sud-orientale. Spoleto: Fondazione CISAM (ISBN: 978-88-7988-983-4), pp. 187-201</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lang w:val="fr-FR"/>
        </w:rPr>
      </w:pPr>
      <w:r w:rsidRPr="00670097">
        <w:rPr>
          <w:rFonts w:ascii="Times New Roman" w:hAnsi="Times New Roman"/>
          <w:color w:val="2A2A2A"/>
          <w:sz w:val="24"/>
          <w:szCs w:val="24"/>
        </w:rPr>
        <w:t>A. Pecci, G. Giorgi, L. Salvini, E. Cirelli, A. Augenti, D. Bernal Casasola, E. Papi, L. Botarelli, M.</w:t>
      </w:r>
      <w:r w:rsidRPr="00670097">
        <w:rPr>
          <w:rFonts w:ascii="Times New Roman" w:hAnsi="Times New Roman"/>
          <w:color w:val="000000"/>
          <w:sz w:val="24"/>
          <w:szCs w:val="24"/>
        </w:rPr>
        <w:t xml:space="preserve">Á. </w:t>
      </w:r>
      <w:r w:rsidRPr="00670097">
        <w:rPr>
          <w:rFonts w:ascii="Times New Roman" w:hAnsi="Times New Roman"/>
          <w:color w:val="2A2A2A"/>
          <w:sz w:val="24"/>
          <w:szCs w:val="24"/>
        </w:rPr>
        <w:t>Cau</w:t>
      </w:r>
      <w:r w:rsidRPr="00670097">
        <w:rPr>
          <w:rFonts w:ascii="Times New Roman" w:hAnsi="Times New Roman"/>
          <w:color w:val="000000"/>
          <w:sz w:val="24"/>
          <w:szCs w:val="24"/>
        </w:rPr>
        <w:t xml:space="preserve"> (</w:t>
      </w:r>
      <w:r w:rsidRPr="00670097">
        <w:rPr>
          <w:rFonts w:ascii="Times New Roman" w:hAnsi="Times New Roman"/>
          <w:color w:val="2A2A2A"/>
          <w:sz w:val="24"/>
          <w:szCs w:val="24"/>
        </w:rPr>
        <w:t>2012),</w:t>
      </w:r>
      <w:r w:rsidRPr="00670097">
        <w:rPr>
          <w:rFonts w:ascii="Times New Roman" w:hAnsi="Times New Roman"/>
          <w:color w:val="000000"/>
          <w:sz w:val="24"/>
          <w:szCs w:val="24"/>
        </w:rPr>
        <w:t xml:space="preserve"> Castor oil in Late Antique amphorae and jugs. </w:t>
      </w:r>
      <w:r w:rsidRPr="00670097">
        <w:rPr>
          <w:rFonts w:ascii="Times New Roman" w:hAnsi="Times New Roman"/>
          <w:color w:val="000000"/>
          <w:sz w:val="24"/>
          <w:szCs w:val="24"/>
          <w:lang w:val="fr-FR"/>
        </w:rPr>
        <w:t xml:space="preserve">In: </w:t>
      </w:r>
      <w:r w:rsidRPr="00670097">
        <w:rPr>
          <w:rFonts w:ascii="Times New Roman" w:hAnsi="Times New Roman"/>
          <w:color w:val="2A2A2A"/>
          <w:sz w:val="24"/>
          <w:szCs w:val="24"/>
          <w:lang w:val="fr-FR"/>
        </w:rPr>
        <w:t>D. Frère, L. Hugot (eds), «Les huiles parfumées», Presses universitaires de Rennes, Centre Jean-Bérard (ISBN 978-2-7535-1978-7), pp. 83-92.</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iCs/>
          <w:sz w:val="24"/>
          <w:szCs w:val="24"/>
        </w:rPr>
        <w:t>E.Cirelli (2011), La storia di Ravenna scritta nei mosaici. In: Tessere di Storia. Dai mosaici di Pella alla basilica di San Vitale. Bologna:Ante Quem Bologna (ISBN: 978-88-7849-058-1), pp. 45-69.</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lang w:val="fr-FR"/>
        </w:rPr>
      </w:pPr>
      <w:r w:rsidRPr="00670097">
        <w:rPr>
          <w:rFonts w:ascii="Times New Roman" w:hAnsi="Times New Roman"/>
          <w:iCs/>
          <w:sz w:val="24"/>
          <w:szCs w:val="24"/>
        </w:rPr>
        <w:t>E. Cirelli, E. Lo Mele (2010), La cultura materiale di San Severo alla luce delle recenti ricerche. In: La basilica ritrovata: i restauri dei mosaici di San Severo a Classe, Ravenna. Bologna: Ante Quem (ISBN: 9788878490536), pp. 39-54.</w:t>
      </w:r>
      <w:r w:rsidRPr="00670097">
        <w:rPr>
          <w:rFonts w:ascii="Times New Roman" w:hAnsi="Times New Roman"/>
          <w:iCs/>
          <w:sz w:val="24"/>
          <w:szCs w:val="24"/>
          <w:lang w:val="fr-FR"/>
        </w:rPr>
        <w:t xml:space="preserve"> </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E. Cirelli (2009), Il pozzo alla Veneziana. In: A. Augenti, E. Cirelli, C. Guarnieri. Dalla Fattoria al Castello. Archeologia nel Parco della Vena del Gesso Romagnola. Ravenna: Elios, pp. 28-31.</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E. Cirelli (2009), Il castello di Rontana. In: A. Augenti, E. Cirelli, C. Guarnieri. Dalla Fattoria al Castello. Archeologia nel Parco della Vena del Gesso Romagnola. Ravenna: Elios, pp. 24-27.</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iCs/>
          <w:sz w:val="24"/>
          <w:szCs w:val="24"/>
        </w:rPr>
        <w:t>E. Cirelli (2009), Barbara Bianchi, Arabia e Palestina dall'impero al califfato, All'Insegna del Giglio. Archeologia Medievale, vol. 34. ISSN: 0390-0592, pp. 497-498.</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E. Cirelli (2007), Ravenna e il commercio nell'Adriatico in età tardoantica. In: A. Augenti, C. Bertelli (a cura di), Felix Ravenna. La croce, la spada, la vela: l'alto Adriatico tra V e VI secolo. Milano: Skira, pp. 45-50.</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E. Cirelli, E. Lo Mele (2007). Vaccarizza: un insediamento fortificato bizantino della Capitanata tra X e XIII secolo. Prima analisi dei reperti di scavo. In: P. Favia, G. Devenuto (a cura di), La Capitanata e l'Italia Meridionale nel secolo XI: da Bisanzio ai Normanni. Bari: Edipuglia, pp. 3-18.</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lastRenderedPageBreak/>
        <w:t>E. Cirelli, D. Ferreri (2007), Catalogo. In: A. Augenti, C. Bertelli (a cura di), Felix Ravenna. La croce, la spada, la vela: l'alto Adriatico tra V e VI secolo, Catalogo della Mostra. Milano: Skira, pp. 95-153.</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E. Cirelli (2006), Classificazione e quantificazione del materiale ceramico nelle ricerche di superficie. In: N. Mancassola, F. Saggioro. Medioevo, paesaggi e metodi. Mantova: SAP, pp. 169-178.</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E. Cirelli, M. Bondi, C. Malaguti (2006), Vecchie e nuove indagini. In: La basilica e il monastero di San Severo a Classe. La storia, gli scavi. Ravenna, p. 20.</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E. Cirelli (2006), I reperti. In: A. Augenti, La basilica di San Severo a Classe. La storia, gli scavi. pp. 35-36.</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E. Cirelli (2006), La ceramica, i commerci, la vita quotidiana. In: A. Augenti, C. Bertelli (a cura di), Santi, Banchieri, Re. Ravenna e Classe nel VI secolo. San Severo il tempio ritrovato. Milano: Skira, pp. 150-165.</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lang w:val="en-US"/>
        </w:rPr>
        <w:t xml:space="preserve">E. Cirelli (2006), Old and recent investigations. </w:t>
      </w:r>
      <w:r w:rsidRPr="00670097">
        <w:rPr>
          <w:rFonts w:ascii="Times New Roman" w:hAnsi="Times New Roman"/>
          <w:iCs/>
          <w:sz w:val="24"/>
          <w:szCs w:val="24"/>
        </w:rPr>
        <w:t>In: A. Augenti (a cura di), La basilica di San Severo a Classe. La storia, gli scavi. Ravenna: Elios, p. 53.</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E. Cirelli (2006), I reperti. In: A. Augenti (a cura di), La basilica di San Severo a Classe. La storia, gli scavi. Ravenna: Elios, pp. 35-36.</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E. Cirelli (2006), The finds. In: A. Augenti (a cura di), La basilica di San Severo a Classe. La storia, gli scavi. Ravenna: Elios, pp. 60-61.</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E. Cirelli (2005). Gerba. In: Enciclopedia Archeologica. Africa, Istituto della Enciclopedia Italiana fondato da Giovanni Treccani. vol. 1, Roma: Istituto della Enciclopedia Italiana.</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E. Cirelli (2005). Libia. In: Enciclopedia Archeologica. Africa, Istituto della Enciclopedia Italiana fondato da Giovanni Treccani. vol. 1, pp. 519-525, Roma: Istituto della Enciclopedia Italiana.</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E. Cirelli (2005). Lebda. In: Enciclopedia Archeologica. Africa, Istituto della Enciclopedia Italiana fondato da Giovanni Treccani. vol. 1, pp. 527-528, Roma: Istituto della Enciclopedia Italiana.</w:t>
      </w:r>
      <w:r w:rsidRPr="00670097">
        <w:rPr>
          <w:rFonts w:ascii="Times New Roman" w:hAnsi="Times New Roman"/>
          <w:sz w:val="24"/>
          <w:szCs w:val="24"/>
        </w:rPr>
        <w:t xml:space="preserve"> </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E. Cirelli (2005). Tripoli. In: Enciclopedia Archeologica. Africa, Istituto della Enciclopedia Italiana fondato da Giovanni Treccani. vol. 1, pp. 529-530, Roma: Istituto della Enciclopedia Italiana.</w:t>
      </w:r>
      <w:r w:rsidRPr="00670097">
        <w:rPr>
          <w:rFonts w:ascii="Times New Roman" w:hAnsi="Times New Roman"/>
          <w:sz w:val="24"/>
          <w:szCs w:val="24"/>
        </w:rPr>
        <w:t xml:space="preserve"> </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E. Cirelli (2005). Barqa. In: Enciclopedia Archeologica. Africa, Istituto della Enciclopedia Italiana fondato da Giovanni Treccani. vol. 1, pp. 525-526, Roma: Istituto della Enciclopedia Italiana</w:t>
      </w:r>
      <w:r w:rsidRPr="00670097">
        <w:rPr>
          <w:rFonts w:ascii="Times New Roman" w:hAnsi="Times New Roman"/>
          <w:sz w:val="24"/>
          <w:szCs w:val="24"/>
        </w:rPr>
        <w:t>.</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lastRenderedPageBreak/>
        <w:t>E. Cirelli (2005). Benghazi. In: Enciclopedia Archeologica. Africa, Istituto della Enciclopedia Italiana fondato da Giovanni Treccani. vol. 1, Roma: Istituto della Enciclopedia Italiana.</w:t>
      </w:r>
      <w:r w:rsidRPr="00670097">
        <w:rPr>
          <w:rFonts w:ascii="Times New Roman" w:hAnsi="Times New Roman"/>
          <w:sz w:val="24"/>
          <w:szCs w:val="24"/>
        </w:rPr>
        <w:t xml:space="preserve"> </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E. Cirelli (2005). Augila. In: Enciclopedia Archeologica. Africa, Istituto della Enciclopedia Italiana fondato da Giovanni Treccani vol. 1, Roma: Istituto della Enciclopedia Italiana.</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E. Cirelli (2005). Ghirba. In: Enciclopedia Archeologica. Africa. p. 527, Roma: Istituto della Enciclopedia Italiana Treccani.</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 xml:space="preserve">E. Cirelli, A. Augenti (2004), Gli scavi nel porto di Classe (Ravenna). In: M.T. Guaitoli, N. Marchetti, D. Scagliarini, Scoprire. Scavi del Dipartimento di Archeologia. Catalogo della Mostra (Bologna, S. Giovanni in Monte, 18 maggio 18 giugno 2004). </w:t>
      </w:r>
      <w:r w:rsidR="00644911" w:rsidRPr="00670097">
        <w:rPr>
          <w:rFonts w:ascii="Times New Roman" w:hAnsi="Times New Roman"/>
          <w:iCs/>
          <w:sz w:val="24"/>
          <w:szCs w:val="24"/>
        </w:rPr>
        <w:t>Bologna</w:t>
      </w:r>
      <w:r w:rsidRPr="00670097">
        <w:rPr>
          <w:rFonts w:ascii="Times New Roman" w:hAnsi="Times New Roman"/>
          <w:iCs/>
          <w:sz w:val="24"/>
          <w:szCs w:val="24"/>
        </w:rPr>
        <w:t>: Ante Quem (ISBN: 8890097264), pp. 59-63.</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 xml:space="preserve">E. Cirelli (2003), I risultati dello scavo: il "palazzo". In: A. Augenti. "Palatia" Palazzi Imperiali tra Ravenna e Bisanzio. Ravenna, pp. 36-37. </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 xml:space="preserve">E. Cirelli (2003), La chiesa di San Salvatore. In: A. Augenti. "Palatia" Palazzi Imperiali tra Ravenna e Bisanzio. Ravenna, p. 45. </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 xml:space="preserve">E. Cirelli, M Hobart (2003), Medieval Pottery. </w:t>
      </w:r>
      <w:r w:rsidRPr="00670097">
        <w:rPr>
          <w:rFonts w:ascii="Times New Roman" w:hAnsi="Times New Roman"/>
          <w:iCs/>
          <w:sz w:val="24"/>
          <w:szCs w:val="24"/>
          <w:lang w:val="en-US"/>
        </w:rPr>
        <w:t xml:space="preserve">In: E. Fentress(ed.), Cosa V. An intermittent town, Excavations 1991-1997. </w:t>
      </w:r>
      <w:r w:rsidRPr="00670097">
        <w:rPr>
          <w:rFonts w:ascii="Times New Roman" w:hAnsi="Times New Roman"/>
          <w:iCs/>
          <w:sz w:val="24"/>
          <w:szCs w:val="24"/>
        </w:rPr>
        <w:t>Ann Arbor: The University of Michigan Press, pp. 320-352.</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E. Cirelli (2003), I risultati dello scavo: la cultura materiale. In: A. Augenti. "Palatia" Palazzi Imperiali tra Ravenna e Bisanzio. Ravenna, pp. 42-43.</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E. Cirelli (1996), Indagine archeologica nel sondaggio III. In: L. Pani Ermini, Leopoli-Cencelle. Una città di fondazione papale. vol. 1, Roma: Palombi, pp. 64-68.</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E. Cirelli (1996), Materiali ceramici, schede 1-15. In: L. Pani Ermini. Leopoli-Cencelle. Una città di fondazione papale. vol. 1, Roma: Palombi, pp. 108-109.</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670097">
        <w:rPr>
          <w:rFonts w:ascii="Times New Roman" w:hAnsi="Times New Roman"/>
          <w:iCs/>
          <w:sz w:val="24"/>
          <w:szCs w:val="24"/>
        </w:rPr>
        <w:t>E. Cirelli, N. Lecuyer (1996), La ceramica dei sondaggi III e IV. In: L. Pani Ermini. Leopoli-Cencelle. Una città di fondazione papale. vol. 1, Roma: Palombi, pp. 84-85.</w:t>
      </w:r>
    </w:p>
    <w:p w:rsidR="00094967" w:rsidRPr="00670097" w:rsidRDefault="00094967" w:rsidP="00094967">
      <w:pPr>
        <w:pStyle w:val="Paragrafoelenco"/>
        <w:autoSpaceDE w:val="0"/>
        <w:autoSpaceDN w:val="0"/>
        <w:adjustRightInd w:val="0"/>
        <w:spacing w:after="0" w:line="360" w:lineRule="auto"/>
        <w:rPr>
          <w:rFonts w:ascii="Times New Roman" w:hAnsi="Times New Roman"/>
          <w:bCs/>
          <w:sz w:val="24"/>
          <w:szCs w:val="24"/>
          <w:lang w:eastAsia="it-IT"/>
        </w:rPr>
      </w:pPr>
    </w:p>
    <w:p w:rsidR="00094967" w:rsidRPr="00670097" w:rsidRDefault="00094967" w:rsidP="00094967">
      <w:pPr>
        <w:pStyle w:val="Paragrafoelenco"/>
        <w:autoSpaceDE w:val="0"/>
        <w:autoSpaceDN w:val="0"/>
        <w:adjustRightInd w:val="0"/>
        <w:spacing w:after="0" w:line="360" w:lineRule="auto"/>
        <w:ind w:hanging="720"/>
        <w:rPr>
          <w:rFonts w:ascii="Times New Roman" w:hAnsi="Times New Roman"/>
          <w:iCs/>
          <w:sz w:val="24"/>
          <w:szCs w:val="24"/>
        </w:rPr>
      </w:pPr>
      <w:r w:rsidRPr="00670097">
        <w:rPr>
          <w:rFonts w:ascii="Times New Roman" w:hAnsi="Times New Roman"/>
          <w:sz w:val="24"/>
          <w:szCs w:val="24"/>
        </w:rPr>
        <w:t>Contributi negli Atti di Convegni, workshop e seminari</w:t>
      </w:r>
    </w:p>
    <w:p w:rsidR="00670097" w:rsidRPr="00E72849" w:rsidRDefault="00670097" w:rsidP="0067009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E72849">
        <w:rPr>
          <w:rFonts w:ascii="Times New Roman" w:hAnsi="Times New Roman"/>
          <w:iCs/>
          <w:sz w:val="24"/>
          <w:szCs w:val="24"/>
        </w:rPr>
        <w:t xml:space="preserve">D. Ferreri, E. Cirelli, </w:t>
      </w:r>
      <w:r w:rsidRPr="00E72849">
        <w:rPr>
          <w:rFonts w:ascii="Times New Roman" w:hAnsi="Times New Roman"/>
          <w:i/>
          <w:sz w:val="24"/>
          <w:szCs w:val="24"/>
        </w:rPr>
        <w:t>Le trasformazioni della vallata del Lamone e dei passi Appenninici tra Esarcato e Regno d’Italia nel Medioevo (VI-XII secolo),</w:t>
      </w:r>
      <w:r w:rsidRPr="00E72849">
        <w:rPr>
          <w:rFonts w:ascii="Times New Roman" w:hAnsi="Times New Roman"/>
          <w:iCs/>
          <w:sz w:val="24"/>
          <w:szCs w:val="24"/>
        </w:rPr>
        <w:t xml:space="preserve"> in F. Marazzi, C. Raimondo (a c.), </w:t>
      </w:r>
      <w:r w:rsidRPr="00E72849">
        <w:rPr>
          <w:rFonts w:ascii="Times New Roman" w:hAnsi="Times New Roman"/>
          <w:i/>
          <w:iCs/>
          <w:sz w:val="24"/>
          <w:szCs w:val="24"/>
        </w:rPr>
        <w:t xml:space="preserve">Medioevo nelle valli, </w:t>
      </w:r>
      <w:r w:rsidRPr="00E72849">
        <w:rPr>
          <w:rFonts w:ascii="Times New Roman" w:hAnsi="Times New Roman"/>
          <w:iCs/>
          <w:sz w:val="24"/>
          <w:szCs w:val="24"/>
        </w:rPr>
        <w:t>Napoli, 2020, pp. 97-114.</w:t>
      </w:r>
    </w:p>
    <w:p w:rsidR="00670097" w:rsidRPr="00E72849" w:rsidRDefault="00670097" w:rsidP="00670097">
      <w:pPr>
        <w:pStyle w:val="Paragrafoelenco"/>
        <w:numPr>
          <w:ilvl w:val="0"/>
          <w:numId w:val="2"/>
        </w:numPr>
        <w:autoSpaceDE w:val="0"/>
        <w:autoSpaceDN w:val="0"/>
        <w:adjustRightInd w:val="0"/>
        <w:spacing w:after="0" w:line="360" w:lineRule="auto"/>
        <w:rPr>
          <w:rFonts w:ascii="Times New Roman" w:hAnsi="Times New Roman"/>
          <w:i/>
          <w:iCs/>
          <w:sz w:val="24"/>
          <w:szCs w:val="24"/>
        </w:rPr>
      </w:pPr>
      <w:r w:rsidRPr="00E72849">
        <w:rPr>
          <w:rFonts w:ascii="Times New Roman" w:hAnsi="Times New Roman"/>
          <w:iCs/>
          <w:sz w:val="24"/>
          <w:szCs w:val="24"/>
        </w:rPr>
        <w:t xml:space="preserve">E. Cirelli, </w:t>
      </w:r>
      <w:r w:rsidRPr="00E72849">
        <w:rPr>
          <w:rFonts w:ascii="Times New Roman" w:hAnsi="Times New Roman"/>
          <w:i/>
          <w:iCs/>
          <w:sz w:val="24"/>
          <w:szCs w:val="24"/>
        </w:rPr>
        <w:t>Mario Mazzotti e l’archeologia monumentale a Ravenna e Classe,</w:t>
      </w:r>
      <w:r w:rsidRPr="00E72849">
        <w:rPr>
          <w:rFonts w:ascii="Times New Roman" w:hAnsi="Times New Roman"/>
          <w:iCs/>
          <w:sz w:val="24"/>
          <w:szCs w:val="24"/>
        </w:rPr>
        <w:t xml:space="preserve"> in L. Kniffitz, C. Pausini (a c.),</w:t>
      </w:r>
      <w:r w:rsidRPr="00E72849">
        <w:rPr>
          <w:rFonts w:ascii="Times New Roman" w:hAnsi="Times New Roman"/>
          <w:i/>
          <w:iCs/>
          <w:sz w:val="24"/>
          <w:szCs w:val="24"/>
        </w:rPr>
        <w:t xml:space="preserve"> Monsignor Mario Mazzotti e Ravenna. Gli Archivi, le Antichità e </w:t>
      </w:r>
      <w:r w:rsidRPr="00E72849">
        <w:rPr>
          <w:rFonts w:ascii="Times New Roman" w:hAnsi="Times New Roman"/>
          <w:i/>
          <w:iCs/>
          <w:sz w:val="24"/>
          <w:szCs w:val="24"/>
        </w:rPr>
        <w:lastRenderedPageBreak/>
        <w:t xml:space="preserve">le Chiese perdute. Atti delle giornate di studio (Ravenna, 24-25 febbraio 2017), </w:t>
      </w:r>
      <w:r w:rsidRPr="00E72849">
        <w:rPr>
          <w:rFonts w:ascii="Times New Roman" w:hAnsi="Times New Roman"/>
          <w:iCs/>
          <w:sz w:val="24"/>
          <w:szCs w:val="24"/>
        </w:rPr>
        <w:t>Ravenna, 2019, pp. 141-154.</w:t>
      </w:r>
    </w:p>
    <w:p w:rsidR="00670097" w:rsidRPr="00E72849" w:rsidRDefault="00670097" w:rsidP="0067009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E72849">
        <w:rPr>
          <w:rFonts w:ascii="Times New Roman" w:hAnsi="Times New Roman"/>
          <w:iCs/>
          <w:sz w:val="24"/>
          <w:szCs w:val="24"/>
        </w:rPr>
        <w:t xml:space="preserve">E. Cirelli, D. Ferreri, </w:t>
      </w:r>
      <w:r w:rsidRPr="00E72849">
        <w:rPr>
          <w:rFonts w:ascii="Times New Roman" w:hAnsi="Times New Roman"/>
          <w:i/>
          <w:iCs/>
          <w:sz w:val="24"/>
          <w:szCs w:val="24"/>
        </w:rPr>
        <w:t xml:space="preserve">Le fortificazioni del castello di Rontana nel medioevo, </w:t>
      </w:r>
      <w:r w:rsidRPr="00E72849">
        <w:rPr>
          <w:rFonts w:ascii="Times New Roman" w:hAnsi="Times New Roman"/>
          <w:iCs/>
          <w:sz w:val="24"/>
          <w:szCs w:val="24"/>
        </w:rPr>
        <w:t xml:space="preserve">in F. Sogliani, B. Gargiulo, E. Annunziata, V. Vitale (a c.), </w:t>
      </w:r>
      <w:r w:rsidRPr="00E72849">
        <w:rPr>
          <w:rFonts w:ascii="Times New Roman" w:hAnsi="Times New Roman"/>
          <w:i/>
          <w:iCs/>
          <w:sz w:val="24"/>
          <w:szCs w:val="24"/>
        </w:rPr>
        <w:t>VIII Congresso Nazionale di Archeologia Medievale,</w:t>
      </w:r>
      <w:r w:rsidRPr="00E72849">
        <w:rPr>
          <w:rFonts w:ascii="Times New Roman" w:hAnsi="Times New Roman"/>
          <w:iCs/>
          <w:sz w:val="24"/>
          <w:szCs w:val="24"/>
        </w:rPr>
        <w:t xml:space="preserve"> Matera, 12-15 settembre 2018, Firenze, 2018, pp.</w:t>
      </w:r>
      <w:r w:rsidRPr="00E72849">
        <w:rPr>
          <w:rFonts w:ascii="Times New Roman" w:hAnsi="Times New Roman"/>
          <w:i/>
          <w:iCs/>
          <w:sz w:val="24"/>
          <w:szCs w:val="24"/>
        </w:rPr>
        <w:t xml:space="preserve"> </w:t>
      </w:r>
      <w:r w:rsidRPr="00E72849">
        <w:rPr>
          <w:rFonts w:ascii="Times New Roman" w:hAnsi="Times New Roman"/>
          <w:iCs/>
          <w:sz w:val="24"/>
          <w:szCs w:val="24"/>
        </w:rPr>
        <w:t>68-71.</w:t>
      </w:r>
    </w:p>
    <w:p w:rsidR="00670097" w:rsidRPr="00E72849" w:rsidRDefault="00670097" w:rsidP="00670097">
      <w:pPr>
        <w:pStyle w:val="Paragrafoelenco"/>
        <w:numPr>
          <w:ilvl w:val="0"/>
          <w:numId w:val="2"/>
        </w:numPr>
        <w:autoSpaceDE w:val="0"/>
        <w:autoSpaceDN w:val="0"/>
        <w:adjustRightInd w:val="0"/>
        <w:spacing w:after="0" w:line="360" w:lineRule="auto"/>
        <w:rPr>
          <w:rFonts w:ascii="Times New Roman" w:hAnsi="Times New Roman"/>
          <w:iCs/>
          <w:sz w:val="24"/>
          <w:szCs w:val="24"/>
        </w:rPr>
      </w:pPr>
      <w:r w:rsidRPr="00E72849">
        <w:rPr>
          <w:rFonts w:ascii="Times New Roman" w:hAnsi="Times New Roman"/>
          <w:sz w:val="24"/>
          <w:szCs w:val="24"/>
        </w:rPr>
        <w:t xml:space="preserve">E. Cirelli, </w:t>
      </w:r>
      <w:r w:rsidRPr="00E72849">
        <w:rPr>
          <w:rFonts w:ascii="Times New Roman" w:hAnsi="Times New Roman"/>
          <w:i/>
          <w:sz w:val="24"/>
          <w:szCs w:val="24"/>
        </w:rPr>
        <w:t xml:space="preserve">Le ceramiche tardoantiche e altomedievali rinvenute negli scavi di Phoinike, </w:t>
      </w:r>
      <w:r w:rsidRPr="00E72849">
        <w:rPr>
          <w:rFonts w:ascii="Times New Roman" w:hAnsi="Times New Roman"/>
          <w:sz w:val="24"/>
          <w:szCs w:val="24"/>
        </w:rPr>
        <w:t xml:space="preserve">in J.-L. Lamboley, L. Përzhita et A. Skenderaj, </w:t>
      </w:r>
      <w:r w:rsidRPr="00E72849">
        <w:rPr>
          <w:rFonts w:ascii="Times New Roman" w:hAnsi="Times New Roman"/>
          <w:i/>
          <w:sz w:val="24"/>
          <w:szCs w:val="24"/>
        </w:rPr>
        <w:t xml:space="preserve">L’Illyrie méridionale et l’Épire dans l’antiquité – </w:t>
      </w:r>
      <w:r w:rsidRPr="00E72849">
        <w:rPr>
          <w:rFonts w:ascii="Times New Roman" w:hAnsi="Times New Roman"/>
          <w:sz w:val="24"/>
          <w:szCs w:val="24"/>
        </w:rPr>
        <w:t>VI, Paris, 2018, pp. 913-916.</w:t>
      </w:r>
    </w:p>
    <w:p w:rsidR="00670097" w:rsidRPr="008A5855" w:rsidRDefault="00670097" w:rsidP="00670097">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E72849">
        <w:rPr>
          <w:rFonts w:ascii="Times New Roman" w:hAnsi="Times New Roman"/>
          <w:iCs/>
          <w:sz w:val="24"/>
          <w:szCs w:val="24"/>
        </w:rPr>
        <w:t xml:space="preserve">E. Cirelli, </w:t>
      </w:r>
      <w:r w:rsidRPr="00E72849">
        <w:rPr>
          <w:rFonts w:ascii="Times New Roman" w:hAnsi="Times New Roman"/>
          <w:i/>
          <w:iCs/>
          <w:sz w:val="24"/>
          <w:szCs w:val="24"/>
        </w:rPr>
        <w:t>Monasteri greci a Ravenna nell’alto Medioevo (VI-X sec.): storia e archeologia,</w:t>
      </w:r>
      <w:r w:rsidRPr="00E72849">
        <w:rPr>
          <w:rFonts w:ascii="Times New Roman" w:hAnsi="Times New Roman"/>
          <w:iCs/>
          <w:sz w:val="24"/>
          <w:szCs w:val="24"/>
        </w:rPr>
        <w:t xml:space="preserve"> in F. Marazzi, C. Raimondo (a c.), </w:t>
      </w:r>
      <w:r w:rsidRPr="00E72849">
        <w:rPr>
          <w:rFonts w:ascii="Times New Roman" w:hAnsi="Times New Roman"/>
          <w:i/>
          <w:iCs/>
          <w:sz w:val="24"/>
          <w:szCs w:val="24"/>
        </w:rPr>
        <w:t xml:space="preserve">Monasteri italo-greci (secoli VII-XII). Una lettura archeologica, </w:t>
      </w:r>
      <w:r w:rsidRPr="00E72849">
        <w:rPr>
          <w:rFonts w:ascii="Times New Roman" w:hAnsi="Times New Roman"/>
          <w:iCs/>
          <w:sz w:val="24"/>
          <w:szCs w:val="24"/>
        </w:rPr>
        <w:t>Atti del Convegno di Studi in Internazionale, Squillace 23-24 marzo 2018, pp. 15-25.</w:t>
      </w:r>
    </w:p>
    <w:p w:rsidR="00094967" w:rsidRPr="00670097" w:rsidRDefault="00094967" w:rsidP="00670097">
      <w:pPr>
        <w:pStyle w:val="Paragrafoelenco"/>
        <w:numPr>
          <w:ilvl w:val="0"/>
          <w:numId w:val="2"/>
        </w:numPr>
        <w:autoSpaceDE w:val="0"/>
        <w:autoSpaceDN w:val="0"/>
        <w:adjustRightInd w:val="0"/>
        <w:spacing w:after="0" w:line="360" w:lineRule="auto"/>
        <w:rPr>
          <w:rFonts w:ascii="Times New Roman" w:hAnsi="Times New Roman"/>
          <w:sz w:val="24"/>
          <w:szCs w:val="24"/>
          <w:lang w:val="en-US" w:eastAsia="it-IT"/>
        </w:rPr>
      </w:pPr>
      <w:r w:rsidRPr="00670097">
        <w:rPr>
          <w:rFonts w:ascii="Times New Roman" w:hAnsi="Times New Roman"/>
          <w:sz w:val="24"/>
          <w:szCs w:val="24"/>
          <w:lang w:val="en-US" w:eastAsia="it-IT"/>
        </w:rPr>
        <w:t xml:space="preserve">E. Cirelli (2016), </w:t>
      </w:r>
      <w:r w:rsidRPr="00670097">
        <w:rPr>
          <w:rFonts w:ascii="Times New Roman" w:hAnsi="Times New Roman"/>
          <w:bCs/>
          <w:sz w:val="24"/>
          <w:szCs w:val="24"/>
          <w:lang w:val="en-US"/>
        </w:rPr>
        <w:t>Late Roman Lamps from the Port Area of Classe (Ravenna)\</w:t>
      </w:r>
      <w:r w:rsidRPr="00670097">
        <w:rPr>
          <w:rFonts w:ascii="Times New Roman" w:hAnsi="Times New Roman"/>
          <w:sz w:val="24"/>
          <w:szCs w:val="24"/>
          <w:lang w:val="en-US"/>
        </w:rPr>
        <w:t xml:space="preserve">Kasnoantičke Svjetiljke s Prostora Luke u Classe (Ravenna). In: </w:t>
      </w:r>
      <w:r w:rsidRPr="00670097">
        <w:rPr>
          <w:rStyle w:val="A1"/>
          <w:rFonts w:ascii="Times New Roman" w:hAnsi="Times New Roman" w:cs="Times New Roman"/>
          <w:sz w:val="24"/>
          <w:szCs w:val="24"/>
          <w:lang w:val="en-US"/>
        </w:rPr>
        <w:t xml:space="preserve">Goranka Lipovac Vrkljan, Ivana Ožanić Roguljić, Marina Ugarković (eds.), </w:t>
      </w:r>
      <w:r w:rsidRPr="00670097">
        <w:rPr>
          <w:rFonts w:ascii="Times New Roman" w:hAnsi="Times New Roman"/>
          <w:color w:val="000000"/>
          <w:sz w:val="24"/>
          <w:szCs w:val="24"/>
          <w:lang w:val="en-US"/>
        </w:rPr>
        <w:t>Rimske i Kasnoantičke Svjetiljke: Proizvodnja i Distribucija, Kontakti na Mediteranu\Roman and Late Antique Lamps: Production and Distribution, Contacts on the Mediterranean, Zagreb 2016, pp. 93-106.</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sz w:val="24"/>
          <w:szCs w:val="24"/>
          <w:lang w:eastAsia="it-IT"/>
        </w:rPr>
        <w:t>E. Cirelli, G. Lepore, M. Silani (2016), La tavola di duchi, vescovi e mercanti a Senigallia. In M. Ferri, C. Moine, L. Sabbionesi (a c.), In and Around. Ceramiche e Comunità, Atti del Convegno AIECM2 (Faenza, 2015), Firenze 2016, pp. 132-137.</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val="en-US" w:eastAsia="it-IT"/>
        </w:rPr>
      </w:pPr>
      <w:r w:rsidRPr="00670097">
        <w:rPr>
          <w:rFonts w:ascii="Times New Roman" w:hAnsi="Times New Roman"/>
          <w:sz w:val="24"/>
          <w:szCs w:val="24"/>
          <w:lang w:val="en-US" w:eastAsia="it-IT"/>
        </w:rPr>
        <w:t xml:space="preserve">E. Cirelli (2015), </w:t>
      </w:r>
      <w:r w:rsidRPr="00670097">
        <w:rPr>
          <w:rFonts w:ascii="Times New Roman" w:hAnsi="Times New Roman"/>
          <w:sz w:val="24"/>
          <w:szCs w:val="24"/>
          <w:lang w:val="en-US"/>
        </w:rPr>
        <w:t>Material Culture in Ravenna and its hinterland between the 8</w:t>
      </w:r>
      <w:r w:rsidRPr="00670097">
        <w:rPr>
          <w:rFonts w:ascii="Times New Roman" w:hAnsi="Times New Roman"/>
          <w:sz w:val="24"/>
          <w:szCs w:val="24"/>
          <w:vertAlign w:val="superscript"/>
          <w:lang w:val="en-US"/>
        </w:rPr>
        <w:t>th</w:t>
      </w:r>
      <w:r w:rsidRPr="00670097">
        <w:rPr>
          <w:rFonts w:ascii="Times New Roman" w:hAnsi="Times New Roman"/>
          <w:sz w:val="24"/>
          <w:szCs w:val="24"/>
          <w:lang w:val="en-US"/>
        </w:rPr>
        <w:t xml:space="preserve"> and the 10</w:t>
      </w:r>
      <w:r w:rsidRPr="00670097">
        <w:rPr>
          <w:rFonts w:ascii="Times New Roman" w:hAnsi="Times New Roman"/>
          <w:sz w:val="24"/>
          <w:szCs w:val="24"/>
          <w:vertAlign w:val="superscript"/>
          <w:lang w:val="en-US"/>
        </w:rPr>
        <w:t>th</w:t>
      </w:r>
      <w:r w:rsidRPr="00670097">
        <w:rPr>
          <w:rFonts w:ascii="Times New Roman" w:hAnsi="Times New Roman"/>
          <w:sz w:val="24"/>
          <w:szCs w:val="24"/>
          <w:lang w:val="en-US"/>
        </w:rPr>
        <w:t xml:space="preserve"> century. </w:t>
      </w:r>
      <w:r w:rsidRPr="00670097">
        <w:rPr>
          <w:rFonts w:ascii="Times New Roman" w:hAnsi="Times New Roman"/>
          <w:sz w:val="24"/>
          <w:szCs w:val="24"/>
          <w:lang w:val="en-US" w:eastAsia="it-IT"/>
        </w:rPr>
        <w:t xml:space="preserve">In: </w:t>
      </w:r>
      <w:r w:rsidRPr="00670097">
        <w:rPr>
          <w:rFonts w:ascii="Times New Roman" w:hAnsi="Times New Roman"/>
          <w:sz w:val="24"/>
          <w:szCs w:val="24"/>
          <w:lang w:val="en-US"/>
        </w:rPr>
        <w:t xml:space="preserve">West-Harling, V. (ed.), </w:t>
      </w:r>
      <w:r w:rsidRPr="00670097">
        <w:rPr>
          <w:rFonts w:ascii="Times New Roman" w:hAnsi="Times New Roman"/>
          <w:bCs/>
          <w:sz w:val="24"/>
          <w:szCs w:val="24"/>
          <w:lang w:val="en-US"/>
        </w:rPr>
        <w:t>Three empires, three cities: identity, material culture and legitimacy in Venice, Ravenna and Rome, 750-1000. Proceedings of the Seminar (Oxford, All Souls College, 20-22 march 2014). Thurnout: Brepols, pp. 101-132.</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sz w:val="24"/>
          <w:szCs w:val="24"/>
          <w:lang w:eastAsia="it-IT"/>
        </w:rPr>
        <w:t>E. Cirelli (2015), Dall’alba al tramonto. Il vasellame di uso comune a Ravenna e nel suo territorio tra la tarda Antichità e l’alto Medioevo (III-VIII sec.). In: E. Cirelli, F. Diosono, H Patterson (a cura di), Le forme della crisi. Produzioni ceramiche e commerci nell’Italia centrale tra Romani e Longobardi (III-VIII sec.). Atti del Convegno, Spoleto-Campello sul Clitunno, 5-7 ottobre 2012. Bologna, Antequem (ISBN: 9788878490949), pp. 13-20.</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sz w:val="24"/>
          <w:szCs w:val="24"/>
          <w:lang w:eastAsia="it-IT"/>
        </w:rPr>
        <w:t xml:space="preserve">E. Cirelli (2015), La ceramica di uso domestico dall’area portuale di Classe (Ra) (III-VIII secolo). In: E. Cirelli, F. Diosono, H Patterson (a cura di), Le forme della crisi. Produzioni ceramiche e commerci nell’Italia centrale tra Romani e Longobardi (III-VIII sec.). Atti </w:t>
      </w:r>
      <w:r w:rsidRPr="00670097">
        <w:rPr>
          <w:rFonts w:ascii="Times New Roman" w:hAnsi="Times New Roman"/>
          <w:sz w:val="24"/>
          <w:szCs w:val="24"/>
          <w:lang w:eastAsia="it-IT"/>
        </w:rPr>
        <w:lastRenderedPageBreak/>
        <w:t>del Convegno, Spoleto-Campello sul Clitunno, 5-7 ottobre 2012. Bologna, Antequem (ISBN: 9788878490949), pp. 29-38.</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sz w:val="24"/>
          <w:szCs w:val="24"/>
          <w:lang w:eastAsia="it-IT"/>
        </w:rPr>
        <w:t>E. Cirelli, F- Diosono, H. Patterson (2015), Introduzione. In: E. Cirelli, F. Diosono, H Patterson (a cura di), Le forme della crisi. Produzioni ceramiche e commerci nell’Italia centrale tra Romani e Longobardi (III-VIII sec.). Atti del Convegno, Spoleto-Campello sul Clitunno, 5-7 ottobre 2012. Bologna, Antequem (ISBN: 9788878490949), pp. 13-20.</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val="en-US" w:eastAsia="it-IT"/>
        </w:rPr>
      </w:pPr>
      <w:r w:rsidRPr="00670097">
        <w:rPr>
          <w:rFonts w:ascii="Times New Roman" w:hAnsi="Times New Roman"/>
          <w:sz w:val="24"/>
          <w:szCs w:val="24"/>
          <w:lang w:val="en-US" w:eastAsia="it-IT"/>
        </w:rPr>
        <w:t xml:space="preserve">E. Cirelli (2014), </w:t>
      </w:r>
      <w:r w:rsidRPr="00670097">
        <w:rPr>
          <w:rFonts w:ascii="Times New Roman" w:hAnsi="Times New Roman"/>
          <w:bCs/>
          <w:sz w:val="24"/>
          <w:szCs w:val="24"/>
          <w:lang w:val="en-US" w:eastAsia="it-IT"/>
        </w:rPr>
        <w:t>Typology and diffusion of Amphorae in Ravenna and Classe between the 5th and the 8th centuries AD</w:t>
      </w:r>
      <w:r w:rsidRPr="00670097">
        <w:rPr>
          <w:rFonts w:ascii="Times New Roman" w:hAnsi="Times New Roman"/>
          <w:sz w:val="24"/>
          <w:szCs w:val="24"/>
          <w:lang w:val="en-US" w:eastAsia="it-IT"/>
        </w:rPr>
        <w:t xml:space="preserve">. In: N. Poulou-Papadimitriou, E. Nodarou, V. Kilikoglou (eds.) </w:t>
      </w:r>
      <w:r w:rsidRPr="00670097">
        <w:rPr>
          <w:rFonts w:ascii="Times New Roman" w:hAnsi="Times New Roman"/>
          <w:iCs/>
          <w:sz w:val="24"/>
          <w:szCs w:val="24"/>
          <w:lang w:val="en-US" w:eastAsia="it-IT"/>
        </w:rPr>
        <w:t>LRCW 4 Late Roman Coarse Wares, Cooking Wares and Amphorae in the Mediterranean: Archaeology and archaeometry. The Mediterranean: a market without frontiers. Proceedings of the conference, Thessaloniki, 7-10 april 2011, Volume I</w:t>
      </w:r>
      <w:r w:rsidRPr="00670097">
        <w:rPr>
          <w:rFonts w:ascii="Times New Roman" w:hAnsi="Times New Roman"/>
          <w:sz w:val="24"/>
          <w:szCs w:val="24"/>
          <w:lang w:val="en-US" w:eastAsia="it-IT"/>
        </w:rPr>
        <w:t>. Oxford, BAR International Series 2616 (ISBN: 9781407312514), pp. 541-552.</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val="en-US" w:eastAsia="it-IT"/>
        </w:rPr>
      </w:pPr>
      <w:r w:rsidRPr="00670097">
        <w:rPr>
          <w:rFonts w:ascii="Times New Roman" w:hAnsi="Times New Roman"/>
          <w:sz w:val="24"/>
          <w:szCs w:val="24"/>
          <w:lang w:val="en-US" w:eastAsia="it-IT"/>
        </w:rPr>
        <w:t xml:space="preserve">E. Cirelli, A. Cannavicci (2014), A 6th century dump from Classe (Ravenna). In: N. Poulou-Papadimitriou, E. Nodarou, V. Kilikoglou (eds.), </w:t>
      </w:r>
      <w:r w:rsidRPr="00670097">
        <w:rPr>
          <w:rFonts w:ascii="Times New Roman" w:hAnsi="Times New Roman"/>
          <w:iCs/>
          <w:sz w:val="24"/>
          <w:szCs w:val="24"/>
          <w:lang w:val="en-US" w:eastAsia="it-IT"/>
        </w:rPr>
        <w:t>LRCW 4 Late Roman Coarse Wares, Cooking Wares and Amphorae in the Mediterranean: Archaeology and archaeometry. The Mediterranean: a market without frontiers. Proceedings of the conference, Thessaloniki, 7-10 apr. 2011, Volume I</w:t>
      </w:r>
      <w:r w:rsidRPr="00670097">
        <w:rPr>
          <w:rFonts w:ascii="Times New Roman" w:hAnsi="Times New Roman"/>
          <w:sz w:val="24"/>
          <w:szCs w:val="24"/>
          <w:lang w:val="en-US" w:eastAsia="it-IT"/>
        </w:rPr>
        <w:t>. Oxford, BAR International Series 2616 (ISBN: 9781407312514), pp. 963-974.</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iCs/>
          <w:sz w:val="24"/>
          <w:szCs w:val="24"/>
        </w:rPr>
        <w:t xml:space="preserve">E. Cirelli (2013), </w:t>
      </w:r>
      <w:r w:rsidRPr="00670097">
        <w:rPr>
          <w:rFonts w:ascii="Times New Roman" w:hAnsi="Times New Roman"/>
          <w:sz w:val="24"/>
          <w:szCs w:val="24"/>
          <w:lang w:eastAsia="it-IT"/>
        </w:rPr>
        <w:t>Le città dell’Italia del nord nell’epoca dei re (888-962 AD). In: M. Valenti, Ch. Wickham (eds.) Italia, 888-962: una svolta. Atti IV Seminario Internazionale, Cassero di Poggio Imperiale a Poggibonsi (SI), 4-6 dicembre 2009. Turnhout: Brepols (ISBN: 978-2-503-55054-1), pp. 131-168.</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iCs/>
          <w:sz w:val="24"/>
          <w:szCs w:val="24"/>
        </w:rPr>
        <w:t>E. Cirelli, A. Guglielmetti, V. Mariotti (2012). Servizi da tavola e vita quotidiana nel Monastero dell'Assunta di Cairate (Varese) tra XVI e XVII secolo. In: Atti del XLIV Convegno Internazionale della Ceramica (2011), Savona, 27-28 maggio 2011, vol. XLIV. Savona: Centro Ligure per la Storia della Ceramica, ISBN: 9788887397468, pp. 103-112.</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val="en-US" w:eastAsia="it-IT"/>
        </w:rPr>
      </w:pPr>
      <w:r w:rsidRPr="00670097">
        <w:rPr>
          <w:rFonts w:ascii="Times New Roman" w:hAnsi="Times New Roman"/>
          <w:iCs/>
          <w:sz w:val="24"/>
          <w:szCs w:val="24"/>
        </w:rPr>
        <w:t>A. Augenti, I. Begnozzi, M. Bondi, E. Cirelli, D. Ferreri, C. Malaguti, P. Scozzari (2012), Il monastero di San Severo in Classe: risultati delle campagne di scavo 2006-2011. In: Atti del VI Congresso Nazionale di Archeologia Medievale, L'Aquila, 12-15 settembre 2012 . vol. VI, Firenze: All'Insegna del Giglio (ISBN: 978-88-7814-543-6), pp. 238-245.</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val="es-ES" w:eastAsia="it-IT"/>
        </w:rPr>
      </w:pPr>
      <w:r w:rsidRPr="00670097">
        <w:rPr>
          <w:rFonts w:ascii="Times New Roman" w:hAnsi="Times New Roman"/>
          <w:iCs/>
          <w:sz w:val="24"/>
          <w:szCs w:val="24"/>
        </w:rPr>
        <w:t xml:space="preserve">E. Cirelli (2012), Archeologia dei paesaggi nell'Italia medioadriatica tra tarda Antichità e alto Medioevo. </w:t>
      </w:r>
      <w:r w:rsidRPr="00670097">
        <w:rPr>
          <w:rFonts w:ascii="Times New Roman" w:hAnsi="Times New Roman"/>
          <w:iCs/>
          <w:sz w:val="24"/>
          <w:szCs w:val="24"/>
          <w:lang w:val="es-ES"/>
        </w:rPr>
        <w:t>Insediamenti e cultura materiale. In: Arqueologia de un paisaje en transicion. Antiguedad tardia y alta edad media. Saragozza: Grupo de investigación de excelencia C.E.M.A, Zara</w:t>
      </w:r>
      <w:r w:rsidR="00644911" w:rsidRPr="00670097">
        <w:rPr>
          <w:rFonts w:ascii="Times New Roman" w:hAnsi="Times New Roman"/>
          <w:iCs/>
          <w:sz w:val="24"/>
          <w:szCs w:val="24"/>
          <w:lang w:val="es-ES"/>
        </w:rPr>
        <w:t>goza, 15-16 novembre, pp. 73-75</w:t>
      </w:r>
      <w:r w:rsidRPr="00670097">
        <w:rPr>
          <w:rFonts w:ascii="Times New Roman" w:hAnsi="Times New Roman"/>
          <w:iCs/>
          <w:sz w:val="24"/>
          <w:szCs w:val="24"/>
          <w:lang w:val="es-ES"/>
        </w:rPr>
        <w:t>.</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iCs/>
          <w:sz w:val="24"/>
          <w:szCs w:val="24"/>
        </w:rPr>
        <w:lastRenderedPageBreak/>
        <w:t>E. Cirelli, E. Lo Mele, G. Noyé (2011), Vaccarizza: un insediamento fortificato bizantino della Capitanata tra X e XIII secolo. In: La Capitanata e l'Italia meridionale nel secolo XI. Da Bisanzio ai Normanni. Atti delle II giornate Medievali di Capitanata (Apricena 16-17 aprile 2005). Bari: Edipuglia (ISBN: 9788872285121), pp. 263-278.</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iCs/>
          <w:sz w:val="24"/>
          <w:szCs w:val="24"/>
        </w:rPr>
        <w:t>E. Cirelli, M. Vandini (2011), Ceramiche a rivestimento stannifero di produzione faentina. Analisi qualitative dei materiali provenienti dal Castello di Rontana (Brisighella - RA). In: La ceramica nei periodi di transizione. Novità e persistenze nel Mediterraneo tra XII e XVI secolo (Savona, 2010). Savona: Centro Ligure per la Storia dela Ceramica (ISBN: 978887814423), pp. 65-76.</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val="fr-FR" w:eastAsia="it-IT"/>
        </w:rPr>
      </w:pPr>
      <w:r w:rsidRPr="00670097">
        <w:rPr>
          <w:rFonts w:ascii="Times New Roman" w:hAnsi="Times New Roman"/>
          <w:iCs/>
          <w:sz w:val="24"/>
          <w:szCs w:val="24"/>
          <w:lang w:val="en-US"/>
        </w:rPr>
        <w:t xml:space="preserve">E. Cirelli, R. Holod (2011), Islamic pottery from Jerba (7th-10th century). </w:t>
      </w:r>
      <w:r w:rsidRPr="00670097">
        <w:rPr>
          <w:rFonts w:ascii="Times New Roman" w:hAnsi="Times New Roman"/>
          <w:iCs/>
          <w:sz w:val="24"/>
          <w:szCs w:val="24"/>
          <w:lang w:val="fr-FR"/>
        </w:rPr>
        <w:t>Aspects of contiuity? In: La céramique du haut Moyen Âge au Maghreb: état des recherches, problèmes et perspectives, Actes du colloque (Rome, 3-4 novembre 2006). Roma, 3-4 novembre 2006. Paris -Rome: École Française de Rome, pp. 165-186.</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val="es-ES" w:eastAsia="it-IT"/>
        </w:rPr>
      </w:pPr>
      <w:r w:rsidRPr="00670097">
        <w:rPr>
          <w:rFonts w:ascii="Times New Roman" w:hAnsi="Times New Roman"/>
          <w:iCs/>
          <w:sz w:val="24"/>
          <w:szCs w:val="24"/>
          <w:lang w:val="en-US"/>
        </w:rPr>
        <w:t xml:space="preserve">R. Baldassari, E. Cirelli (2010), Amphorae and trade in Classe and Ravenna from V to VII century. </w:t>
      </w:r>
      <w:r w:rsidRPr="00670097">
        <w:rPr>
          <w:rFonts w:ascii="Times New Roman" w:hAnsi="Times New Roman"/>
          <w:iCs/>
          <w:sz w:val="24"/>
          <w:szCs w:val="24"/>
          <w:lang w:val="es-ES"/>
        </w:rPr>
        <w:t>In: Actas del VIII Congreso Internacional de Cerámica Medieval en el Mediterráneo. Ciudad Real -Almagro, del 27 de febrero al 3 de marzo de 2006, vol. II, Ciudad Real: Asociación Arqueológica de Arqueología Medieval (ISBN: 8461362764), pp. 923-927.</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val="en-US" w:eastAsia="it-IT"/>
        </w:rPr>
      </w:pPr>
      <w:r w:rsidRPr="00670097">
        <w:rPr>
          <w:rFonts w:ascii="Times New Roman" w:hAnsi="Times New Roman"/>
          <w:iCs/>
          <w:sz w:val="24"/>
          <w:szCs w:val="24"/>
          <w:lang w:val="en-US"/>
        </w:rPr>
        <w:t>E. Cirelli (2010), Ravenna - Rise of a Late Antique Capital. In: Debating Urbanism. Within and Beyond the Walls A.D. 300-700. University of Leicester, 15/11/2008, pp. 239-263.</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val="en-US" w:eastAsia="it-IT"/>
        </w:rPr>
      </w:pPr>
      <w:r w:rsidRPr="00670097">
        <w:rPr>
          <w:rFonts w:ascii="Times New Roman" w:hAnsi="Times New Roman"/>
          <w:iCs/>
          <w:sz w:val="24"/>
          <w:szCs w:val="24"/>
        </w:rPr>
        <w:t>E. Cirelli, S. Tontini (2010), Produzione vetraria a Classe nella tarda Antichità. In: Riflessioni e trasparenze. Diagnosi e conservazione di opere e manufatti vetrosi. Ravenna, 24-26 febbraio 2009, Bologna: Pàtron, pp. 125-133.</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val="es-ES" w:eastAsia="it-IT"/>
        </w:rPr>
      </w:pPr>
      <w:r w:rsidRPr="00670097">
        <w:rPr>
          <w:rFonts w:ascii="Times New Roman" w:hAnsi="Times New Roman"/>
          <w:iCs/>
          <w:sz w:val="24"/>
          <w:szCs w:val="24"/>
        </w:rPr>
        <w:t xml:space="preserve">E. Cirelli, S. Fontana (2010), Le produzioni ceramiche dell'isola di Gerba. </w:t>
      </w:r>
      <w:r w:rsidRPr="00670097">
        <w:rPr>
          <w:rFonts w:ascii="Times New Roman" w:hAnsi="Times New Roman"/>
          <w:iCs/>
          <w:sz w:val="24"/>
          <w:szCs w:val="24"/>
          <w:lang w:val="es-ES"/>
        </w:rPr>
        <w:t>In: Actas del VIII Congreso Internacional de Ceràmica Medieval en el Mediterràneo. Ciudad Real - Almagro, del 27 de febrero al 3 de marzo de 2006, Ciudad Real: Asociación Arqueológica de Arqueología Medieval, pp. 89-108.</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val="en-US" w:eastAsia="it-IT"/>
        </w:rPr>
      </w:pPr>
      <w:r w:rsidRPr="00670097">
        <w:rPr>
          <w:rFonts w:ascii="Times New Roman" w:hAnsi="Times New Roman"/>
          <w:iCs/>
          <w:sz w:val="24"/>
          <w:szCs w:val="24"/>
        </w:rPr>
        <w:t xml:space="preserve">A. Augenti, E. Cirelli (2010), Classe: un osservatorio privilegiato per il commercio nella tarda Antichità. </w:t>
      </w:r>
      <w:r w:rsidRPr="00670097">
        <w:rPr>
          <w:rFonts w:ascii="Times New Roman" w:hAnsi="Times New Roman"/>
          <w:iCs/>
          <w:sz w:val="24"/>
          <w:szCs w:val="24"/>
          <w:lang w:val="en-US"/>
        </w:rPr>
        <w:t>In: LRCW 3 - Late Roman Coarse Wares, Cooking Wares and Amphorae in the Mediterranean. Archaeology and Archaeometry. Comparison between western and eastern Mediterranean (BAR International Series 2185). Proceedings of the conference (Parma-Pisa, 26-30 marzo 2008), vol. II. Oxford: Archaeopress (ISBN: 9781407307367), pp. 605-615.</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val="en-US" w:eastAsia="it-IT"/>
        </w:rPr>
      </w:pPr>
      <w:r w:rsidRPr="00670097">
        <w:rPr>
          <w:rFonts w:ascii="Times New Roman" w:hAnsi="Times New Roman"/>
          <w:iCs/>
          <w:sz w:val="24"/>
          <w:szCs w:val="24"/>
          <w:lang w:val="en-US"/>
        </w:rPr>
        <w:lastRenderedPageBreak/>
        <w:t>A. Pecci, L. Salvini, A. Augenti, E. Cirelli (2010), Castor Oil at Classe (Ravenna Italy): Residue Analysis of some Late Roman Amphorae coming from the Port. In: LRCW3 Late Roman Coarse Wares and Amphorae in the Mediterranean. Archaeology and Archaeometry. Comparison between western and eastern Mediterranean, Proceedings of the conference (Parma - Pisa, marzo 2008). Oxford: Archaeopress (ISBN: 978-1-4073-0736-7), pp. 617-622.</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iCs/>
          <w:sz w:val="24"/>
          <w:szCs w:val="24"/>
        </w:rPr>
        <w:t>E. Cirelli, F. Felici, G. Schingo, M. Munzi, A. Zocchi (2010), Il territorio di Leptis Magna:</w:t>
      </w:r>
      <w:r w:rsidRPr="00670097">
        <w:rPr>
          <w:rFonts w:ascii="Times New Roman" w:hAnsi="Times New Roman"/>
          <w:sz w:val="24"/>
          <w:szCs w:val="24"/>
          <w:lang w:eastAsia="it-IT"/>
        </w:rPr>
        <w:t xml:space="preserve"> </w:t>
      </w:r>
      <w:r w:rsidRPr="00670097">
        <w:rPr>
          <w:rFonts w:ascii="Times New Roman" w:hAnsi="Times New Roman"/>
          <w:iCs/>
          <w:sz w:val="24"/>
          <w:szCs w:val="24"/>
        </w:rPr>
        <w:t>ricognizioni tra Ras el-Mergheb e Ras el-Hammam (2007). In: L'Africa Romana. I luoghi e le forme dei mestieri e della produzione nelle province africane, Atti del XVIII Convegno Internazionale di Studi. Olbia, 11-14 dicembre 2008. Roma:Carocci (ISBN: 9788843054916), pp. 725-748.</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iCs/>
          <w:sz w:val="24"/>
          <w:szCs w:val="24"/>
        </w:rPr>
        <w:t>E. Cirelli (2009), Anfore globulari a Classe nell'alto Medioevo. In: V Congresso di Archeologia Medievale. Foggia-Manfredonia. Palazzo della Dogana, Salone del Tribunale (Foggia), Palazzo dei Celestini, Auditorium (Manfredonia), 30 settembre-3 ottobre 2009, vol. 1. Firenze: All'Insegna del Giglio (ISBN: 9788878144118), pp. 563-568.</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iCs/>
          <w:sz w:val="24"/>
          <w:szCs w:val="24"/>
        </w:rPr>
        <w:t>A. Augenti, E. Cirelli, D. Marino (2009), Case e magazzini a Classe tra VII e VIII secolo: nuovi dati dal quartiere portuale (scavi 2002-2005). In: V Congresso Nazionale di Archeologia Medievale. Foggia-Manfredonia, 30 settembre-3 ottobre 2009, Firenze: All'Insegna del Giglio (ISBN: 978-88-7814-411-8), pp. 138-144.</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iCs/>
          <w:sz w:val="24"/>
          <w:szCs w:val="24"/>
        </w:rPr>
        <w:t>A. Augenti, E. Cirelli, A. Fiorini, E. Ravaioli (2009), L'incastellamento in Romagna: indagini 2006-2008. In: V Congresso Nazionale di Archeologia Medievale. Foggia-Manfredonia, 30 settembre-3 ottobre 2009. Firenze: All'Insegna del Giglio, ISBN: 978-88-7814-411-8, pp. 341-348</w:t>
      </w:r>
      <w:r w:rsidRPr="00670097">
        <w:rPr>
          <w:rFonts w:ascii="Times New Roman" w:hAnsi="Times New Roman"/>
          <w:sz w:val="24"/>
          <w:szCs w:val="24"/>
          <w:lang w:eastAsia="it-IT"/>
        </w:rPr>
        <w:t>.</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iCs/>
          <w:sz w:val="24"/>
          <w:szCs w:val="24"/>
        </w:rPr>
        <w:t>A. Augenti, E. Cirelli, M.C. Nannetti, T. Sabetta, E. Savini, E. Zantedeschi (2007), Nuovi dati archeologici dallo scavo di Classe. In: La circolazione delle ceramiche nell'Adriatico tra tarda antichità e altomedioevo. Venezia, 24-24 giugno 2004. Mantova: SAP (ISBN: 978-88-87115-53-6), pp. 257-295.</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iCs/>
          <w:sz w:val="24"/>
          <w:szCs w:val="24"/>
        </w:rPr>
        <w:t>A. Augenti, M. Bondi, M. Carra, E. Cirelli, C. Malaguti, M. Rizzi (2006). Indagini archeologiche a Classe (scavi 2004): primi risultati sulle fasi di età altomedievale e dati archeobotanici. In: IV Congresso di Archeologia Medievale. Scriptorium dell'Abbazia di San Galgano (Chiusdino-Siena), 26-30 settembre 2006. Firenze: All'Insegna del Giglio, pp. 124-131.</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iCs/>
          <w:sz w:val="24"/>
          <w:szCs w:val="24"/>
        </w:rPr>
        <w:t xml:space="preserve">E. Cirelli (2006), Ceramica invetriata di Classe (V-VII sec.). Nuove analisi dal contesto della "fornace" del Podere Chiavichetta. In: Atti del XXXVIII Convegno </w:t>
      </w:r>
      <w:r w:rsidRPr="00670097">
        <w:rPr>
          <w:rFonts w:ascii="Times New Roman" w:hAnsi="Times New Roman"/>
          <w:iCs/>
          <w:sz w:val="24"/>
          <w:szCs w:val="24"/>
        </w:rPr>
        <w:lastRenderedPageBreak/>
        <w:t xml:space="preserve">Internazionale della Ceramica 2005. Savona, 2005, Borgo S. Lorenzo: All'Insegna del Giglio (ISBN: 8878144894), pp. 10-11. </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iCs/>
          <w:sz w:val="24"/>
          <w:szCs w:val="24"/>
        </w:rPr>
        <w:t>E. Cirelli (2004), Villaggi e granai fortificati della Tripolitania nel IX sec. d.C. In: L'Africa Romana. Ai confini dell'Impero: contatti, scambi, conflitti, XV Convegno Internazionale di Studi (Tozeur 11-15 dicembre 2002). Tozeur, 11-15 dicembre 2002. Roma: Carocci (ISBN: 8843031953), pp. 377-393.</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iCs/>
          <w:sz w:val="24"/>
          <w:szCs w:val="24"/>
        </w:rPr>
        <w:t>E. Cirelli, G. Noyé (2003), La cittadella bizantina e la motta normanna di Vaccarizza. In: Atti del III Congresso Nazionale di Archeologia Medievale, Salerno, 2-5 ottobre 2003. Borgo S. Lorenzo: All'Insegna del Giglio, pp. 481-486.</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val="en-US" w:eastAsia="it-IT"/>
        </w:rPr>
      </w:pPr>
      <w:r w:rsidRPr="00670097">
        <w:rPr>
          <w:rFonts w:ascii="Times New Roman" w:hAnsi="Times New Roman"/>
          <w:iCs/>
          <w:sz w:val="24"/>
          <w:szCs w:val="24"/>
        </w:rPr>
        <w:t>E. Cirelli (2003), Ceramiche almohadi e hafsidi nell'isola di Jerba. In: Atti del XXXV Convegno Internazionale del Centro Ligure per la Storia della Ceramica. Savona, 30-31 maggio 2002, vol. 35, pp. 29-36.</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iCs/>
          <w:sz w:val="24"/>
          <w:szCs w:val="24"/>
        </w:rPr>
        <w:t>E. Cirelli, A. Augenti, N. Mancassola, V. Manzelli (2003). Archeologia medievale a Ravenna: un progetto per la città e per il territorio. In: Atti del III Congresso Nazionale di Archeologia Medievale. Salerno, 2-5 ottobre 2003. Borgo S. Lorenzo: All'Insegna del Giglio, pp. 271-278.</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iCs/>
          <w:sz w:val="24"/>
          <w:szCs w:val="24"/>
        </w:rPr>
        <w:t xml:space="preserve">E. Cirelli, G. Cifani, F. Felici, M. Munzi (2003), Ricerche topografiche nel territorio di Leptis Magna: rapporto preliminare. </w:t>
      </w:r>
      <w:r w:rsidRPr="00670097">
        <w:rPr>
          <w:rFonts w:ascii="Times New Roman" w:hAnsi="Times New Roman"/>
          <w:iCs/>
          <w:sz w:val="24"/>
          <w:szCs w:val="24"/>
          <w:lang w:val="fr-FR"/>
        </w:rPr>
        <w:t xml:space="preserve">In: Actes du VIIIe Colloque International sur l'Histoire et l'Archéologie du Maghreb. </w:t>
      </w:r>
      <w:r w:rsidRPr="00670097">
        <w:rPr>
          <w:rFonts w:ascii="Times New Roman" w:hAnsi="Times New Roman"/>
          <w:iCs/>
          <w:sz w:val="24"/>
          <w:szCs w:val="24"/>
        </w:rPr>
        <w:t>Tabarka, 8-13 maggio 2000, pp. 395-414.</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iCs/>
          <w:sz w:val="24"/>
          <w:szCs w:val="24"/>
        </w:rPr>
        <w:t>E. Cirelli (2002), Produzione locale e dinamiche commerciali a Leopolis-Cencelle. In: E. De Minicis (a cura di), La ceramica di Roma e del Lazio in età Medievale e Moderna. Roma: Kappa Edizioni, Roma, pp. 266-293.</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iCs/>
          <w:sz w:val="24"/>
          <w:szCs w:val="24"/>
        </w:rPr>
        <w:t>E. Cirelli (2002), La circolazione delle giare gerbine nel Mediterraneo Occidentale: continuità e discontinuità nel commercio di derrate alimentari africane in età tardo-romana e islamica. In: L'Africa Romana. Lo spazio marittimo del Mediterraneo occidentale: geografia storica ed economia. Sassari, 7-10 dicembre 2000, vol. 14. Roma: Carocci Editore, pp. 437-450.</w:t>
      </w:r>
    </w:p>
    <w:p w:rsidR="00094967" w:rsidRPr="00670097" w:rsidRDefault="00094967" w:rsidP="00094967">
      <w:pPr>
        <w:pStyle w:val="Paragrafoelenco"/>
        <w:numPr>
          <w:ilvl w:val="0"/>
          <w:numId w:val="2"/>
        </w:numPr>
        <w:autoSpaceDE w:val="0"/>
        <w:autoSpaceDN w:val="0"/>
        <w:adjustRightInd w:val="0"/>
        <w:spacing w:after="0" w:line="360" w:lineRule="auto"/>
        <w:rPr>
          <w:rFonts w:ascii="Times New Roman" w:hAnsi="Times New Roman"/>
          <w:sz w:val="24"/>
          <w:szCs w:val="24"/>
          <w:lang w:eastAsia="it-IT"/>
        </w:rPr>
      </w:pPr>
      <w:r w:rsidRPr="00670097">
        <w:rPr>
          <w:rFonts w:ascii="Times New Roman" w:hAnsi="Times New Roman"/>
          <w:iCs/>
          <w:sz w:val="24"/>
          <w:szCs w:val="24"/>
        </w:rPr>
        <w:t xml:space="preserve">E. Cirelli (1998), Leopoli-Cencelle. Relazione preliminare </w:t>
      </w:r>
      <w:r w:rsidR="005B0C02" w:rsidRPr="00670097">
        <w:rPr>
          <w:rFonts w:ascii="Times New Roman" w:hAnsi="Times New Roman"/>
          <w:iCs/>
          <w:sz w:val="24"/>
          <w:szCs w:val="24"/>
        </w:rPr>
        <w:t xml:space="preserve">sulle tipologie ceramiche. In: </w:t>
      </w:r>
      <w:r w:rsidRPr="00670097">
        <w:rPr>
          <w:rFonts w:ascii="Times New Roman" w:hAnsi="Times New Roman"/>
          <w:iCs/>
          <w:sz w:val="24"/>
          <w:szCs w:val="24"/>
        </w:rPr>
        <w:t>E. De Minicis (a cura di), La ceramica di Roma e del Lazio in età Medievale e Moderna. vol. 3, Roma: Kappa Edizioni, pp. 109-114.</w:t>
      </w:r>
    </w:p>
    <w:p w:rsidR="00094967" w:rsidRPr="00670097" w:rsidRDefault="00094967" w:rsidP="00094967">
      <w:pPr>
        <w:pStyle w:val="Paragrafoelenco"/>
        <w:autoSpaceDE w:val="0"/>
        <w:autoSpaceDN w:val="0"/>
        <w:adjustRightInd w:val="0"/>
        <w:spacing w:after="0" w:line="360" w:lineRule="auto"/>
        <w:rPr>
          <w:rFonts w:ascii="Times New Roman" w:hAnsi="Times New Roman"/>
          <w:iCs/>
          <w:sz w:val="24"/>
          <w:szCs w:val="24"/>
        </w:rPr>
      </w:pPr>
    </w:p>
    <w:p w:rsidR="00A0491C" w:rsidRPr="00670097" w:rsidRDefault="00A0491C" w:rsidP="00670097">
      <w:pPr>
        <w:pStyle w:val="Paragrafoelenco"/>
        <w:autoSpaceDE w:val="0"/>
        <w:autoSpaceDN w:val="0"/>
        <w:adjustRightInd w:val="0"/>
        <w:spacing w:after="0" w:line="360" w:lineRule="auto"/>
        <w:rPr>
          <w:rFonts w:ascii="Times New Roman" w:hAnsi="Times New Roman"/>
          <w:sz w:val="24"/>
          <w:szCs w:val="24"/>
          <w:lang w:eastAsia="it-IT"/>
        </w:rPr>
      </w:pPr>
      <w:bookmarkStart w:id="0" w:name="_GoBack"/>
      <w:bookmarkEnd w:id="0"/>
    </w:p>
    <w:sectPr w:rsidR="00A0491C" w:rsidRPr="00670097" w:rsidSect="00A010BC">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D87" w:rsidRDefault="00EF1D87" w:rsidP="00863460">
      <w:pPr>
        <w:spacing w:after="0" w:line="240" w:lineRule="auto"/>
      </w:pPr>
      <w:r>
        <w:separator/>
      </w:r>
    </w:p>
  </w:endnote>
  <w:endnote w:type="continuationSeparator" w:id="0">
    <w:p w:rsidR="00EF1D87" w:rsidRDefault="00EF1D87" w:rsidP="00863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panose1 w:val="00000000000000000000"/>
    <w:charset w:val="00"/>
    <w:family w:val="swiss"/>
    <w:notTrueType/>
    <w:pitch w:val="variable"/>
    <w:sig w:usb0="20000287" w:usb1="00000001"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New Aster LT Std">
    <w:panose1 w:val="00000000000000000000"/>
    <w:charset w:val="00"/>
    <w:family w:val="roman"/>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New Aster LT Std" w:hAnsi="New Aster LT Std"/>
      </w:rPr>
      <w:id w:val="-1278096814"/>
      <w:docPartObj>
        <w:docPartGallery w:val="Page Numbers (Bottom of Page)"/>
        <w:docPartUnique/>
      </w:docPartObj>
    </w:sdtPr>
    <w:sdtEndPr/>
    <w:sdtContent>
      <w:p w:rsidR="000D03FD" w:rsidRPr="00DA39ED" w:rsidRDefault="000D03FD">
        <w:pPr>
          <w:pStyle w:val="Pidipagina"/>
          <w:jc w:val="center"/>
          <w:rPr>
            <w:rFonts w:ascii="New Aster LT Std" w:hAnsi="New Aster LT Std"/>
          </w:rPr>
        </w:pPr>
        <w:r w:rsidRPr="00DA39ED">
          <w:rPr>
            <w:rFonts w:ascii="New Aster LT Std" w:hAnsi="New Aster LT Std"/>
          </w:rPr>
          <w:fldChar w:fldCharType="begin"/>
        </w:r>
        <w:r w:rsidRPr="00DA39ED">
          <w:rPr>
            <w:rFonts w:ascii="New Aster LT Std" w:hAnsi="New Aster LT Std"/>
          </w:rPr>
          <w:instrText>PAGE   \* MERGEFORMAT</w:instrText>
        </w:r>
        <w:r w:rsidRPr="00DA39ED">
          <w:rPr>
            <w:rFonts w:ascii="New Aster LT Std" w:hAnsi="New Aster LT Std"/>
          </w:rPr>
          <w:fldChar w:fldCharType="separate"/>
        </w:r>
        <w:r w:rsidR="00CF434C">
          <w:rPr>
            <w:rFonts w:ascii="New Aster LT Std" w:hAnsi="New Aster LT Std"/>
            <w:noProof/>
          </w:rPr>
          <w:t>46</w:t>
        </w:r>
        <w:r w:rsidRPr="00DA39ED">
          <w:rPr>
            <w:rFonts w:ascii="New Aster LT Std" w:hAnsi="New Aster LT Std"/>
          </w:rPr>
          <w:fldChar w:fldCharType="end"/>
        </w:r>
      </w:p>
    </w:sdtContent>
  </w:sdt>
  <w:p w:rsidR="000D03FD" w:rsidRPr="00DA39ED" w:rsidRDefault="000D03FD">
    <w:pPr>
      <w:pStyle w:val="Pidipagina"/>
      <w:rPr>
        <w:rFonts w:ascii="New Aster LT Std" w:hAnsi="New Aster LT Std"/>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D87" w:rsidRDefault="00EF1D87" w:rsidP="00863460">
      <w:pPr>
        <w:spacing w:after="0" w:line="240" w:lineRule="auto"/>
      </w:pPr>
      <w:r>
        <w:separator/>
      </w:r>
    </w:p>
  </w:footnote>
  <w:footnote w:type="continuationSeparator" w:id="0">
    <w:p w:rsidR="00EF1D87" w:rsidRDefault="00EF1D87" w:rsidP="00863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A8D"/>
    <w:multiLevelType w:val="hybridMultilevel"/>
    <w:tmpl w:val="040CB1A2"/>
    <w:lvl w:ilvl="0" w:tplc="04100011">
      <w:start w:val="1"/>
      <w:numFmt w:val="decimal"/>
      <w:lvlText w:val="%1)"/>
      <w:lvlJc w:val="left"/>
      <w:pPr>
        <w:ind w:left="720" w:hanging="360"/>
      </w:pPr>
      <w:rPr>
        <w:rFonts w:hint="default"/>
      </w:rPr>
    </w:lvl>
    <w:lvl w:ilvl="1" w:tplc="314A34D0">
      <w:start w:val="4"/>
      <w:numFmt w:val="bullet"/>
      <w:lvlText w:val="-"/>
      <w:lvlJc w:val="left"/>
      <w:pPr>
        <w:ind w:left="1440" w:hanging="360"/>
      </w:pPr>
      <w:rPr>
        <w:rFonts w:ascii="Times New Roman" w:eastAsia="Calibri"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FB3E6E"/>
    <w:multiLevelType w:val="hybridMultilevel"/>
    <w:tmpl w:val="AC1AECBA"/>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7262A9"/>
    <w:multiLevelType w:val="hybridMultilevel"/>
    <w:tmpl w:val="F7621B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0123ED"/>
    <w:multiLevelType w:val="hybridMultilevel"/>
    <w:tmpl w:val="06821F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C34926"/>
    <w:multiLevelType w:val="hybridMultilevel"/>
    <w:tmpl w:val="BB1E1E30"/>
    <w:lvl w:ilvl="0" w:tplc="A0CA00BE">
      <w:start w:val="60"/>
      <w:numFmt w:val="bullet"/>
      <w:lvlText w:val="-"/>
      <w:lvlJc w:val="left"/>
      <w:pPr>
        <w:ind w:left="720" w:hanging="360"/>
      </w:pPr>
      <w:rPr>
        <w:rFonts w:ascii="Courier New" w:eastAsia="Calibri"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333D86"/>
    <w:multiLevelType w:val="hybridMultilevel"/>
    <w:tmpl w:val="040CB1A2"/>
    <w:lvl w:ilvl="0" w:tplc="04100011">
      <w:start w:val="1"/>
      <w:numFmt w:val="decimal"/>
      <w:lvlText w:val="%1)"/>
      <w:lvlJc w:val="left"/>
      <w:pPr>
        <w:ind w:left="720" w:hanging="360"/>
      </w:pPr>
      <w:rPr>
        <w:rFonts w:hint="default"/>
      </w:rPr>
    </w:lvl>
    <w:lvl w:ilvl="1" w:tplc="314A34D0">
      <w:start w:val="4"/>
      <w:numFmt w:val="bullet"/>
      <w:lvlText w:val="-"/>
      <w:lvlJc w:val="left"/>
      <w:pPr>
        <w:ind w:left="1440" w:hanging="360"/>
      </w:pPr>
      <w:rPr>
        <w:rFonts w:ascii="Times New Roman" w:eastAsia="Calibri"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A8762AB"/>
    <w:multiLevelType w:val="hybridMultilevel"/>
    <w:tmpl w:val="B8B6BA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27B0513"/>
    <w:multiLevelType w:val="hybridMultilevel"/>
    <w:tmpl w:val="040CB1A2"/>
    <w:lvl w:ilvl="0" w:tplc="04100011">
      <w:start w:val="1"/>
      <w:numFmt w:val="decimal"/>
      <w:lvlText w:val="%1)"/>
      <w:lvlJc w:val="left"/>
      <w:pPr>
        <w:ind w:left="720" w:hanging="360"/>
      </w:pPr>
      <w:rPr>
        <w:rFonts w:hint="default"/>
      </w:rPr>
    </w:lvl>
    <w:lvl w:ilvl="1" w:tplc="314A34D0">
      <w:start w:val="4"/>
      <w:numFmt w:val="bullet"/>
      <w:lvlText w:val="-"/>
      <w:lvlJc w:val="left"/>
      <w:pPr>
        <w:ind w:left="1440" w:hanging="360"/>
      </w:pPr>
      <w:rPr>
        <w:rFonts w:ascii="Times New Roman" w:eastAsia="Calibri"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9537BE"/>
    <w:multiLevelType w:val="hybridMultilevel"/>
    <w:tmpl w:val="401020F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A1D4559"/>
    <w:multiLevelType w:val="hybridMultilevel"/>
    <w:tmpl w:val="040CB1A2"/>
    <w:lvl w:ilvl="0" w:tplc="04100011">
      <w:start w:val="1"/>
      <w:numFmt w:val="decimal"/>
      <w:lvlText w:val="%1)"/>
      <w:lvlJc w:val="left"/>
      <w:pPr>
        <w:ind w:left="720" w:hanging="360"/>
      </w:pPr>
      <w:rPr>
        <w:rFonts w:hint="default"/>
      </w:rPr>
    </w:lvl>
    <w:lvl w:ilvl="1" w:tplc="314A34D0">
      <w:start w:val="4"/>
      <w:numFmt w:val="bullet"/>
      <w:lvlText w:val="-"/>
      <w:lvlJc w:val="left"/>
      <w:pPr>
        <w:ind w:left="1440" w:hanging="360"/>
      </w:pPr>
      <w:rPr>
        <w:rFonts w:ascii="Times New Roman" w:eastAsia="Calibri"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BFF7FBF"/>
    <w:multiLevelType w:val="hybridMultilevel"/>
    <w:tmpl w:val="2DB4D33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030240"/>
    <w:multiLevelType w:val="hybridMultilevel"/>
    <w:tmpl w:val="E3D85D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57B6CC4"/>
    <w:multiLevelType w:val="hybridMultilevel"/>
    <w:tmpl w:val="F7621B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AC83C22"/>
    <w:multiLevelType w:val="hybridMultilevel"/>
    <w:tmpl w:val="040CB1A2"/>
    <w:lvl w:ilvl="0" w:tplc="04100011">
      <w:start w:val="1"/>
      <w:numFmt w:val="decimal"/>
      <w:lvlText w:val="%1)"/>
      <w:lvlJc w:val="left"/>
      <w:pPr>
        <w:ind w:left="720" w:hanging="360"/>
      </w:pPr>
      <w:rPr>
        <w:rFonts w:hint="default"/>
      </w:rPr>
    </w:lvl>
    <w:lvl w:ilvl="1" w:tplc="314A34D0">
      <w:start w:val="4"/>
      <w:numFmt w:val="bullet"/>
      <w:lvlText w:val="-"/>
      <w:lvlJc w:val="left"/>
      <w:pPr>
        <w:ind w:left="1440" w:hanging="360"/>
      </w:pPr>
      <w:rPr>
        <w:rFonts w:ascii="Times New Roman" w:eastAsia="Calibri"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D261AFB"/>
    <w:multiLevelType w:val="hybridMultilevel"/>
    <w:tmpl w:val="9CFE65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01A675C"/>
    <w:multiLevelType w:val="hybridMultilevel"/>
    <w:tmpl w:val="3054662A"/>
    <w:lvl w:ilvl="0" w:tplc="04100011">
      <w:start w:val="1"/>
      <w:numFmt w:val="decimal"/>
      <w:lvlText w:val="%1)"/>
      <w:lvlJc w:val="left"/>
      <w:pPr>
        <w:ind w:left="720" w:hanging="360"/>
      </w:pPr>
      <w:rPr>
        <w:rFonts w:hint="default"/>
      </w:rPr>
    </w:lvl>
    <w:lvl w:ilvl="1" w:tplc="F63E74A0">
      <w:start w:val="7"/>
      <w:numFmt w:val="bullet"/>
      <w:lvlText w:val="-"/>
      <w:lvlJc w:val="left"/>
      <w:pPr>
        <w:ind w:left="1440" w:hanging="360"/>
      </w:pPr>
      <w:rPr>
        <w:rFonts w:ascii="Calibri" w:eastAsia="Calibri" w:hAnsi="Calibri" w:cs="Times New Roman" w:hint="default"/>
        <w:i/>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1BC118F"/>
    <w:multiLevelType w:val="hybridMultilevel"/>
    <w:tmpl w:val="F7621B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2863ED0"/>
    <w:multiLevelType w:val="hybridMultilevel"/>
    <w:tmpl w:val="7D14F522"/>
    <w:lvl w:ilvl="0" w:tplc="95EC0A3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3460F19"/>
    <w:multiLevelType w:val="hybridMultilevel"/>
    <w:tmpl w:val="D7BAB8C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97C6697"/>
    <w:multiLevelType w:val="hybridMultilevel"/>
    <w:tmpl w:val="DF545060"/>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C395BDB"/>
    <w:multiLevelType w:val="hybridMultilevel"/>
    <w:tmpl w:val="040CB1A2"/>
    <w:lvl w:ilvl="0" w:tplc="04100011">
      <w:start w:val="1"/>
      <w:numFmt w:val="decimal"/>
      <w:lvlText w:val="%1)"/>
      <w:lvlJc w:val="left"/>
      <w:pPr>
        <w:ind w:left="720" w:hanging="360"/>
      </w:pPr>
      <w:rPr>
        <w:rFonts w:hint="default"/>
      </w:rPr>
    </w:lvl>
    <w:lvl w:ilvl="1" w:tplc="314A34D0">
      <w:start w:val="4"/>
      <w:numFmt w:val="bullet"/>
      <w:lvlText w:val="-"/>
      <w:lvlJc w:val="left"/>
      <w:pPr>
        <w:ind w:left="1440" w:hanging="360"/>
      </w:pPr>
      <w:rPr>
        <w:rFonts w:ascii="Times New Roman" w:eastAsia="Calibri"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77F47DE"/>
    <w:multiLevelType w:val="hybridMultilevel"/>
    <w:tmpl w:val="3054662A"/>
    <w:lvl w:ilvl="0" w:tplc="04100011">
      <w:start w:val="1"/>
      <w:numFmt w:val="decimal"/>
      <w:lvlText w:val="%1)"/>
      <w:lvlJc w:val="left"/>
      <w:pPr>
        <w:ind w:left="786" w:hanging="360"/>
      </w:pPr>
      <w:rPr>
        <w:rFonts w:hint="default"/>
      </w:rPr>
    </w:lvl>
    <w:lvl w:ilvl="1" w:tplc="F63E74A0">
      <w:start w:val="7"/>
      <w:numFmt w:val="bullet"/>
      <w:lvlText w:val="-"/>
      <w:lvlJc w:val="left"/>
      <w:pPr>
        <w:ind w:left="1440" w:hanging="360"/>
      </w:pPr>
      <w:rPr>
        <w:rFonts w:ascii="Calibri" w:eastAsia="Calibri" w:hAnsi="Calibri" w:cs="Times New Roman" w:hint="default"/>
        <w:i/>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D5A4191"/>
    <w:multiLevelType w:val="hybridMultilevel"/>
    <w:tmpl w:val="591AA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8"/>
  </w:num>
  <w:num w:numId="2">
    <w:abstractNumId w:val="7"/>
  </w:num>
  <w:num w:numId="3">
    <w:abstractNumId w:val="1"/>
  </w:num>
  <w:num w:numId="4">
    <w:abstractNumId w:val="11"/>
  </w:num>
  <w:num w:numId="5">
    <w:abstractNumId w:val="3"/>
  </w:num>
  <w:num w:numId="6">
    <w:abstractNumId w:val="4"/>
  </w:num>
  <w:num w:numId="7">
    <w:abstractNumId w:val="5"/>
  </w:num>
  <w:num w:numId="8">
    <w:abstractNumId w:val="20"/>
  </w:num>
  <w:num w:numId="9">
    <w:abstractNumId w:val="9"/>
  </w:num>
  <w:num w:numId="10">
    <w:abstractNumId w:val="0"/>
  </w:num>
  <w:num w:numId="11">
    <w:abstractNumId w:val="2"/>
  </w:num>
  <w:num w:numId="12">
    <w:abstractNumId w:val="16"/>
  </w:num>
  <w:num w:numId="13">
    <w:abstractNumId w:val="12"/>
  </w:num>
  <w:num w:numId="14">
    <w:abstractNumId w:val="19"/>
  </w:num>
  <w:num w:numId="15">
    <w:abstractNumId w:val="21"/>
  </w:num>
  <w:num w:numId="16">
    <w:abstractNumId w:val="10"/>
  </w:num>
  <w:num w:numId="17">
    <w:abstractNumId w:val="15"/>
  </w:num>
  <w:num w:numId="18">
    <w:abstractNumId w:val="14"/>
  </w:num>
  <w:num w:numId="19">
    <w:abstractNumId w:val="8"/>
  </w:num>
  <w:num w:numId="20">
    <w:abstractNumId w:val="22"/>
  </w:num>
  <w:num w:numId="21">
    <w:abstractNumId w:val="17"/>
  </w:num>
  <w:num w:numId="22">
    <w:abstractNumId w:val="1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hideSpellingErrors/>
  <w:proofState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5DA"/>
    <w:rsid w:val="00000C39"/>
    <w:rsid w:val="00012CC5"/>
    <w:rsid w:val="000151E0"/>
    <w:rsid w:val="00015F97"/>
    <w:rsid w:val="00020393"/>
    <w:rsid w:val="00020C9D"/>
    <w:rsid w:val="00023BA7"/>
    <w:rsid w:val="000274DC"/>
    <w:rsid w:val="00027B05"/>
    <w:rsid w:val="00031BC9"/>
    <w:rsid w:val="00032A36"/>
    <w:rsid w:val="00033EED"/>
    <w:rsid w:val="000353BE"/>
    <w:rsid w:val="00040EA7"/>
    <w:rsid w:val="00041139"/>
    <w:rsid w:val="00043203"/>
    <w:rsid w:val="00052040"/>
    <w:rsid w:val="0005316F"/>
    <w:rsid w:val="00054B61"/>
    <w:rsid w:val="0006244C"/>
    <w:rsid w:val="00062B61"/>
    <w:rsid w:val="000718A3"/>
    <w:rsid w:val="00077170"/>
    <w:rsid w:val="00080014"/>
    <w:rsid w:val="000838BC"/>
    <w:rsid w:val="00084BD1"/>
    <w:rsid w:val="00094967"/>
    <w:rsid w:val="00095083"/>
    <w:rsid w:val="00095A01"/>
    <w:rsid w:val="000A236A"/>
    <w:rsid w:val="000A50E8"/>
    <w:rsid w:val="000B56E7"/>
    <w:rsid w:val="000C60CA"/>
    <w:rsid w:val="000D03FD"/>
    <w:rsid w:val="000D3EBA"/>
    <w:rsid w:val="000E28D2"/>
    <w:rsid w:val="000F0A88"/>
    <w:rsid w:val="000F2AFD"/>
    <w:rsid w:val="000F5A4C"/>
    <w:rsid w:val="00103B7D"/>
    <w:rsid w:val="00103C80"/>
    <w:rsid w:val="001045DA"/>
    <w:rsid w:val="00110235"/>
    <w:rsid w:val="001313B3"/>
    <w:rsid w:val="001315ED"/>
    <w:rsid w:val="00140852"/>
    <w:rsid w:val="00146DFC"/>
    <w:rsid w:val="0014765B"/>
    <w:rsid w:val="001515E2"/>
    <w:rsid w:val="0015685F"/>
    <w:rsid w:val="0015701E"/>
    <w:rsid w:val="001634B4"/>
    <w:rsid w:val="00165075"/>
    <w:rsid w:val="001665A0"/>
    <w:rsid w:val="0017349E"/>
    <w:rsid w:val="001748D7"/>
    <w:rsid w:val="00177BC0"/>
    <w:rsid w:val="0018373D"/>
    <w:rsid w:val="00186BE2"/>
    <w:rsid w:val="00195137"/>
    <w:rsid w:val="001A695B"/>
    <w:rsid w:val="001B5F9D"/>
    <w:rsid w:val="001C226E"/>
    <w:rsid w:val="001C59D7"/>
    <w:rsid w:val="001D078A"/>
    <w:rsid w:val="001D0953"/>
    <w:rsid w:val="001D4BD5"/>
    <w:rsid w:val="001D65CA"/>
    <w:rsid w:val="001E15E6"/>
    <w:rsid w:val="001E4863"/>
    <w:rsid w:val="001F3287"/>
    <w:rsid w:val="002017E3"/>
    <w:rsid w:val="00206997"/>
    <w:rsid w:val="00206D99"/>
    <w:rsid w:val="00206F55"/>
    <w:rsid w:val="002138B1"/>
    <w:rsid w:val="00216329"/>
    <w:rsid w:val="00221376"/>
    <w:rsid w:val="00230EF9"/>
    <w:rsid w:val="00234207"/>
    <w:rsid w:val="00236198"/>
    <w:rsid w:val="0023706C"/>
    <w:rsid w:val="00241EDD"/>
    <w:rsid w:val="00251FFC"/>
    <w:rsid w:val="00253991"/>
    <w:rsid w:val="002601F3"/>
    <w:rsid w:val="00260868"/>
    <w:rsid w:val="00264482"/>
    <w:rsid w:val="00265672"/>
    <w:rsid w:val="002723AF"/>
    <w:rsid w:val="00276AB0"/>
    <w:rsid w:val="002813AA"/>
    <w:rsid w:val="002830BD"/>
    <w:rsid w:val="00286973"/>
    <w:rsid w:val="00287E60"/>
    <w:rsid w:val="00290F00"/>
    <w:rsid w:val="00294BD1"/>
    <w:rsid w:val="002A22BF"/>
    <w:rsid w:val="002A2B4E"/>
    <w:rsid w:val="002A2CBB"/>
    <w:rsid w:val="002A6F07"/>
    <w:rsid w:val="002B1B33"/>
    <w:rsid w:val="002B4104"/>
    <w:rsid w:val="002B580C"/>
    <w:rsid w:val="002B7458"/>
    <w:rsid w:val="002C59A2"/>
    <w:rsid w:val="002C7C9B"/>
    <w:rsid w:val="002D38DA"/>
    <w:rsid w:val="002D5FF6"/>
    <w:rsid w:val="002E27BB"/>
    <w:rsid w:val="002E5452"/>
    <w:rsid w:val="002E5D6A"/>
    <w:rsid w:val="002E7B76"/>
    <w:rsid w:val="002F3726"/>
    <w:rsid w:val="002F3FA6"/>
    <w:rsid w:val="002F6448"/>
    <w:rsid w:val="00300EB1"/>
    <w:rsid w:val="003042E9"/>
    <w:rsid w:val="0031175E"/>
    <w:rsid w:val="003130A6"/>
    <w:rsid w:val="00313DDC"/>
    <w:rsid w:val="00321150"/>
    <w:rsid w:val="00331E2A"/>
    <w:rsid w:val="003333A3"/>
    <w:rsid w:val="00333698"/>
    <w:rsid w:val="00344F9A"/>
    <w:rsid w:val="003515CD"/>
    <w:rsid w:val="003539AA"/>
    <w:rsid w:val="0035520E"/>
    <w:rsid w:val="00355ECF"/>
    <w:rsid w:val="00356113"/>
    <w:rsid w:val="003619CE"/>
    <w:rsid w:val="00367EE3"/>
    <w:rsid w:val="00371177"/>
    <w:rsid w:val="00377273"/>
    <w:rsid w:val="00381C74"/>
    <w:rsid w:val="00385771"/>
    <w:rsid w:val="0038599A"/>
    <w:rsid w:val="00386BA2"/>
    <w:rsid w:val="00397506"/>
    <w:rsid w:val="003A5C4A"/>
    <w:rsid w:val="003C449B"/>
    <w:rsid w:val="003D06FA"/>
    <w:rsid w:val="003D3B20"/>
    <w:rsid w:val="003D7316"/>
    <w:rsid w:val="003D779A"/>
    <w:rsid w:val="003E03E6"/>
    <w:rsid w:val="003E7541"/>
    <w:rsid w:val="003E793C"/>
    <w:rsid w:val="003F1CA4"/>
    <w:rsid w:val="003F38DD"/>
    <w:rsid w:val="003F7211"/>
    <w:rsid w:val="003F7C9F"/>
    <w:rsid w:val="004022FA"/>
    <w:rsid w:val="0040423D"/>
    <w:rsid w:val="004058B1"/>
    <w:rsid w:val="0041143E"/>
    <w:rsid w:val="00414412"/>
    <w:rsid w:val="00415157"/>
    <w:rsid w:val="00421690"/>
    <w:rsid w:val="00433DA8"/>
    <w:rsid w:val="00433DF8"/>
    <w:rsid w:val="004341C2"/>
    <w:rsid w:val="00450BA7"/>
    <w:rsid w:val="004553E1"/>
    <w:rsid w:val="00455D49"/>
    <w:rsid w:val="00457F65"/>
    <w:rsid w:val="00462FB9"/>
    <w:rsid w:val="00466253"/>
    <w:rsid w:val="004669FE"/>
    <w:rsid w:val="0047613C"/>
    <w:rsid w:val="00476509"/>
    <w:rsid w:val="00477679"/>
    <w:rsid w:val="00481578"/>
    <w:rsid w:val="0048157D"/>
    <w:rsid w:val="0048449D"/>
    <w:rsid w:val="0049102D"/>
    <w:rsid w:val="004A1951"/>
    <w:rsid w:val="004A3EC7"/>
    <w:rsid w:val="004A7B27"/>
    <w:rsid w:val="004B2AA5"/>
    <w:rsid w:val="004B50EF"/>
    <w:rsid w:val="004C1DCC"/>
    <w:rsid w:val="004C2255"/>
    <w:rsid w:val="004C2E7A"/>
    <w:rsid w:val="004C3908"/>
    <w:rsid w:val="004C460E"/>
    <w:rsid w:val="004D78AB"/>
    <w:rsid w:val="004E14A7"/>
    <w:rsid w:val="004F6558"/>
    <w:rsid w:val="004F6B79"/>
    <w:rsid w:val="004F7FDC"/>
    <w:rsid w:val="00504DAB"/>
    <w:rsid w:val="0051070F"/>
    <w:rsid w:val="00511EF6"/>
    <w:rsid w:val="005161F1"/>
    <w:rsid w:val="00521885"/>
    <w:rsid w:val="00524561"/>
    <w:rsid w:val="00524DE3"/>
    <w:rsid w:val="00530D8A"/>
    <w:rsid w:val="005326FC"/>
    <w:rsid w:val="00533969"/>
    <w:rsid w:val="005366BC"/>
    <w:rsid w:val="00541A93"/>
    <w:rsid w:val="00543145"/>
    <w:rsid w:val="0054329A"/>
    <w:rsid w:val="00544311"/>
    <w:rsid w:val="00554DF1"/>
    <w:rsid w:val="00556752"/>
    <w:rsid w:val="00557ECA"/>
    <w:rsid w:val="0056484C"/>
    <w:rsid w:val="00566317"/>
    <w:rsid w:val="00566EA9"/>
    <w:rsid w:val="0057045F"/>
    <w:rsid w:val="00572D24"/>
    <w:rsid w:val="00574350"/>
    <w:rsid w:val="00574B54"/>
    <w:rsid w:val="0057501C"/>
    <w:rsid w:val="005759A0"/>
    <w:rsid w:val="005841C1"/>
    <w:rsid w:val="00596CDF"/>
    <w:rsid w:val="005A355F"/>
    <w:rsid w:val="005A37AC"/>
    <w:rsid w:val="005A3A0E"/>
    <w:rsid w:val="005B0C02"/>
    <w:rsid w:val="005B4183"/>
    <w:rsid w:val="005B5B30"/>
    <w:rsid w:val="005B5F0A"/>
    <w:rsid w:val="005B682E"/>
    <w:rsid w:val="005C1570"/>
    <w:rsid w:val="005D2FBC"/>
    <w:rsid w:val="005D436B"/>
    <w:rsid w:val="005D55CE"/>
    <w:rsid w:val="005E02FC"/>
    <w:rsid w:val="005E3585"/>
    <w:rsid w:val="005E3D2D"/>
    <w:rsid w:val="005E76ED"/>
    <w:rsid w:val="005E7D29"/>
    <w:rsid w:val="005F2DA5"/>
    <w:rsid w:val="005F604F"/>
    <w:rsid w:val="005F6BC9"/>
    <w:rsid w:val="005F70D7"/>
    <w:rsid w:val="005F75AE"/>
    <w:rsid w:val="00603D7D"/>
    <w:rsid w:val="006045C7"/>
    <w:rsid w:val="00606538"/>
    <w:rsid w:val="006125BC"/>
    <w:rsid w:val="0061416D"/>
    <w:rsid w:val="00616305"/>
    <w:rsid w:val="00616382"/>
    <w:rsid w:val="00621F1D"/>
    <w:rsid w:val="006359A4"/>
    <w:rsid w:val="006359E4"/>
    <w:rsid w:val="006360CD"/>
    <w:rsid w:val="006375FB"/>
    <w:rsid w:val="00637FF7"/>
    <w:rsid w:val="00643223"/>
    <w:rsid w:val="00643999"/>
    <w:rsid w:val="00644911"/>
    <w:rsid w:val="00646A4A"/>
    <w:rsid w:val="00647901"/>
    <w:rsid w:val="00650802"/>
    <w:rsid w:val="00654D11"/>
    <w:rsid w:val="00670097"/>
    <w:rsid w:val="00672B2D"/>
    <w:rsid w:val="00675C80"/>
    <w:rsid w:val="00675D71"/>
    <w:rsid w:val="00680A87"/>
    <w:rsid w:val="00687F54"/>
    <w:rsid w:val="006927F9"/>
    <w:rsid w:val="006A1780"/>
    <w:rsid w:val="006A7D08"/>
    <w:rsid w:val="006A7F0E"/>
    <w:rsid w:val="006B0220"/>
    <w:rsid w:val="006B51FF"/>
    <w:rsid w:val="006C307B"/>
    <w:rsid w:val="006D44DD"/>
    <w:rsid w:val="006E1028"/>
    <w:rsid w:val="006E3B1D"/>
    <w:rsid w:val="006E3E65"/>
    <w:rsid w:val="006E6ED7"/>
    <w:rsid w:val="006E7403"/>
    <w:rsid w:val="00704751"/>
    <w:rsid w:val="00706D4B"/>
    <w:rsid w:val="007076C9"/>
    <w:rsid w:val="007107EA"/>
    <w:rsid w:val="007130AB"/>
    <w:rsid w:val="00720157"/>
    <w:rsid w:val="007206E8"/>
    <w:rsid w:val="00723EA3"/>
    <w:rsid w:val="007243E1"/>
    <w:rsid w:val="00725B4D"/>
    <w:rsid w:val="00726E91"/>
    <w:rsid w:val="00734701"/>
    <w:rsid w:val="00737210"/>
    <w:rsid w:val="00740114"/>
    <w:rsid w:val="007444CA"/>
    <w:rsid w:val="00745A74"/>
    <w:rsid w:val="00746B89"/>
    <w:rsid w:val="00746F7C"/>
    <w:rsid w:val="007479E5"/>
    <w:rsid w:val="00752760"/>
    <w:rsid w:val="0075466E"/>
    <w:rsid w:val="00755D4F"/>
    <w:rsid w:val="0075769D"/>
    <w:rsid w:val="007705A8"/>
    <w:rsid w:val="00775299"/>
    <w:rsid w:val="00775D1B"/>
    <w:rsid w:val="00775E53"/>
    <w:rsid w:val="00782DF7"/>
    <w:rsid w:val="00786083"/>
    <w:rsid w:val="007936BA"/>
    <w:rsid w:val="007A56F8"/>
    <w:rsid w:val="007A6B22"/>
    <w:rsid w:val="007A7942"/>
    <w:rsid w:val="007B18B9"/>
    <w:rsid w:val="007B27B3"/>
    <w:rsid w:val="007B4BBC"/>
    <w:rsid w:val="007B5CE7"/>
    <w:rsid w:val="007B6FE8"/>
    <w:rsid w:val="007D18E3"/>
    <w:rsid w:val="007D30BB"/>
    <w:rsid w:val="007D5528"/>
    <w:rsid w:val="007D6889"/>
    <w:rsid w:val="007E02D5"/>
    <w:rsid w:val="007E1C54"/>
    <w:rsid w:val="007E313E"/>
    <w:rsid w:val="007F5692"/>
    <w:rsid w:val="007F5B20"/>
    <w:rsid w:val="00801E53"/>
    <w:rsid w:val="008020FE"/>
    <w:rsid w:val="008105EA"/>
    <w:rsid w:val="00813759"/>
    <w:rsid w:val="008137F9"/>
    <w:rsid w:val="00814403"/>
    <w:rsid w:val="0082382B"/>
    <w:rsid w:val="00827B65"/>
    <w:rsid w:val="008300D7"/>
    <w:rsid w:val="00831172"/>
    <w:rsid w:val="00831DAD"/>
    <w:rsid w:val="00833A01"/>
    <w:rsid w:val="00833A37"/>
    <w:rsid w:val="00835694"/>
    <w:rsid w:val="00863460"/>
    <w:rsid w:val="0086726E"/>
    <w:rsid w:val="00870A27"/>
    <w:rsid w:val="00871C38"/>
    <w:rsid w:val="0087388A"/>
    <w:rsid w:val="00875656"/>
    <w:rsid w:val="00876B09"/>
    <w:rsid w:val="00882969"/>
    <w:rsid w:val="00883CEF"/>
    <w:rsid w:val="008904A2"/>
    <w:rsid w:val="00890B69"/>
    <w:rsid w:val="00890C6B"/>
    <w:rsid w:val="00891AF6"/>
    <w:rsid w:val="00893D44"/>
    <w:rsid w:val="00894BFB"/>
    <w:rsid w:val="00895CB1"/>
    <w:rsid w:val="00896A74"/>
    <w:rsid w:val="008A573A"/>
    <w:rsid w:val="008A5855"/>
    <w:rsid w:val="008B1A03"/>
    <w:rsid w:val="008B4563"/>
    <w:rsid w:val="008B5303"/>
    <w:rsid w:val="008C0A3C"/>
    <w:rsid w:val="008C51B7"/>
    <w:rsid w:val="008C5395"/>
    <w:rsid w:val="008C6004"/>
    <w:rsid w:val="008C6BB7"/>
    <w:rsid w:val="008D7E50"/>
    <w:rsid w:val="008E017A"/>
    <w:rsid w:val="008E0BA3"/>
    <w:rsid w:val="008E297F"/>
    <w:rsid w:val="008F0086"/>
    <w:rsid w:val="008F014B"/>
    <w:rsid w:val="008F1853"/>
    <w:rsid w:val="008F722D"/>
    <w:rsid w:val="00904E31"/>
    <w:rsid w:val="009068FB"/>
    <w:rsid w:val="0091499E"/>
    <w:rsid w:val="00917CC6"/>
    <w:rsid w:val="00920A92"/>
    <w:rsid w:val="00923AF0"/>
    <w:rsid w:val="009244A6"/>
    <w:rsid w:val="009259B0"/>
    <w:rsid w:val="0092607A"/>
    <w:rsid w:val="009270E9"/>
    <w:rsid w:val="0093082F"/>
    <w:rsid w:val="009334A4"/>
    <w:rsid w:val="00937E4A"/>
    <w:rsid w:val="00943475"/>
    <w:rsid w:val="009442DE"/>
    <w:rsid w:val="00944A72"/>
    <w:rsid w:val="00946629"/>
    <w:rsid w:val="00947300"/>
    <w:rsid w:val="00952A76"/>
    <w:rsid w:val="00955746"/>
    <w:rsid w:val="009600D5"/>
    <w:rsid w:val="0096280A"/>
    <w:rsid w:val="00964DF0"/>
    <w:rsid w:val="00970B19"/>
    <w:rsid w:val="00970D45"/>
    <w:rsid w:val="0097422B"/>
    <w:rsid w:val="00981C0A"/>
    <w:rsid w:val="00982027"/>
    <w:rsid w:val="00982ACD"/>
    <w:rsid w:val="00991B1B"/>
    <w:rsid w:val="00997825"/>
    <w:rsid w:val="009A3784"/>
    <w:rsid w:val="009A7743"/>
    <w:rsid w:val="009B23DE"/>
    <w:rsid w:val="009B29F6"/>
    <w:rsid w:val="009B3777"/>
    <w:rsid w:val="009B3B37"/>
    <w:rsid w:val="009B5903"/>
    <w:rsid w:val="009B6331"/>
    <w:rsid w:val="009C0D23"/>
    <w:rsid w:val="009C4392"/>
    <w:rsid w:val="009C5A2A"/>
    <w:rsid w:val="009C646E"/>
    <w:rsid w:val="009D069D"/>
    <w:rsid w:val="009E11BD"/>
    <w:rsid w:val="009E5CD7"/>
    <w:rsid w:val="009F160B"/>
    <w:rsid w:val="009F2412"/>
    <w:rsid w:val="009F2F14"/>
    <w:rsid w:val="00A010BC"/>
    <w:rsid w:val="00A024C4"/>
    <w:rsid w:val="00A02576"/>
    <w:rsid w:val="00A04753"/>
    <w:rsid w:val="00A0491C"/>
    <w:rsid w:val="00A06DEF"/>
    <w:rsid w:val="00A1264D"/>
    <w:rsid w:val="00A13F7F"/>
    <w:rsid w:val="00A17282"/>
    <w:rsid w:val="00A17EDB"/>
    <w:rsid w:val="00A22AF5"/>
    <w:rsid w:val="00A258F2"/>
    <w:rsid w:val="00A272C0"/>
    <w:rsid w:val="00A2756D"/>
    <w:rsid w:val="00A316B3"/>
    <w:rsid w:val="00A329BD"/>
    <w:rsid w:val="00A3422F"/>
    <w:rsid w:val="00A34CFC"/>
    <w:rsid w:val="00A37D4D"/>
    <w:rsid w:val="00A42389"/>
    <w:rsid w:val="00A45035"/>
    <w:rsid w:val="00A54A39"/>
    <w:rsid w:val="00A55FA1"/>
    <w:rsid w:val="00A607C5"/>
    <w:rsid w:val="00A6115A"/>
    <w:rsid w:val="00A643EE"/>
    <w:rsid w:val="00A72172"/>
    <w:rsid w:val="00A73E7F"/>
    <w:rsid w:val="00A769A4"/>
    <w:rsid w:val="00A82A7C"/>
    <w:rsid w:val="00A96433"/>
    <w:rsid w:val="00AA5C4C"/>
    <w:rsid w:val="00AA5F65"/>
    <w:rsid w:val="00AB1A56"/>
    <w:rsid w:val="00AB1A75"/>
    <w:rsid w:val="00AB32D2"/>
    <w:rsid w:val="00AB710F"/>
    <w:rsid w:val="00AD1020"/>
    <w:rsid w:val="00AE0ABB"/>
    <w:rsid w:val="00AE1463"/>
    <w:rsid w:val="00AE20AC"/>
    <w:rsid w:val="00AF0DE4"/>
    <w:rsid w:val="00AF0F50"/>
    <w:rsid w:val="00AF7C29"/>
    <w:rsid w:val="00B00060"/>
    <w:rsid w:val="00B0215A"/>
    <w:rsid w:val="00B03461"/>
    <w:rsid w:val="00B10CEC"/>
    <w:rsid w:val="00B154E0"/>
    <w:rsid w:val="00B22412"/>
    <w:rsid w:val="00B236E4"/>
    <w:rsid w:val="00B25921"/>
    <w:rsid w:val="00B335EA"/>
    <w:rsid w:val="00B33DC0"/>
    <w:rsid w:val="00B35B15"/>
    <w:rsid w:val="00B408D2"/>
    <w:rsid w:val="00B43D75"/>
    <w:rsid w:val="00B45601"/>
    <w:rsid w:val="00B45625"/>
    <w:rsid w:val="00B508CA"/>
    <w:rsid w:val="00B50D83"/>
    <w:rsid w:val="00B5177E"/>
    <w:rsid w:val="00B533C2"/>
    <w:rsid w:val="00B552D6"/>
    <w:rsid w:val="00B60056"/>
    <w:rsid w:val="00B634D0"/>
    <w:rsid w:val="00B6385A"/>
    <w:rsid w:val="00B65A3D"/>
    <w:rsid w:val="00B679C7"/>
    <w:rsid w:val="00B764EB"/>
    <w:rsid w:val="00B7696E"/>
    <w:rsid w:val="00B776EB"/>
    <w:rsid w:val="00B778F5"/>
    <w:rsid w:val="00B77C40"/>
    <w:rsid w:val="00B80B3A"/>
    <w:rsid w:val="00B82D36"/>
    <w:rsid w:val="00B86D2B"/>
    <w:rsid w:val="00B918F2"/>
    <w:rsid w:val="00B91F7C"/>
    <w:rsid w:val="00BA0C74"/>
    <w:rsid w:val="00BA3C24"/>
    <w:rsid w:val="00BA5092"/>
    <w:rsid w:val="00BA5684"/>
    <w:rsid w:val="00BA619F"/>
    <w:rsid w:val="00BB245D"/>
    <w:rsid w:val="00BB3699"/>
    <w:rsid w:val="00BB58D8"/>
    <w:rsid w:val="00BB7B84"/>
    <w:rsid w:val="00BC2E2D"/>
    <w:rsid w:val="00BD1622"/>
    <w:rsid w:val="00BD2994"/>
    <w:rsid w:val="00BD554A"/>
    <w:rsid w:val="00BE00B8"/>
    <w:rsid w:val="00BE083D"/>
    <w:rsid w:val="00BE0C5A"/>
    <w:rsid w:val="00BF6F2C"/>
    <w:rsid w:val="00C011A3"/>
    <w:rsid w:val="00C030E3"/>
    <w:rsid w:val="00C0398C"/>
    <w:rsid w:val="00C06147"/>
    <w:rsid w:val="00C12FD3"/>
    <w:rsid w:val="00C1726C"/>
    <w:rsid w:val="00C17E6A"/>
    <w:rsid w:val="00C211D3"/>
    <w:rsid w:val="00C26253"/>
    <w:rsid w:val="00C41E0A"/>
    <w:rsid w:val="00C43371"/>
    <w:rsid w:val="00C4566C"/>
    <w:rsid w:val="00C477D2"/>
    <w:rsid w:val="00C51062"/>
    <w:rsid w:val="00C5136D"/>
    <w:rsid w:val="00C515C4"/>
    <w:rsid w:val="00C5281C"/>
    <w:rsid w:val="00C53A68"/>
    <w:rsid w:val="00C545BD"/>
    <w:rsid w:val="00C566BF"/>
    <w:rsid w:val="00C57E37"/>
    <w:rsid w:val="00C65877"/>
    <w:rsid w:val="00C666CC"/>
    <w:rsid w:val="00C82549"/>
    <w:rsid w:val="00C83594"/>
    <w:rsid w:val="00C842B1"/>
    <w:rsid w:val="00C869B3"/>
    <w:rsid w:val="00C86D87"/>
    <w:rsid w:val="00C874E9"/>
    <w:rsid w:val="00C90C74"/>
    <w:rsid w:val="00C93098"/>
    <w:rsid w:val="00C94C62"/>
    <w:rsid w:val="00CA4587"/>
    <w:rsid w:val="00CA6793"/>
    <w:rsid w:val="00CC15F0"/>
    <w:rsid w:val="00CC1732"/>
    <w:rsid w:val="00CC58CD"/>
    <w:rsid w:val="00CD1516"/>
    <w:rsid w:val="00CD1BA8"/>
    <w:rsid w:val="00CD277F"/>
    <w:rsid w:val="00CE0279"/>
    <w:rsid w:val="00CE3BD1"/>
    <w:rsid w:val="00CE45C3"/>
    <w:rsid w:val="00CF434C"/>
    <w:rsid w:val="00CF6AC9"/>
    <w:rsid w:val="00D021C8"/>
    <w:rsid w:val="00D126B0"/>
    <w:rsid w:val="00D16EF4"/>
    <w:rsid w:val="00D206D0"/>
    <w:rsid w:val="00D20787"/>
    <w:rsid w:val="00D25641"/>
    <w:rsid w:val="00D34479"/>
    <w:rsid w:val="00D35122"/>
    <w:rsid w:val="00D35504"/>
    <w:rsid w:val="00D37078"/>
    <w:rsid w:val="00D47E01"/>
    <w:rsid w:val="00D52EC2"/>
    <w:rsid w:val="00D53528"/>
    <w:rsid w:val="00D5456C"/>
    <w:rsid w:val="00D602B1"/>
    <w:rsid w:val="00D60371"/>
    <w:rsid w:val="00D6246B"/>
    <w:rsid w:val="00D64421"/>
    <w:rsid w:val="00D7091F"/>
    <w:rsid w:val="00D70CCE"/>
    <w:rsid w:val="00D71132"/>
    <w:rsid w:val="00D729EA"/>
    <w:rsid w:val="00D75D18"/>
    <w:rsid w:val="00D81FD4"/>
    <w:rsid w:val="00D856AA"/>
    <w:rsid w:val="00DA39ED"/>
    <w:rsid w:val="00DA734F"/>
    <w:rsid w:val="00DB38E7"/>
    <w:rsid w:val="00DB6541"/>
    <w:rsid w:val="00DC03C4"/>
    <w:rsid w:val="00DC05C5"/>
    <w:rsid w:val="00DC2F66"/>
    <w:rsid w:val="00DC7015"/>
    <w:rsid w:val="00DC7C93"/>
    <w:rsid w:val="00DD73E3"/>
    <w:rsid w:val="00DE558C"/>
    <w:rsid w:val="00DE7AFA"/>
    <w:rsid w:val="00DE7DC3"/>
    <w:rsid w:val="00E00D75"/>
    <w:rsid w:val="00E058D3"/>
    <w:rsid w:val="00E110BC"/>
    <w:rsid w:val="00E11B0F"/>
    <w:rsid w:val="00E16B1F"/>
    <w:rsid w:val="00E21683"/>
    <w:rsid w:val="00E21AB2"/>
    <w:rsid w:val="00E223FF"/>
    <w:rsid w:val="00E27729"/>
    <w:rsid w:val="00E31D18"/>
    <w:rsid w:val="00E32CA1"/>
    <w:rsid w:val="00E3514C"/>
    <w:rsid w:val="00E37A18"/>
    <w:rsid w:val="00E40DE6"/>
    <w:rsid w:val="00E45471"/>
    <w:rsid w:val="00E46544"/>
    <w:rsid w:val="00E503CD"/>
    <w:rsid w:val="00E503F2"/>
    <w:rsid w:val="00E55952"/>
    <w:rsid w:val="00E568B7"/>
    <w:rsid w:val="00E61234"/>
    <w:rsid w:val="00E61993"/>
    <w:rsid w:val="00E61A4A"/>
    <w:rsid w:val="00E658FA"/>
    <w:rsid w:val="00E7102A"/>
    <w:rsid w:val="00E73483"/>
    <w:rsid w:val="00E73A1F"/>
    <w:rsid w:val="00E875B3"/>
    <w:rsid w:val="00E91286"/>
    <w:rsid w:val="00E932E5"/>
    <w:rsid w:val="00E94336"/>
    <w:rsid w:val="00E95018"/>
    <w:rsid w:val="00E9742C"/>
    <w:rsid w:val="00EA179A"/>
    <w:rsid w:val="00EA6B90"/>
    <w:rsid w:val="00EB6B35"/>
    <w:rsid w:val="00EC1C7A"/>
    <w:rsid w:val="00EC3E1B"/>
    <w:rsid w:val="00ED334E"/>
    <w:rsid w:val="00ED6C10"/>
    <w:rsid w:val="00EE492B"/>
    <w:rsid w:val="00EE5C74"/>
    <w:rsid w:val="00EF1D87"/>
    <w:rsid w:val="00EF3533"/>
    <w:rsid w:val="00EF6506"/>
    <w:rsid w:val="00EF6607"/>
    <w:rsid w:val="00F12BC9"/>
    <w:rsid w:val="00F164FF"/>
    <w:rsid w:val="00F20E8D"/>
    <w:rsid w:val="00F21E79"/>
    <w:rsid w:val="00F2205F"/>
    <w:rsid w:val="00F31142"/>
    <w:rsid w:val="00F32302"/>
    <w:rsid w:val="00F32D7C"/>
    <w:rsid w:val="00F33A0F"/>
    <w:rsid w:val="00F36B58"/>
    <w:rsid w:val="00F3765D"/>
    <w:rsid w:val="00F414A8"/>
    <w:rsid w:val="00F44562"/>
    <w:rsid w:val="00F45878"/>
    <w:rsid w:val="00F65E02"/>
    <w:rsid w:val="00F66CD1"/>
    <w:rsid w:val="00F72E9F"/>
    <w:rsid w:val="00F73141"/>
    <w:rsid w:val="00F81A80"/>
    <w:rsid w:val="00F84024"/>
    <w:rsid w:val="00F8461B"/>
    <w:rsid w:val="00F851BC"/>
    <w:rsid w:val="00F9381B"/>
    <w:rsid w:val="00F95B9E"/>
    <w:rsid w:val="00F95D9E"/>
    <w:rsid w:val="00F97F2D"/>
    <w:rsid w:val="00FA139C"/>
    <w:rsid w:val="00FA22F4"/>
    <w:rsid w:val="00FA2803"/>
    <w:rsid w:val="00FA439F"/>
    <w:rsid w:val="00FA44FB"/>
    <w:rsid w:val="00FB1B31"/>
    <w:rsid w:val="00FB3BAC"/>
    <w:rsid w:val="00FC01FF"/>
    <w:rsid w:val="00FC5CBB"/>
    <w:rsid w:val="00FD1BEE"/>
    <w:rsid w:val="00FD37E9"/>
    <w:rsid w:val="00FD4B5A"/>
    <w:rsid w:val="00FD6626"/>
    <w:rsid w:val="00FD6D25"/>
    <w:rsid w:val="00FD7BA5"/>
    <w:rsid w:val="00FE41B6"/>
    <w:rsid w:val="00FE42B3"/>
    <w:rsid w:val="00FE73C3"/>
    <w:rsid w:val="00FF0F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5566F15"/>
  <w15:docId w15:val="{2C8A7EDD-E918-4BEA-9DF0-B3721F162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10BC"/>
    <w:pPr>
      <w:spacing w:after="200" w:line="276" w:lineRule="auto"/>
    </w:pPr>
    <w:rPr>
      <w:lang w:eastAsia="en-US"/>
    </w:rPr>
  </w:style>
  <w:style w:type="paragraph" w:styleId="Titolo1">
    <w:name w:val="heading 1"/>
    <w:basedOn w:val="Normale"/>
    <w:next w:val="Normale"/>
    <w:link w:val="Titolo1Carattere"/>
    <w:qFormat/>
    <w:locked/>
    <w:rsid w:val="005443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nhideWhenUsed/>
    <w:qFormat/>
    <w:locked/>
    <w:rsid w:val="00344F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9"/>
    <w:qFormat/>
    <w:rsid w:val="00E875B3"/>
    <w:pPr>
      <w:keepNext/>
      <w:spacing w:after="0" w:line="240" w:lineRule="auto"/>
      <w:jc w:val="both"/>
      <w:outlineLvl w:val="2"/>
    </w:pPr>
    <w:rPr>
      <w:rFonts w:ascii="Times New Roman" w:eastAsia="Times New Roman" w:hAnsi="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E875B3"/>
    <w:rPr>
      <w:rFonts w:ascii="Times New Roman" w:hAnsi="Times New Roman" w:cs="Times New Roman"/>
      <w:sz w:val="24"/>
      <w:szCs w:val="24"/>
      <w:lang w:eastAsia="it-IT"/>
    </w:rPr>
  </w:style>
  <w:style w:type="character" w:styleId="Collegamentoipertestuale">
    <w:name w:val="Hyperlink"/>
    <w:basedOn w:val="Carpredefinitoparagrafo"/>
    <w:uiPriority w:val="99"/>
    <w:rsid w:val="001045DA"/>
    <w:rPr>
      <w:rFonts w:cs="Times New Roman"/>
      <w:color w:val="3366CC"/>
      <w:u w:val="single"/>
    </w:rPr>
  </w:style>
  <w:style w:type="paragraph" w:styleId="NormaleWeb">
    <w:name w:val="Normal (Web)"/>
    <w:basedOn w:val="Normale"/>
    <w:uiPriority w:val="99"/>
    <w:semiHidden/>
    <w:rsid w:val="001045DA"/>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1045DA"/>
    <w:rPr>
      <w:rFonts w:cs="Times New Roman"/>
      <w:b/>
      <w:bCs/>
    </w:rPr>
  </w:style>
  <w:style w:type="paragraph" w:styleId="Testonotaapidipagina">
    <w:name w:val="footnote text"/>
    <w:basedOn w:val="Normale"/>
    <w:link w:val="TestonotaapidipaginaCarattere"/>
    <w:uiPriority w:val="99"/>
    <w:semiHidden/>
    <w:rsid w:val="00E875B3"/>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locked/>
    <w:rsid w:val="00E875B3"/>
    <w:rPr>
      <w:rFonts w:ascii="Times New Roman" w:hAnsi="Times New Roman" w:cs="Times New Roman"/>
      <w:sz w:val="20"/>
      <w:szCs w:val="20"/>
      <w:lang w:eastAsia="it-IT"/>
    </w:rPr>
  </w:style>
  <w:style w:type="paragraph" w:styleId="Titolo">
    <w:name w:val="Title"/>
    <w:basedOn w:val="Normale"/>
    <w:link w:val="TitoloCarattere"/>
    <w:uiPriority w:val="99"/>
    <w:qFormat/>
    <w:rsid w:val="00E875B3"/>
    <w:pPr>
      <w:spacing w:after="0" w:line="240" w:lineRule="auto"/>
      <w:jc w:val="center"/>
    </w:pPr>
    <w:rPr>
      <w:rFonts w:ascii="Times New Roman" w:eastAsia="Times New Roman" w:hAnsi="Times New Roman"/>
      <w:b/>
      <w:bCs/>
      <w:sz w:val="20"/>
      <w:szCs w:val="20"/>
      <w:lang w:eastAsia="it-IT"/>
    </w:rPr>
  </w:style>
  <w:style w:type="character" w:customStyle="1" w:styleId="TitoloCarattere">
    <w:name w:val="Titolo Carattere"/>
    <w:basedOn w:val="Carpredefinitoparagrafo"/>
    <w:link w:val="Titolo"/>
    <w:uiPriority w:val="99"/>
    <w:locked/>
    <w:rsid w:val="00E875B3"/>
    <w:rPr>
      <w:rFonts w:ascii="Times New Roman" w:hAnsi="Times New Roman" w:cs="Times New Roman"/>
      <w:b/>
      <w:bCs/>
      <w:sz w:val="20"/>
      <w:szCs w:val="20"/>
      <w:lang w:eastAsia="it-IT"/>
    </w:rPr>
  </w:style>
  <w:style w:type="character" w:customStyle="1" w:styleId="dim31">
    <w:name w:val="dim31"/>
    <w:basedOn w:val="Carpredefinitoparagrafo"/>
    <w:uiPriority w:val="99"/>
    <w:rsid w:val="00566317"/>
    <w:rPr>
      <w:rFonts w:ascii="Arial" w:hAnsi="Arial" w:cs="Arial"/>
      <w:sz w:val="11"/>
      <w:szCs w:val="11"/>
      <w:bdr w:val="none" w:sz="0" w:space="0" w:color="auto" w:frame="1"/>
    </w:rPr>
  </w:style>
  <w:style w:type="paragraph" w:styleId="Paragrafoelenco">
    <w:name w:val="List Paragraph"/>
    <w:basedOn w:val="Normale"/>
    <w:uiPriority w:val="34"/>
    <w:qFormat/>
    <w:rsid w:val="00F33A0F"/>
    <w:pPr>
      <w:ind w:left="720"/>
      <w:contextualSpacing/>
    </w:pPr>
  </w:style>
  <w:style w:type="paragraph" w:styleId="Intestazione">
    <w:name w:val="header"/>
    <w:basedOn w:val="Normale"/>
    <w:link w:val="IntestazioneCarattere"/>
    <w:uiPriority w:val="99"/>
    <w:semiHidden/>
    <w:rsid w:val="0086346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locked/>
    <w:rsid w:val="00863460"/>
    <w:rPr>
      <w:rFonts w:cs="Times New Roman"/>
    </w:rPr>
  </w:style>
  <w:style w:type="paragraph" w:styleId="Pidipagina">
    <w:name w:val="footer"/>
    <w:basedOn w:val="Normale"/>
    <w:link w:val="PidipaginaCarattere"/>
    <w:uiPriority w:val="99"/>
    <w:rsid w:val="0086346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863460"/>
    <w:rPr>
      <w:rFonts w:cs="Times New Roman"/>
    </w:rPr>
  </w:style>
  <w:style w:type="character" w:customStyle="1" w:styleId="Titolo1Carattere">
    <w:name w:val="Titolo 1 Carattere"/>
    <w:basedOn w:val="Carpredefinitoparagrafo"/>
    <w:link w:val="Titolo1"/>
    <w:rsid w:val="00544311"/>
    <w:rPr>
      <w:rFonts w:asciiTheme="majorHAnsi" w:eastAsiaTheme="majorEastAsia" w:hAnsiTheme="majorHAnsi" w:cstheme="majorBidi"/>
      <w:b/>
      <w:bCs/>
      <w:color w:val="365F91" w:themeColor="accent1" w:themeShade="BF"/>
      <w:sz w:val="28"/>
      <w:szCs w:val="28"/>
      <w:lang w:eastAsia="en-US"/>
    </w:rPr>
  </w:style>
  <w:style w:type="character" w:customStyle="1" w:styleId="submitted1">
    <w:name w:val="submitted1"/>
    <w:basedOn w:val="Carpredefinitoparagrafo"/>
    <w:rsid w:val="00544311"/>
    <w:rPr>
      <w:color w:val="999999"/>
      <w:sz w:val="19"/>
      <w:szCs w:val="19"/>
    </w:rPr>
  </w:style>
  <w:style w:type="character" w:customStyle="1" w:styleId="apple-style-span">
    <w:name w:val="apple-style-span"/>
    <w:basedOn w:val="Carpredefinitoparagrafo"/>
    <w:rsid w:val="00672B2D"/>
  </w:style>
  <w:style w:type="character" w:styleId="Enfasicorsivo">
    <w:name w:val="Emphasis"/>
    <w:basedOn w:val="Carpredefinitoparagrafo"/>
    <w:uiPriority w:val="20"/>
    <w:qFormat/>
    <w:locked/>
    <w:rsid w:val="00672B2D"/>
    <w:rPr>
      <w:i/>
      <w:iCs/>
    </w:rPr>
  </w:style>
  <w:style w:type="character" w:customStyle="1" w:styleId="apple-converted-space">
    <w:name w:val="apple-converted-space"/>
    <w:basedOn w:val="Carpredefinitoparagrafo"/>
    <w:rsid w:val="00672B2D"/>
  </w:style>
  <w:style w:type="character" w:customStyle="1" w:styleId="Titolo2Carattere">
    <w:name w:val="Titolo 2 Carattere"/>
    <w:basedOn w:val="Carpredefinitoparagrafo"/>
    <w:link w:val="Titolo2"/>
    <w:uiPriority w:val="9"/>
    <w:rsid w:val="00344F9A"/>
    <w:rPr>
      <w:rFonts w:asciiTheme="majorHAnsi" w:eastAsiaTheme="majorEastAsia" w:hAnsiTheme="majorHAnsi" w:cstheme="majorBidi"/>
      <w:b/>
      <w:bCs/>
      <w:color w:val="4F81BD" w:themeColor="accent1"/>
      <w:sz w:val="26"/>
      <w:szCs w:val="26"/>
      <w:lang w:eastAsia="en-US"/>
    </w:rPr>
  </w:style>
  <w:style w:type="character" w:customStyle="1" w:styleId="a">
    <w:name w:val="a"/>
    <w:basedOn w:val="Carpredefinitoparagrafo"/>
    <w:rsid w:val="00A13F7F"/>
  </w:style>
  <w:style w:type="paragraph" w:styleId="Testofumetto">
    <w:name w:val="Balloon Text"/>
    <w:basedOn w:val="Normale"/>
    <w:link w:val="TestofumettoCarattere"/>
    <w:uiPriority w:val="99"/>
    <w:semiHidden/>
    <w:unhideWhenUsed/>
    <w:rsid w:val="00A0491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491C"/>
    <w:rPr>
      <w:rFonts w:ascii="Tahoma" w:hAnsi="Tahoma" w:cs="Tahoma"/>
      <w:sz w:val="16"/>
      <w:szCs w:val="16"/>
      <w:lang w:eastAsia="en-US"/>
    </w:rPr>
  </w:style>
  <w:style w:type="paragraph" w:customStyle="1" w:styleId="Default">
    <w:name w:val="Default"/>
    <w:rsid w:val="00F66CD1"/>
    <w:pPr>
      <w:autoSpaceDE w:val="0"/>
      <w:autoSpaceDN w:val="0"/>
      <w:adjustRightInd w:val="0"/>
    </w:pPr>
    <w:rPr>
      <w:rFonts w:cs="Calibri"/>
      <w:color w:val="000000"/>
      <w:sz w:val="24"/>
      <w:szCs w:val="24"/>
    </w:rPr>
  </w:style>
  <w:style w:type="character" w:customStyle="1" w:styleId="A1">
    <w:name w:val="A1"/>
    <w:uiPriority w:val="99"/>
    <w:rsid w:val="007107EA"/>
    <w:rPr>
      <w:rFonts w:cs="Myriad Pro Cond"/>
      <w:color w:val="000000"/>
      <w:sz w:val="26"/>
      <w:szCs w:val="26"/>
    </w:rPr>
  </w:style>
  <w:style w:type="character" w:customStyle="1" w:styleId="currenthithighlight">
    <w:name w:val="currenthithighlight"/>
    <w:basedOn w:val="Carpredefinitoparagrafo"/>
    <w:rsid w:val="00991B1B"/>
  </w:style>
  <w:style w:type="paragraph" w:customStyle="1" w:styleId="paragraph">
    <w:name w:val="paragraph"/>
    <w:basedOn w:val="Normale"/>
    <w:rsid w:val="006A7D08"/>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normaltextrun">
    <w:name w:val="normaltextrun"/>
    <w:basedOn w:val="Carpredefinitoparagrafo"/>
    <w:rsid w:val="006A7D08"/>
  </w:style>
  <w:style w:type="character" w:customStyle="1" w:styleId="eop">
    <w:name w:val="eop"/>
    <w:basedOn w:val="Carpredefinitoparagrafo"/>
    <w:rsid w:val="006A7D08"/>
  </w:style>
  <w:style w:type="character" w:customStyle="1" w:styleId="spellingerror">
    <w:name w:val="spellingerror"/>
    <w:basedOn w:val="Carpredefinitoparagrafo"/>
    <w:rsid w:val="006A7D08"/>
  </w:style>
  <w:style w:type="character" w:customStyle="1" w:styleId="personname">
    <w:name w:val="person_name"/>
    <w:basedOn w:val="Carpredefinitoparagrafo"/>
    <w:rsid w:val="00BB245D"/>
  </w:style>
  <w:style w:type="character" w:customStyle="1" w:styleId="nolink">
    <w:name w:val="nolink"/>
    <w:basedOn w:val="Carpredefinitoparagrafo"/>
    <w:rsid w:val="00BB245D"/>
  </w:style>
  <w:style w:type="character" w:customStyle="1" w:styleId="coordinatorprogramme">
    <w:name w:val="coordinatorprogramme"/>
    <w:basedOn w:val="Carpredefinitoparagrafo"/>
    <w:rsid w:val="003619CE"/>
  </w:style>
  <w:style w:type="character" w:customStyle="1" w:styleId="rphighlightallclass">
    <w:name w:val="rphighlightallclass"/>
    <w:basedOn w:val="Carpredefinitoparagrafo"/>
    <w:rsid w:val="00BE083D"/>
  </w:style>
  <w:style w:type="character" w:customStyle="1" w:styleId="st">
    <w:name w:val="st"/>
    <w:basedOn w:val="Carpredefinitoparagrafo"/>
    <w:rsid w:val="00EE492B"/>
  </w:style>
  <w:style w:type="character" w:customStyle="1" w:styleId="fn">
    <w:name w:val="fn"/>
    <w:basedOn w:val="Carpredefinitoparagrafo"/>
    <w:rsid w:val="009E5CD7"/>
  </w:style>
  <w:style w:type="character" w:customStyle="1" w:styleId="Sottotitolo1">
    <w:name w:val="Sottotitolo1"/>
    <w:basedOn w:val="Carpredefinitoparagrafo"/>
    <w:rsid w:val="009E5CD7"/>
  </w:style>
  <w:style w:type="character" w:customStyle="1" w:styleId="l">
    <w:name w:val="l"/>
    <w:basedOn w:val="Carpredefinitoparagrafo"/>
    <w:rsid w:val="00F45878"/>
  </w:style>
  <w:style w:type="character" w:customStyle="1" w:styleId="highlight">
    <w:name w:val="highlight"/>
    <w:basedOn w:val="Carpredefinitoparagrafo"/>
    <w:rsid w:val="00981C0A"/>
  </w:style>
  <w:style w:type="character" w:customStyle="1" w:styleId="object">
    <w:name w:val="object"/>
    <w:basedOn w:val="Carpredefinitoparagrafo"/>
    <w:rsid w:val="00094967"/>
  </w:style>
  <w:style w:type="paragraph" w:customStyle="1" w:styleId="NormlnproTESI">
    <w:name w:val="Normální pro TESI"/>
    <w:basedOn w:val="Normale"/>
    <w:link w:val="NormlnproTESIChar"/>
    <w:rsid w:val="00094967"/>
    <w:pPr>
      <w:spacing w:before="240" w:after="0" w:line="360" w:lineRule="auto"/>
      <w:ind w:firstLine="851"/>
      <w:jc w:val="both"/>
    </w:pPr>
    <w:rPr>
      <w:rFonts w:ascii="Times New Roman" w:eastAsia="Times New Roman" w:hAnsi="Times New Roman"/>
      <w:sz w:val="24"/>
      <w:szCs w:val="24"/>
      <w:lang w:val="cs-CZ" w:eastAsia="cs-CZ"/>
    </w:rPr>
  </w:style>
  <w:style w:type="character" w:customStyle="1" w:styleId="NormlnproTESIChar">
    <w:name w:val="Normální pro TESI Char"/>
    <w:basedOn w:val="Carpredefinitoparagrafo"/>
    <w:link w:val="NormlnproTESI"/>
    <w:rsid w:val="00094967"/>
    <w:rPr>
      <w:rFonts w:ascii="Times New Roman" w:eastAsia="Times New Roman" w:hAnsi="Times New Roman"/>
      <w:sz w:val="24"/>
      <w:szCs w:val="24"/>
      <w:lang w:val="cs-CZ" w:eastAsia="cs-CZ"/>
    </w:rPr>
  </w:style>
  <w:style w:type="character" w:styleId="CitazioneHTML">
    <w:name w:val="HTML Cite"/>
    <w:basedOn w:val="Carpredefinitoparagrafo"/>
    <w:uiPriority w:val="99"/>
    <w:semiHidden/>
    <w:unhideWhenUsed/>
    <w:rsid w:val="00094967"/>
    <w:rPr>
      <w:i/>
      <w:iCs/>
    </w:rPr>
  </w:style>
  <w:style w:type="character" w:customStyle="1" w:styleId="cit-sep">
    <w:name w:val="cit-sep"/>
    <w:basedOn w:val="Carpredefinitoparagrafo"/>
    <w:rsid w:val="00094967"/>
  </w:style>
  <w:style w:type="character" w:customStyle="1" w:styleId="cit-vol">
    <w:name w:val="cit-vol"/>
    <w:basedOn w:val="Carpredefinitoparagrafo"/>
    <w:rsid w:val="00094967"/>
  </w:style>
  <w:style w:type="character" w:customStyle="1" w:styleId="cit-doi">
    <w:name w:val="cit-doi"/>
    <w:basedOn w:val="Carpredefinitoparagrafo"/>
    <w:rsid w:val="00094967"/>
  </w:style>
  <w:style w:type="character" w:customStyle="1" w:styleId="l11">
    <w:name w:val="l11"/>
    <w:basedOn w:val="Carpredefinitoparagrafo"/>
    <w:rsid w:val="00094967"/>
  </w:style>
  <w:style w:type="paragraph" w:customStyle="1" w:styleId="Pa2">
    <w:name w:val="Pa2"/>
    <w:basedOn w:val="Default"/>
    <w:next w:val="Default"/>
    <w:uiPriority w:val="99"/>
    <w:rsid w:val="00C477D2"/>
    <w:pPr>
      <w:spacing w:line="161" w:lineRule="atLeast"/>
    </w:pPr>
    <w:rPr>
      <w:rFonts w:ascii="Franklin Gothic Demi" w:hAnsi="Franklin Gothic Demi" w:cs="Times New Roman"/>
      <w:color w:val="auto"/>
    </w:rPr>
  </w:style>
  <w:style w:type="paragraph" w:customStyle="1" w:styleId="Pa1">
    <w:name w:val="Pa1"/>
    <w:basedOn w:val="Default"/>
    <w:next w:val="Default"/>
    <w:uiPriority w:val="99"/>
    <w:rsid w:val="00704751"/>
    <w:pPr>
      <w:spacing w:line="409" w:lineRule="atLeast"/>
    </w:pPr>
    <w:rPr>
      <w:rFonts w:ascii="Franklin Gothic Demi Cond" w:hAnsi="Franklin Gothic Demi Cond" w:cs="Times New Roman"/>
      <w:color w:val="auto"/>
    </w:rPr>
  </w:style>
  <w:style w:type="paragraph" w:customStyle="1" w:styleId="Normale1">
    <w:name w:val="Normale1"/>
    <w:rsid w:val="004C2E7A"/>
    <w:pPr>
      <w:spacing w:after="200" w:line="276" w:lineRule="auto"/>
    </w:pPr>
    <w:rPr>
      <w:rFonts w:eastAsia="Times New Roman"/>
      <w:lang w:eastAsia="en-US"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80326">
      <w:bodyDiv w:val="1"/>
      <w:marLeft w:val="0"/>
      <w:marRight w:val="0"/>
      <w:marTop w:val="0"/>
      <w:marBottom w:val="0"/>
      <w:divBdr>
        <w:top w:val="none" w:sz="0" w:space="0" w:color="auto"/>
        <w:left w:val="none" w:sz="0" w:space="0" w:color="auto"/>
        <w:bottom w:val="none" w:sz="0" w:space="0" w:color="auto"/>
        <w:right w:val="none" w:sz="0" w:space="0" w:color="auto"/>
      </w:divBdr>
      <w:divsChild>
        <w:div w:id="285893839">
          <w:marLeft w:val="0"/>
          <w:marRight w:val="0"/>
          <w:marTop w:val="0"/>
          <w:marBottom w:val="0"/>
          <w:divBdr>
            <w:top w:val="none" w:sz="0" w:space="0" w:color="auto"/>
            <w:left w:val="none" w:sz="0" w:space="0" w:color="auto"/>
            <w:bottom w:val="none" w:sz="0" w:space="0" w:color="auto"/>
            <w:right w:val="none" w:sz="0" w:space="0" w:color="auto"/>
          </w:divBdr>
        </w:div>
        <w:div w:id="955910540">
          <w:marLeft w:val="0"/>
          <w:marRight w:val="0"/>
          <w:marTop w:val="0"/>
          <w:marBottom w:val="0"/>
          <w:divBdr>
            <w:top w:val="none" w:sz="0" w:space="0" w:color="auto"/>
            <w:left w:val="none" w:sz="0" w:space="0" w:color="auto"/>
            <w:bottom w:val="none" w:sz="0" w:space="0" w:color="auto"/>
            <w:right w:val="none" w:sz="0" w:space="0" w:color="auto"/>
          </w:divBdr>
        </w:div>
        <w:div w:id="1231844674">
          <w:marLeft w:val="0"/>
          <w:marRight w:val="0"/>
          <w:marTop w:val="0"/>
          <w:marBottom w:val="0"/>
          <w:divBdr>
            <w:top w:val="none" w:sz="0" w:space="0" w:color="auto"/>
            <w:left w:val="none" w:sz="0" w:space="0" w:color="auto"/>
            <w:bottom w:val="none" w:sz="0" w:space="0" w:color="auto"/>
            <w:right w:val="none" w:sz="0" w:space="0" w:color="auto"/>
          </w:divBdr>
        </w:div>
        <w:div w:id="1237782671">
          <w:marLeft w:val="0"/>
          <w:marRight w:val="0"/>
          <w:marTop w:val="0"/>
          <w:marBottom w:val="0"/>
          <w:divBdr>
            <w:top w:val="none" w:sz="0" w:space="0" w:color="auto"/>
            <w:left w:val="none" w:sz="0" w:space="0" w:color="auto"/>
            <w:bottom w:val="none" w:sz="0" w:space="0" w:color="auto"/>
            <w:right w:val="none" w:sz="0" w:space="0" w:color="auto"/>
          </w:divBdr>
        </w:div>
        <w:div w:id="1450582859">
          <w:marLeft w:val="0"/>
          <w:marRight w:val="0"/>
          <w:marTop w:val="0"/>
          <w:marBottom w:val="0"/>
          <w:divBdr>
            <w:top w:val="none" w:sz="0" w:space="0" w:color="auto"/>
            <w:left w:val="none" w:sz="0" w:space="0" w:color="auto"/>
            <w:bottom w:val="none" w:sz="0" w:space="0" w:color="auto"/>
            <w:right w:val="none" w:sz="0" w:space="0" w:color="auto"/>
          </w:divBdr>
        </w:div>
        <w:div w:id="2036299569">
          <w:marLeft w:val="0"/>
          <w:marRight w:val="0"/>
          <w:marTop w:val="0"/>
          <w:marBottom w:val="0"/>
          <w:divBdr>
            <w:top w:val="none" w:sz="0" w:space="0" w:color="auto"/>
            <w:left w:val="none" w:sz="0" w:space="0" w:color="auto"/>
            <w:bottom w:val="none" w:sz="0" w:space="0" w:color="auto"/>
            <w:right w:val="none" w:sz="0" w:space="0" w:color="auto"/>
          </w:divBdr>
        </w:div>
      </w:divsChild>
    </w:div>
    <w:div w:id="50230130">
      <w:bodyDiv w:val="1"/>
      <w:marLeft w:val="0"/>
      <w:marRight w:val="0"/>
      <w:marTop w:val="0"/>
      <w:marBottom w:val="0"/>
      <w:divBdr>
        <w:top w:val="none" w:sz="0" w:space="0" w:color="auto"/>
        <w:left w:val="none" w:sz="0" w:space="0" w:color="auto"/>
        <w:bottom w:val="none" w:sz="0" w:space="0" w:color="auto"/>
        <w:right w:val="none" w:sz="0" w:space="0" w:color="auto"/>
      </w:divBdr>
    </w:div>
    <w:div w:id="61367809">
      <w:bodyDiv w:val="1"/>
      <w:marLeft w:val="0"/>
      <w:marRight w:val="0"/>
      <w:marTop w:val="0"/>
      <w:marBottom w:val="0"/>
      <w:divBdr>
        <w:top w:val="none" w:sz="0" w:space="0" w:color="auto"/>
        <w:left w:val="none" w:sz="0" w:space="0" w:color="auto"/>
        <w:bottom w:val="none" w:sz="0" w:space="0" w:color="auto"/>
        <w:right w:val="none" w:sz="0" w:space="0" w:color="auto"/>
      </w:divBdr>
    </w:div>
    <w:div w:id="130513763">
      <w:bodyDiv w:val="1"/>
      <w:marLeft w:val="0"/>
      <w:marRight w:val="0"/>
      <w:marTop w:val="0"/>
      <w:marBottom w:val="0"/>
      <w:divBdr>
        <w:top w:val="none" w:sz="0" w:space="0" w:color="auto"/>
        <w:left w:val="none" w:sz="0" w:space="0" w:color="auto"/>
        <w:bottom w:val="none" w:sz="0" w:space="0" w:color="auto"/>
        <w:right w:val="none" w:sz="0" w:space="0" w:color="auto"/>
      </w:divBdr>
    </w:div>
    <w:div w:id="165438106">
      <w:bodyDiv w:val="1"/>
      <w:marLeft w:val="0"/>
      <w:marRight w:val="0"/>
      <w:marTop w:val="0"/>
      <w:marBottom w:val="0"/>
      <w:divBdr>
        <w:top w:val="none" w:sz="0" w:space="0" w:color="auto"/>
        <w:left w:val="none" w:sz="0" w:space="0" w:color="auto"/>
        <w:bottom w:val="none" w:sz="0" w:space="0" w:color="auto"/>
        <w:right w:val="none" w:sz="0" w:space="0" w:color="auto"/>
      </w:divBdr>
      <w:divsChild>
        <w:div w:id="30540000">
          <w:marLeft w:val="0"/>
          <w:marRight w:val="0"/>
          <w:marTop w:val="0"/>
          <w:marBottom w:val="0"/>
          <w:divBdr>
            <w:top w:val="none" w:sz="0" w:space="0" w:color="auto"/>
            <w:left w:val="none" w:sz="0" w:space="0" w:color="auto"/>
            <w:bottom w:val="none" w:sz="0" w:space="0" w:color="auto"/>
            <w:right w:val="none" w:sz="0" w:space="0" w:color="auto"/>
          </w:divBdr>
        </w:div>
        <w:div w:id="130830889">
          <w:marLeft w:val="0"/>
          <w:marRight w:val="0"/>
          <w:marTop w:val="0"/>
          <w:marBottom w:val="0"/>
          <w:divBdr>
            <w:top w:val="none" w:sz="0" w:space="0" w:color="auto"/>
            <w:left w:val="none" w:sz="0" w:space="0" w:color="auto"/>
            <w:bottom w:val="none" w:sz="0" w:space="0" w:color="auto"/>
            <w:right w:val="none" w:sz="0" w:space="0" w:color="auto"/>
          </w:divBdr>
        </w:div>
        <w:div w:id="146089330">
          <w:marLeft w:val="0"/>
          <w:marRight w:val="0"/>
          <w:marTop w:val="0"/>
          <w:marBottom w:val="0"/>
          <w:divBdr>
            <w:top w:val="none" w:sz="0" w:space="0" w:color="auto"/>
            <w:left w:val="none" w:sz="0" w:space="0" w:color="auto"/>
            <w:bottom w:val="none" w:sz="0" w:space="0" w:color="auto"/>
            <w:right w:val="none" w:sz="0" w:space="0" w:color="auto"/>
          </w:divBdr>
        </w:div>
        <w:div w:id="176308709">
          <w:marLeft w:val="0"/>
          <w:marRight w:val="0"/>
          <w:marTop w:val="0"/>
          <w:marBottom w:val="0"/>
          <w:divBdr>
            <w:top w:val="none" w:sz="0" w:space="0" w:color="auto"/>
            <w:left w:val="none" w:sz="0" w:space="0" w:color="auto"/>
            <w:bottom w:val="none" w:sz="0" w:space="0" w:color="auto"/>
            <w:right w:val="none" w:sz="0" w:space="0" w:color="auto"/>
          </w:divBdr>
        </w:div>
        <w:div w:id="1135489301">
          <w:marLeft w:val="0"/>
          <w:marRight w:val="0"/>
          <w:marTop w:val="0"/>
          <w:marBottom w:val="0"/>
          <w:divBdr>
            <w:top w:val="none" w:sz="0" w:space="0" w:color="auto"/>
            <w:left w:val="none" w:sz="0" w:space="0" w:color="auto"/>
            <w:bottom w:val="none" w:sz="0" w:space="0" w:color="auto"/>
            <w:right w:val="none" w:sz="0" w:space="0" w:color="auto"/>
          </w:divBdr>
        </w:div>
      </w:divsChild>
    </w:div>
    <w:div w:id="194658371">
      <w:bodyDiv w:val="1"/>
      <w:marLeft w:val="0"/>
      <w:marRight w:val="0"/>
      <w:marTop w:val="0"/>
      <w:marBottom w:val="0"/>
      <w:divBdr>
        <w:top w:val="none" w:sz="0" w:space="0" w:color="auto"/>
        <w:left w:val="none" w:sz="0" w:space="0" w:color="auto"/>
        <w:bottom w:val="none" w:sz="0" w:space="0" w:color="auto"/>
        <w:right w:val="none" w:sz="0" w:space="0" w:color="auto"/>
      </w:divBdr>
    </w:div>
    <w:div w:id="214128484">
      <w:marLeft w:val="0"/>
      <w:marRight w:val="0"/>
      <w:marTop w:val="0"/>
      <w:marBottom w:val="0"/>
      <w:divBdr>
        <w:top w:val="none" w:sz="0" w:space="0" w:color="auto"/>
        <w:left w:val="none" w:sz="0" w:space="0" w:color="auto"/>
        <w:bottom w:val="none" w:sz="0" w:space="0" w:color="auto"/>
        <w:right w:val="none" w:sz="0" w:space="0" w:color="auto"/>
      </w:divBdr>
      <w:divsChild>
        <w:div w:id="214128479">
          <w:marLeft w:val="0"/>
          <w:marRight w:val="0"/>
          <w:marTop w:val="0"/>
          <w:marBottom w:val="0"/>
          <w:divBdr>
            <w:top w:val="none" w:sz="0" w:space="0" w:color="auto"/>
            <w:left w:val="none" w:sz="0" w:space="0" w:color="auto"/>
            <w:bottom w:val="none" w:sz="0" w:space="0" w:color="auto"/>
            <w:right w:val="none" w:sz="0" w:space="0" w:color="auto"/>
          </w:divBdr>
        </w:div>
        <w:div w:id="214128480">
          <w:marLeft w:val="0"/>
          <w:marRight w:val="0"/>
          <w:marTop w:val="0"/>
          <w:marBottom w:val="0"/>
          <w:divBdr>
            <w:top w:val="none" w:sz="0" w:space="0" w:color="auto"/>
            <w:left w:val="none" w:sz="0" w:space="0" w:color="auto"/>
            <w:bottom w:val="none" w:sz="0" w:space="0" w:color="auto"/>
            <w:right w:val="none" w:sz="0" w:space="0" w:color="auto"/>
          </w:divBdr>
        </w:div>
        <w:div w:id="214128481">
          <w:marLeft w:val="0"/>
          <w:marRight w:val="0"/>
          <w:marTop w:val="0"/>
          <w:marBottom w:val="0"/>
          <w:divBdr>
            <w:top w:val="none" w:sz="0" w:space="0" w:color="auto"/>
            <w:left w:val="none" w:sz="0" w:space="0" w:color="auto"/>
            <w:bottom w:val="none" w:sz="0" w:space="0" w:color="auto"/>
            <w:right w:val="none" w:sz="0" w:space="0" w:color="auto"/>
          </w:divBdr>
        </w:div>
        <w:div w:id="214128482">
          <w:marLeft w:val="0"/>
          <w:marRight w:val="0"/>
          <w:marTop w:val="0"/>
          <w:marBottom w:val="0"/>
          <w:divBdr>
            <w:top w:val="none" w:sz="0" w:space="0" w:color="auto"/>
            <w:left w:val="none" w:sz="0" w:space="0" w:color="auto"/>
            <w:bottom w:val="none" w:sz="0" w:space="0" w:color="auto"/>
            <w:right w:val="none" w:sz="0" w:space="0" w:color="auto"/>
          </w:divBdr>
        </w:div>
        <w:div w:id="214128483">
          <w:marLeft w:val="0"/>
          <w:marRight w:val="0"/>
          <w:marTop w:val="0"/>
          <w:marBottom w:val="0"/>
          <w:divBdr>
            <w:top w:val="none" w:sz="0" w:space="0" w:color="auto"/>
            <w:left w:val="none" w:sz="0" w:space="0" w:color="auto"/>
            <w:bottom w:val="none" w:sz="0" w:space="0" w:color="auto"/>
            <w:right w:val="none" w:sz="0" w:space="0" w:color="auto"/>
          </w:divBdr>
        </w:div>
        <w:div w:id="214128485">
          <w:marLeft w:val="0"/>
          <w:marRight w:val="0"/>
          <w:marTop w:val="0"/>
          <w:marBottom w:val="0"/>
          <w:divBdr>
            <w:top w:val="none" w:sz="0" w:space="0" w:color="auto"/>
            <w:left w:val="none" w:sz="0" w:space="0" w:color="auto"/>
            <w:bottom w:val="none" w:sz="0" w:space="0" w:color="auto"/>
            <w:right w:val="none" w:sz="0" w:space="0" w:color="auto"/>
          </w:divBdr>
        </w:div>
        <w:div w:id="214128486">
          <w:marLeft w:val="0"/>
          <w:marRight w:val="0"/>
          <w:marTop w:val="0"/>
          <w:marBottom w:val="0"/>
          <w:divBdr>
            <w:top w:val="none" w:sz="0" w:space="0" w:color="auto"/>
            <w:left w:val="none" w:sz="0" w:space="0" w:color="auto"/>
            <w:bottom w:val="none" w:sz="0" w:space="0" w:color="auto"/>
            <w:right w:val="none" w:sz="0" w:space="0" w:color="auto"/>
          </w:divBdr>
        </w:div>
      </w:divsChild>
    </w:div>
    <w:div w:id="215121052">
      <w:bodyDiv w:val="1"/>
      <w:marLeft w:val="0"/>
      <w:marRight w:val="0"/>
      <w:marTop w:val="0"/>
      <w:marBottom w:val="0"/>
      <w:divBdr>
        <w:top w:val="none" w:sz="0" w:space="0" w:color="auto"/>
        <w:left w:val="none" w:sz="0" w:space="0" w:color="auto"/>
        <w:bottom w:val="none" w:sz="0" w:space="0" w:color="auto"/>
        <w:right w:val="none" w:sz="0" w:space="0" w:color="auto"/>
      </w:divBdr>
    </w:div>
    <w:div w:id="218172987">
      <w:bodyDiv w:val="1"/>
      <w:marLeft w:val="0"/>
      <w:marRight w:val="0"/>
      <w:marTop w:val="0"/>
      <w:marBottom w:val="0"/>
      <w:divBdr>
        <w:top w:val="none" w:sz="0" w:space="0" w:color="auto"/>
        <w:left w:val="none" w:sz="0" w:space="0" w:color="auto"/>
        <w:bottom w:val="none" w:sz="0" w:space="0" w:color="auto"/>
        <w:right w:val="none" w:sz="0" w:space="0" w:color="auto"/>
      </w:divBdr>
    </w:div>
    <w:div w:id="347221697">
      <w:bodyDiv w:val="1"/>
      <w:marLeft w:val="0"/>
      <w:marRight w:val="0"/>
      <w:marTop w:val="0"/>
      <w:marBottom w:val="0"/>
      <w:divBdr>
        <w:top w:val="none" w:sz="0" w:space="0" w:color="auto"/>
        <w:left w:val="none" w:sz="0" w:space="0" w:color="auto"/>
        <w:bottom w:val="none" w:sz="0" w:space="0" w:color="auto"/>
        <w:right w:val="none" w:sz="0" w:space="0" w:color="auto"/>
      </w:divBdr>
    </w:div>
    <w:div w:id="435760511">
      <w:bodyDiv w:val="1"/>
      <w:marLeft w:val="0"/>
      <w:marRight w:val="0"/>
      <w:marTop w:val="0"/>
      <w:marBottom w:val="0"/>
      <w:divBdr>
        <w:top w:val="none" w:sz="0" w:space="0" w:color="auto"/>
        <w:left w:val="none" w:sz="0" w:space="0" w:color="auto"/>
        <w:bottom w:val="none" w:sz="0" w:space="0" w:color="auto"/>
        <w:right w:val="none" w:sz="0" w:space="0" w:color="auto"/>
      </w:divBdr>
    </w:div>
    <w:div w:id="449513476">
      <w:bodyDiv w:val="1"/>
      <w:marLeft w:val="0"/>
      <w:marRight w:val="0"/>
      <w:marTop w:val="0"/>
      <w:marBottom w:val="0"/>
      <w:divBdr>
        <w:top w:val="none" w:sz="0" w:space="0" w:color="auto"/>
        <w:left w:val="none" w:sz="0" w:space="0" w:color="auto"/>
        <w:bottom w:val="none" w:sz="0" w:space="0" w:color="auto"/>
        <w:right w:val="none" w:sz="0" w:space="0" w:color="auto"/>
      </w:divBdr>
    </w:div>
    <w:div w:id="454297062">
      <w:bodyDiv w:val="1"/>
      <w:marLeft w:val="0"/>
      <w:marRight w:val="0"/>
      <w:marTop w:val="0"/>
      <w:marBottom w:val="0"/>
      <w:divBdr>
        <w:top w:val="none" w:sz="0" w:space="0" w:color="auto"/>
        <w:left w:val="none" w:sz="0" w:space="0" w:color="auto"/>
        <w:bottom w:val="none" w:sz="0" w:space="0" w:color="auto"/>
        <w:right w:val="none" w:sz="0" w:space="0" w:color="auto"/>
      </w:divBdr>
    </w:div>
    <w:div w:id="460999666">
      <w:bodyDiv w:val="1"/>
      <w:marLeft w:val="0"/>
      <w:marRight w:val="0"/>
      <w:marTop w:val="0"/>
      <w:marBottom w:val="0"/>
      <w:divBdr>
        <w:top w:val="none" w:sz="0" w:space="0" w:color="auto"/>
        <w:left w:val="none" w:sz="0" w:space="0" w:color="auto"/>
        <w:bottom w:val="none" w:sz="0" w:space="0" w:color="auto"/>
        <w:right w:val="none" w:sz="0" w:space="0" w:color="auto"/>
      </w:divBdr>
    </w:div>
    <w:div w:id="466973278">
      <w:bodyDiv w:val="1"/>
      <w:marLeft w:val="0"/>
      <w:marRight w:val="0"/>
      <w:marTop w:val="0"/>
      <w:marBottom w:val="0"/>
      <w:divBdr>
        <w:top w:val="none" w:sz="0" w:space="0" w:color="auto"/>
        <w:left w:val="none" w:sz="0" w:space="0" w:color="auto"/>
        <w:bottom w:val="none" w:sz="0" w:space="0" w:color="auto"/>
        <w:right w:val="none" w:sz="0" w:space="0" w:color="auto"/>
      </w:divBdr>
    </w:div>
    <w:div w:id="475728338">
      <w:bodyDiv w:val="1"/>
      <w:marLeft w:val="0"/>
      <w:marRight w:val="0"/>
      <w:marTop w:val="0"/>
      <w:marBottom w:val="0"/>
      <w:divBdr>
        <w:top w:val="none" w:sz="0" w:space="0" w:color="auto"/>
        <w:left w:val="none" w:sz="0" w:space="0" w:color="auto"/>
        <w:bottom w:val="none" w:sz="0" w:space="0" w:color="auto"/>
        <w:right w:val="none" w:sz="0" w:space="0" w:color="auto"/>
      </w:divBdr>
    </w:div>
    <w:div w:id="495611669">
      <w:bodyDiv w:val="1"/>
      <w:marLeft w:val="0"/>
      <w:marRight w:val="0"/>
      <w:marTop w:val="0"/>
      <w:marBottom w:val="0"/>
      <w:divBdr>
        <w:top w:val="none" w:sz="0" w:space="0" w:color="auto"/>
        <w:left w:val="none" w:sz="0" w:space="0" w:color="auto"/>
        <w:bottom w:val="none" w:sz="0" w:space="0" w:color="auto"/>
        <w:right w:val="none" w:sz="0" w:space="0" w:color="auto"/>
      </w:divBdr>
    </w:div>
    <w:div w:id="504133056">
      <w:bodyDiv w:val="1"/>
      <w:marLeft w:val="0"/>
      <w:marRight w:val="0"/>
      <w:marTop w:val="0"/>
      <w:marBottom w:val="0"/>
      <w:divBdr>
        <w:top w:val="none" w:sz="0" w:space="0" w:color="auto"/>
        <w:left w:val="none" w:sz="0" w:space="0" w:color="auto"/>
        <w:bottom w:val="none" w:sz="0" w:space="0" w:color="auto"/>
        <w:right w:val="none" w:sz="0" w:space="0" w:color="auto"/>
      </w:divBdr>
    </w:div>
    <w:div w:id="507839377">
      <w:bodyDiv w:val="1"/>
      <w:marLeft w:val="0"/>
      <w:marRight w:val="0"/>
      <w:marTop w:val="0"/>
      <w:marBottom w:val="0"/>
      <w:divBdr>
        <w:top w:val="none" w:sz="0" w:space="0" w:color="auto"/>
        <w:left w:val="none" w:sz="0" w:space="0" w:color="auto"/>
        <w:bottom w:val="none" w:sz="0" w:space="0" w:color="auto"/>
        <w:right w:val="none" w:sz="0" w:space="0" w:color="auto"/>
      </w:divBdr>
    </w:div>
    <w:div w:id="511727512">
      <w:bodyDiv w:val="1"/>
      <w:marLeft w:val="0"/>
      <w:marRight w:val="0"/>
      <w:marTop w:val="0"/>
      <w:marBottom w:val="0"/>
      <w:divBdr>
        <w:top w:val="none" w:sz="0" w:space="0" w:color="auto"/>
        <w:left w:val="none" w:sz="0" w:space="0" w:color="auto"/>
        <w:bottom w:val="none" w:sz="0" w:space="0" w:color="auto"/>
        <w:right w:val="none" w:sz="0" w:space="0" w:color="auto"/>
      </w:divBdr>
      <w:divsChild>
        <w:div w:id="1082142474">
          <w:marLeft w:val="0"/>
          <w:marRight w:val="0"/>
          <w:marTop w:val="0"/>
          <w:marBottom w:val="0"/>
          <w:divBdr>
            <w:top w:val="none" w:sz="0" w:space="0" w:color="auto"/>
            <w:left w:val="none" w:sz="0" w:space="0" w:color="auto"/>
            <w:bottom w:val="none" w:sz="0" w:space="0" w:color="auto"/>
            <w:right w:val="none" w:sz="0" w:space="0" w:color="auto"/>
          </w:divBdr>
        </w:div>
      </w:divsChild>
    </w:div>
    <w:div w:id="540828717">
      <w:bodyDiv w:val="1"/>
      <w:marLeft w:val="0"/>
      <w:marRight w:val="0"/>
      <w:marTop w:val="0"/>
      <w:marBottom w:val="0"/>
      <w:divBdr>
        <w:top w:val="none" w:sz="0" w:space="0" w:color="auto"/>
        <w:left w:val="none" w:sz="0" w:space="0" w:color="auto"/>
        <w:bottom w:val="none" w:sz="0" w:space="0" w:color="auto"/>
        <w:right w:val="none" w:sz="0" w:space="0" w:color="auto"/>
      </w:divBdr>
    </w:div>
    <w:div w:id="588736091">
      <w:bodyDiv w:val="1"/>
      <w:marLeft w:val="0"/>
      <w:marRight w:val="0"/>
      <w:marTop w:val="0"/>
      <w:marBottom w:val="0"/>
      <w:divBdr>
        <w:top w:val="none" w:sz="0" w:space="0" w:color="auto"/>
        <w:left w:val="none" w:sz="0" w:space="0" w:color="auto"/>
        <w:bottom w:val="none" w:sz="0" w:space="0" w:color="auto"/>
        <w:right w:val="none" w:sz="0" w:space="0" w:color="auto"/>
      </w:divBdr>
    </w:div>
    <w:div w:id="659694280">
      <w:bodyDiv w:val="1"/>
      <w:marLeft w:val="0"/>
      <w:marRight w:val="0"/>
      <w:marTop w:val="0"/>
      <w:marBottom w:val="0"/>
      <w:divBdr>
        <w:top w:val="none" w:sz="0" w:space="0" w:color="auto"/>
        <w:left w:val="none" w:sz="0" w:space="0" w:color="auto"/>
        <w:bottom w:val="none" w:sz="0" w:space="0" w:color="auto"/>
        <w:right w:val="none" w:sz="0" w:space="0" w:color="auto"/>
      </w:divBdr>
    </w:div>
    <w:div w:id="737560051">
      <w:bodyDiv w:val="1"/>
      <w:marLeft w:val="0"/>
      <w:marRight w:val="0"/>
      <w:marTop w:val="0"/>
      <w:marBottom w:val="0"/>
      <w:divBdr>
        <w:top w:val="none" w:sz="0" w:space="0" w:color="auto"/>
        <w:left w:val="none" w:sz="0" w:space="0" w:color="auto"/>
        <w:bottom w:val="none" w:sz="0" w:space="0" w:color="auto"/>
        <w:right w:val="none" w:sz="0" w:space="0" w:color="auto"/>
      </w:divBdr>
    </w:div>
    <w:div w:id="756512926">
      <w:bodyDiv w:val="1"/>
      <w:marLeft w:val="0"/>
      <w:marRight w:val="0"/>
      <w:marTop w:val="0"/>
      <w:marBottom w:val="0"/>
      <w:divBdr>
        <w:top w:val="none" w:sz="0" w:space="0" w:color="auto"/>
        <w:left w:val="none" w:sz="0" w:space="0" w:color="auto"/>
        <w:bottom w:val="none" w:sz="0" w:space="0" w:color="auto"/>
        <w:right w:val="none" w:sz="0" w:space="0" w:color="auto"/>
      </w:divBdr>
      <w:divsChild>
        <w:div w:id="738192">
          <w:marLeft w:val="0"/>
          <w:marRight w:val="0"/>
          <w:marTop w:val="0"/>
          <w:marBottom w:val="0"/>
          <w:divBdr>
            <w:top w:val="none" w:sz="0" w:space="0" w:color="auto"/>
            <w:left w:val="none" w:sz="0" w:space="0" w:color="auto"/>
            <w:bottom w:val="none" w:sz="0" w:space="0" w:color="auto"/>
            <w:right w:val="none" w:sz="0" w:space="0" w:color="auto"/>
          </w:divBdr>
        </w:div>
        <w:div w:id="184750456">
          <w:marLeft w:val="0"/>
          <w:marRight w:val="0"/>
          <w:marTop w:val="0"/>
          <w:marBottom w:val="0"/>
          <w:divBdr>
            <w:top w:val="none" w:sz="0" w:space="0" w:color="auto"/>
            <w:left w:val="none" w:sz="0" w:space="0" w:color="auto"/>
            <w:bottom w:val="none" w:sz="0" w:space="0" w:color="auto"/>
            <w:right w:val="none" w:sz="0" w:space="0" w:color="auto"/>
          </w:divBdr>
        </w:div>
        <w:div w:id="226839727">
          <w:marLeft w:val="0"/>
          <w:marRight w:val="0"/>
          <w:marTop w:val="0"/>
          <w:marBottom w:val="0"/>
          <w:divBdr>
            <w:top w:val="none" w:sz="0" w:space="0" w:color="auto"/>
            <w:left w:val="none" w:sz="0" w:space="0" w:color="auto"/>
            <w:bottom w:val="none" w:sz="0" w:space="0" w:color="auto"/>
            <w:right w:val="none" w:sz="0" w:space="0" w:color="auto"/>
          </w:divBdr>
        </w:div>
        <w:div w:id="969480699">
          <w:marLeft w:val="0"/>
          <w:marRight w:val="0"/>
          <w:marTop w:val="0"/>
          <w:marBottom w:val="0"/>
          <w:divBdr>
            <w:top w:val="none" w:sz="0" w:space="0" w:color="auto"/>
            <w:left w:val="none" w:sz="0" w:space="0" w:color="auto"/>
            <w:bottom w:val="none" w:sz="0" w:space="0" w:color="auto"/>
            <w:right w:val="none" w:sz="0" w:space="0" w:color="auto"/>
          </w:divBdr>
        </w:div>
        <w:div w:id="1405686115">
          <w:marLeft w:val="0"/>
          <w:marRight w:val="0"/>
          <w:marTop w:val="0"/>
          <w:marBottom w:val="0"/>
          <w:divBdr>
            <w:top w:val="none" w:sz="0" w:space="0" w:color="auto"/>
            <w:left w:val="none" w:sz="0" w:space="0" w:color="auto"/>
            <w:bottom w:val="none" w:sz="0" w:space="0" w:color="auto"/>
            <w:right w:val="none" w:sz="0" w:space="0" w:color="auto"/>
          </w:divBdr>
        </w:div>
      </w:divsChild>
    </w:div>
    <w:div w:id="848520775">
      <w:bodyDiv w:val="1"/>
      <w:marLeft w:val="0"/>
      <w:marRight w:val="0"/>
      <w:marTop w:val="0"/>
      <w:marBottom w:val="0"/>
      <w:divBdr>
        <w:top w:val="none" w:sz="0" w:space="0" w:color="auto"/>
        <w:left w:val="none" w:sz="0" w:space="0" w:color="auto"/>
        <w:bottom w:val="none" w:sz="0" w:space="0" w:color="auto"/>
        <w:right w:val="none" w:sz="0" w:space="0" w:color="auto"/>
      </w:divBdr>
    </w:div>
    <w:div w:id="851332624">
      <w:bodyDiv w:val="1"/>
      <w:marLeft w:val="0"/>
      <w:marRight w:val="0"/>
      <w:marTop w:val="0"/>
      <w:marBottom w:val="0"/>
      <w:divBdr>
        <w:top w:val="none" w:sz="0" w:space="0" w:color="auto"/>
        <w:left w:val="none" w:sz="0" w:space="0" w:color="auto"/>
        <w:bottom w:val="none" w:sz="0" w:space="0" w:color="auto"/>
        <w:right w:val="none" w:sz="0" w:space="0" w:color="auto"/>
      </w:divBdr>
    </w:div>
    <w:div w:id="926307206">
      <w:bodyDiv w:val="1"/>
      <w:marLeft w:val="0"/>
      <w:marRight w:val="0"/>
      <w:marTop w:val="0"/>
      <w:marBottom w:val="0"/>
      <w:divBdr>
        <w:top w:val="none" w:sz="0" w:space="0" w:color="auto"/>
        <w:left w:val="none" w:sz="0" w:space="0" w:color="auto"/>
        <w:bottom w:val="none" w:sz="0" w:space="0" w:color="auto"/>
        <w:right w:val="none" w:sz="0" w:space="0" w:color="auto"/>
      </w:divBdr>
      <w:divsChild>
        <w:div w:id="143397035">
          <w:marLeft w:val="0"/>
          <w:marRight w:val="0"/>
          <w:marTop w:val="0"/>
          <w:marBottom w:val="0"/>
          <w:divBdr>
            <w:top w:val="none" w:sz="0" w:space="0" w:color="auto"/>
            <w:left w:val="none" w:sz="0" w:space="0" w:color="auto"/>
            <w:bottom w:val="none" w:sz="0" w:space="0" w:color="auto"/>
            <w:right w:val="none" w:sz="0" w:space="0" w:color="auto"/>
          </w:divBdr>
        </w:div>
        <w:div w:id="226304541">
          <w:marLeft w:val="0"/>
          <w:marRight w:val="0"/>
          <w:marTop w:val="0"/>
          <w:marBottom w:val="0"/>
          <w:divBdr>
            <w:top w:val="none" w:sz="0" w:space="0" w:color="auto"/>
            <w:left w:val="none" w:sz="0" w:space="0" w:color="auto"/>
            <w:bottom w:val="none" w:sz="0" w:space="0" w:color="auto"/>
            <w:right w:val="none" w:sz="0" w:space="0" w:color="auto"/>
          </w:divBdr>
        </w:div>
        <w:div w:id="450516880">
          <w:marLeft w:val="0"/>
          <w:marRight w:val="0"/>
          <w:marTop w:val="0"/>
          <w:marBottom w:val="0"/>
          <w:divBdr>
            <w:top w:val="none" w:sz="0" w:space="0" w:color="auto"/>
            <w:left w:val="none" w:sz="0" w:space="0" w:color="auto"/>
            <w:bottom w:val="none" w:sz="0" w:space="0" w:color="auto"/>
            <w:right w:val="none" w:sz="0" w:space="0" w:color="auto"/>
          </w:divBdr>
        </w:div>
        <w:div w:id="531192506">
          <w:marLeft w:val="0"/>
          <w:marRight w:val="0"/>
          <w:marTop w:val="0"/>
          <w:marBottom w:val="0"/>
          <w:divBdr>
            <w:top w:val="none" w:sz="0" w:space="0" w:color="auto"/>
            <w:left w:val="none" w:sz="0" w:space="0" w:color="auto"/>
            <w:bottom w:val="none" w:sz="0" w:space="0" w:color="auto"/>
            <w:right w:val="none" w:sz="0" w:space="0" w:color="auto"/>
          </w:divBdr>
        </w:div>
        <w:div w:id="727262506">
          <w:marLeft w:val="0"/>
          <w:marRight w:val="0"/>
          <w:marTop w:val="0"/>
          <w:marBottom w:val="0"/>
          <w:divBdr>
            <w:top w:val="none" w:sz="0" w:space="0" w:color="auto"/>
            <w:left w:val="none" w:sz="0" w:space="0" w:color="auto"/>
            <w:bottom w:val="none" w:sz="0" w:space="0" w:color="auto"/>
            <w:right w:val="none" w:sz="0" w:space="0" w:color="auto"/>
          </w:divBdr>
        </w:div>
        <w:div w:id="1045763238">
          <w:marLeft w:val="0"/>
          <w:marRight w:val="0"/>
          <w:marTop w:val="0"/>
          <w:marBottom w:val="0"/>
          <w:divBdr>
            <w:top w:val="none" w:sz="0" w:space="0" w:color="auto"/>
            <w:left w:val="none" w:sz="0" w:space="0" w:color="auto"/>
            <w:bottom w:val="none" w:sz="0" w:space="0" w:color="auto"/>
            <w:right w:val="none" w:sz="0" w:space="0" w:color="auto"/>
          </w:divBdr>
        </w:div>
        <w:div w:id="1109546674">
          <w:marLeft w:val="0"/>
          <w:marRight w:val="0"/>
          <w:marTop w:val="0"/>
          <w:marBottom w:val="0"/>
          <w:divBdr>
            <w:top w:val="none" w:sz="0" w:space="0" w:color="auto"/>
            <w:left w:val="none" w:sz="0" w:space="0" w:color="auto"/>
            <w:bottom w:val="none" w:sz="0" w:space="0" w:color="auto"/>
            <w:right w:val="none" w:sz="0" w:space="0" w:color="auto"/>
          </w:divBdr>
        </w:div>
        <w:div w:id="1301351235">
          <w:marLeft w:val="0"/>
          <w:marRight w:val="0"/>
          <w:marTop w:val="0"/>
          <w:marBottom w:val="0"/>
          <w:divBdr>
            <w:top w:val="none" w:sz="0" w:space="0" w:color="auto"/>
            <w:left w:val="none" w:sz="0" w:space="0" w:color="auto"/>
            <w:bottom w:val="none" w:sz="0" w:space="0" w:color="auto"/>
            <w:right w:val="none" w:sz="0" w:space="0" w:color="auto"/>
          </w:divBdr>
        </w:div>
        <w:div w:id="1313869276">
          <w:marLeft w:val="0"/>
          <w:marRight w:val="0"/>
          <w:marTop w:val="0"/>
          <w:marBottom w:val="0"/>
          <w:divBdr>
            <w:top w:val="none" w:sz="0" w:space="0" w:color="auto"/>
            <w:left w:val="none" w:sz="0" w:space="0" w:color="auto"/>
            <w:bottom w:val="none" w:sz="0" w:space="0" w:color="auto"/>
            <w:right w:val="none" w:sz="0" w:space="0" w:color="auto"/>
          </w:divBdr>
        </w:div>
        <w:div w:id="1426682833">
          <w:marLeft w:val="0"/>
          <w:marRight w:val="0"/>
          <w:marTop w:val="0"/>
          <w:marBottom w:val="0"/>
          <w:divBdr>
            <w:top w:val="none" w:sz="0" w:space="0" w:color="auto"/>
            <w:left w:val="none" w:sz="0" w:space="0" w:color="auto"/>
            <w:bottom w:val="none" w:sz="0" w:space="0" w:color="auto"/>
            <w:right w:val="none" w:sz="0" w:space="0" w:color="auto"/>
          </w:divBdr>
        </w:div>
        <w:div w:id="1566529035">
          <w:marLeft w:val="0"/>
          <w:marRight w:val="0"/>
          <w:marTop w:val="0"/>
          <w:marBottom w:val="0"/>
          <w:divBdr>
            <w:top w:val="none" w:sz="0" w:space="0" w:color="auto"/>
            <w:left w:val="none" w:sz="0" w:space="0" w:color="auto"/>
            <w:bottom w:val="none" w:sz="0" w:space="0" w:color="auto"/>
            <w:right w:val="none" w:sz="0" w:space="0" w:color="auto"/>
          </w:divBdr>
        </w:div>
        <w:div w:id="1567373251">
          <w:marLeft w:val="0"/>
          <w:marRight w:val="0"/>
          <w:marTop w:val="0"/>
          <w:marBottom w:val="0"/>
          <w:divBdr>
            <w:top w:val="none" w:sz="0" w:space="0" w:color="auto"/>
            <w:left w:val="none" w:sz="0" w:space="0" w:color="auto"/>
            <w:bottom w:val="none" w:sz="0" w:space="0" w:color="auto"/>
            <w:right w:val="none" w:sz="0" w:space="0" w:color="auto"/>
          </w:divBdr>
        </w:div>
        <w:div w:id="1652903105">
          <w:marLeft w:val="0"/>
          <w:marRight w:val="0"/>
          <w:marTop w:val="0"/>
          <w:marBottom w:val="0"/>
          <w:divBdr>
            <w:top w:val="none" w:sz="0" w:space="0" w:color="auto"/>
            <w:left w:val="none" w:sz="0" w:space="0" w:color="auto"/>
            <w:bottom w:val="none" w:sz="0" w:space="0" w:color="auto"/>
            <w:right w:val="none" w:sz="0" w:space="0" w:color="auto"/>
          </w:divBdr>
        </w:div>
        <w:div w:id="2043553063">
          <w:marLeft w:val="0"/>
          <w:marRight w:val="0"/>
          <w:marTop w:val="0"/>
          <w:marBottom w:val="0"/>
          <w:divBdr>
            <w:top w:val="none" w:sz="0" w:space="0" w:color="auto"/>
            <w:left w:val="none" w:sz="0" w:space="0" w:color="auto"/>
            <w:bottom w:val="none" w:sz="0" w:space="0" w:color="auto"/>
            <w:right w:val="none" w:sz="0" w:space="0" w:color="auto"/>
          </w:divBdr>
        </w:div>
      </w:divsChild>
    </w:div>
    <w:div w:id="953636766">
      <w:bodyDiv w:val="1"/>
      <w:marLeft w:val="0"/>
      <w:marRight w:val="0"/>
      <w:marTop w:val="0"/>
      <w:marBottom w:val="0"/>
      <w:divBdr>
        <w:top w:val="none" w:sz="0" w:space="0" w:color="auto"/>
        <w:left w:val="none" w:sz="0" w:space="0" w:color="auto"/>
        <w:bottom w:val="none" w:sz="0" w:space="0" w:color="auto"/>
        <w:right w:val="none" w:sz="0" w:space="0" w:color="auto"/>
      </w:divBdr>
      <w:divsChild>
        <w:div w:id="308557807">
          <w:marLeft w:val="0"/>
          <w:marRight w:val="0"/>
          <w:marTop w:val="0"/>
          <w:marBottom w:val="0"/>
          <w:divBdr>
            <w:top w:val="none" w:sz="0" w:space="0" w:color="auto"/>
            <w:left w:val="none" w:sz="0" w:space="0" w:color="auto"/>
            <w:bottom w:val="none" w:sz="0" w:space="0" w:color="auto"/>
            <w:right w:val="none" w:sz="0" w:space="0" w:color="auto"/>
          </w:divBdr>
        </w:div>
        <w:div w:id="1647201099">
          <w:marLeft w:val="0"/>
          <w:marRight w:val="0"/>
          <w:marTop w:val="0"/>
          <w:marBottom w:val="0"/>
          <w:divBdr>
            <w:top w:val="none" w:sz="0" w:space="0" w:color="auto"/>
            <w:left w:val="none" w:sz="0" w:space="0" w:color="auto"/>
            <w:bottom w:val="none" w:sz="0" w:space="0" w:color="auto"/>
            <w:right w:val="none" w:sz="0" w:space="0" w:color="auto"/>
          </w:divBdr>
        </w:div>
        <w:div w:id="1692604212">
          <w:marLeft w:val="0"/>
          <w:marRight w:val="0"/>
          <w:marTop w:val="0"/>
          <w:marBottom w:val="0"/>
          <w:divBdr>
            <w:top w:val="none" w:sz="0" w:space="0" w:color="auto"/>
            <w:left w:val="none" w:sz="0" w:space="0" w:color="auto"/>
            <w:bottom w:val="none" w:sz="0" w:space="0" w:color="auto"/>
            <w:right w:val="none" w:sz="0" w:space="0" w:color="auto"/>
          </w:divBdr>
        </w:div>
      </w:divsChild>
    </w:div>
    <w:div w:id="981426982">
      <w:bodyDiv w:val="1"/>
      <w:marLeft w:val="0"/>
      <w:marRight w:val="0"/>
      <w:marTop w:val="0"/>
      <w:marBottom w:val="0"/>
      <w:divBdr>
        <w:top w:val="none" w:sz="0" w:space="0" w:color="auto"/>
        <w:left w:val="none" w:sz="0" w:space="0" w:color="auto"/>
        <w:bottom w:val="none" w:sz="0" w:space="0" w:color="auto"/>
        <w:right w:val="none" w:sz="0" w:space="0" w:color="auto"/>
      </w:divBdr>
      <w:divsChild>
        <w:div w:id="268975994">
          <w:marLeft w:val="0"/>
          <w:marRight w:val="0"/>
          <w:marTop w:val="0"/>
          <w:marBottom w:val="0"/>
          <w:divBdr>
            <w:top w:val="none" w:sz="0" w:space="0" w:color="auto"/>
            <w:left w:val="none" w:sz="0" w:space="0" w:color="auto"/>
            <w:bottom w:val="none" w:sz="0" w:space="0" w:color="auto"/>
            <w:right w:val="none" w:sz="0" w:space="0" w:color="auto"/>
          </w:divBdr>
        </w:div>
        <w:div w:id="1071001818">
          <w:marLeft w:val="0"/>
          <w:marRight w:val="0"/>
          <w:marTop w:val="0"/>
          <w:marBottom w:val="0"/>
          <w:divBdr>
            <w:top w:val="none" w:sz="0" w:space="0" w:color="auto"/>
            <w:left w:val="none" w:sz="0" w:space="0" w:color="auto"/>
            <w:bottom w:val="none" w:sz="0" w:space="0" w:color="auto"/>
            <w:right w:val="none" w:sz="0" w:space="0" w:color="auto"/>
          </w:divBdr>
        </w:div>
        <w:div w:id="1245187693">
          <w:marLeft w:val="0"/>
          <w:marRight w:val="0"/>
          <w:marTop w:val="0"/>
          <w:marBottom w:val="0"/>
          <w:divBdr>
            <w:top w:val="none" w:sz="0" w:space="0" w:color="auto"/>
            <w:left w:val="none" w:sz="0" w:space="0" w:color="auto"/>
            <w:bottom w:val="none" w:sz="0" w:space="0" w:color="auto"/>
            <w:right w:val="none" w:sz="0" w:space="0" w:color="auto"/>
          </w:divBdr>
        </w:div>
        <w:div w:id="1635210651">
          <w:marLeft w:val="0"/>
          <w:marRight w:val="0"/>
          <w:marTop w:val="0"/>
          <w:marBottom w:val="0"/>
          <w:divBdr>
            <w:top w:val="none" w:sz="0" w:space="0" w:color="auto"/>
            <w:left w:val="none" w:sz="0" w:space="0" w:color="auto"/>
            <w:bottom w:val="none" w:sz="0" w:space="0" w:color="auto"/>
            <w:right w:val="none" w:sz="0" w:space="0" w:color="auto"/>
          </w:divBdr>
        </w:div>
        <w:div w:id="2005739498">
          <w:marLeft w:val="0"/>
          <w:marRight w:val="0"/>
          <w:marTop w:val="0"/>
          <w:marBottom w:val="0"/>
          <w:divBdr>
            <w:top w:val="none" w:sz="0" w:space="0" w:color="auto"/>
            <w:left w:val="none" w:sz="0" w:space="0" w:color="auto"/>
            <w:bottom w:val="none" w:sz="0" w:space="0" w:color="auto"/>
            <w:right w:val="none" w:sz="0" w:space="0" w:color="auto"/>
          </w:divBdr>
        </w:div>
      </w:divsChild>
    </w:div>
    <w:div w:id="1060052553">
      <w:bodyDiv w:val="1"/>
      <w:marLeft w:val="0"/>
      <w:marRight w:val="0"/>
      <w:marTop w:val="0"/>
      <w:marBottom w:val="0"/>
      <w:divBdr>
        <w:top w:val="none" w:sz="0" w:space="0" w:color="auto"/>
        <w:left w:val="none" w:sz="0" w:space="0" w:color="auto"/>
        <w:bottom w:val="none" w:sz="0" w:space="0" w:color="auto"/>
        <w:right w:val="none" w:sz="0" w:space="0" w:color="auto"/>
      </w:divBdr>
    </w:div>
    <w:div w:id="1076510528">
      <w:bodyDiv w:val="1"/>
      <w:marLeft w:val="0"/>
      <w:marRight w:val="0"/>
      <w:marTop w:val="0"/>
      <w:marBottom w:val="0"/>
      <w:divBdr>
        <w:top w:val="none" w:sz="0" w:space="0" w:color="auto"/>
        <w:left w:val="none" w:sz="0" w:space="0" w:color="auto"/>
        <w:bottom w:val="none" w:sz="0" w:space="0" w:color="auto"/>
        <w:right w:val="none" w:sz="0" w:space="0" w:color="auto"/>
      </w:divBdr>
      <w:divsChild>
        <w:div w:id="374500188">
          <w:marLeft w:val="0"/>
          <w:marRight w:val="0"/>
          <w:marTop w:val="0"/>
          <w:marBottom w:val="0"/>
          <w:divBdr>
            <w:top w:val="none" w:sz="0" w:space="0" w:color="auto"/>
            <w:left w:val="none" w:sz="0" w:space="0" w:color="auto"/>
            <w:bottom w:val="none" w:sz="0" w:space="0" w:color="auto"/>
            <w:right w:val="none" w:sz="0" w:space="0" w:color="auto"/>
          </w:divBdr>
        </w:div>
        <w:div w:id="402292087">
          <w:marLeft w:val="0"/>
          <w:marRight w:val="0"/>
          <w:marTop w:val="0"/>
          <w:marBottom w:val="0"/>
          <w:divBdr>
            <w:top w:val="none" w:sz="0" w:space="0" w:color="auto"/>
            <w:left w:val="none" w:sz="0" w:space="0" w:color="auto"/>
            <w:bottom w:val="none" w:sz="0" w:space="0" w:color="auto"/>
            <w:right w:val="none" w:sz="0" w:space="0" w:color="auto"/>
          </w:divBdr>
        </w:div>
        <w:div w:id="1342974046">
          <w:marLeft w:val="0"/>
          <w:marRight w:val="0"/>
          <w:marTop w:val="0"/>
          <w:marBottom w:val="0"/>
          <w:divBdr>
            <w:top w:val="none" w:sz="0" w:space="0" w:color="auto"/>
            <w:left w:val="none" w:sz="0" w:space="0" w:color="auto"/>
            <w:bottom w:val="none" w:sz="0" w:space="0" w:color="auto"/>
            <w:right w:val="none" w:sz="0" w:space="0" w:color="auto"/>
          </w:divBdr>
        </w:div>
        <w:div w:id="1572276855">
          <w:marLeft w:val="0"/>
          <w:marRight w:val="0"/>
          <w:marTop w:val="0"/>
          <w:marBottom w:val="0"/>
          <w:divBdr>
            <w:top w:val="none" w:sz="0" w:space="0" w:color="auto"/>
            <w:left w:val="none" w:sz="0" w:space="0" w:color="auto"/>
            <w:bottom w:val="none" w:sz="0" w:space="0" w:color="auto"/>
            <w:right w:val="none" w:sz="0" w:space="0" w:color="auto"/>
          </w:divBdr>
        </w:div>
        <w:div w:id="1972784361">
          <w:marLeft w:val="0"/>
          <w:marRight w:val="0"/>
          <w:marTop w:val="0"/>
          <w:marBottom w:val="0"/>
          <w:divBdr>
            <w:top w:val="none" w:sz="0" w:space="0" w:color="auto"/>
            <w:left w:val="none" w:sz="0" w:space="0" w:color="auto"/>
            <w:bottom w:val="none" w:sz="0" w:space="0" w:color="auto"/>
            <w:right w:val="none" w:sz="0" w:space="0" w:color="auto"/>
          </w:divBdr>
        </w:div>
        <w:div w:id="2123375686">
          <w:marLeft w:val="0"/>
          <w:marRight w:val="0"/>
          <w:marTop w:val="0"/>
          <w:marBottom w:val="0"/>
          <w:divBdr>
            <w:top w:val="none" w:sz="0" w:space="0" w:color="auto"/>
            <w:left w:val="none" w:sz="0" w:space="0" w:color="auto"/>
            <w:bottom w:val="none" w:sz="0" w:space="0" w:color="auto"/>
            <w:right w:val="none" w:sz="0" w:space="0" w:color="auto"/>
          </w:divBdr>
        </w:div>
      </w:divsChild>
    </w:div>
    <w:div w:id="1076585332">
      <w:bodyDiv w:val="1"/>
      <w:marLeft w:val="0"/>
      <w:marRight w:val="0"/>
      <w:marTop w:val="0"/>
      <w:marBottom w:val="0"/>
      <w:divBdr>
        <w:top w:val="none" w:sz="0" w:space="0" w:color="auto"/>
        <w:left w:val="none" w:sz="0" w:space="0" w:color="auto"/>
        <w:bottom w:val="none" w:sz="0" w:space="0" w:color="auto"/>
        <w:right w:val="none" w:sz="0" w:space="0" w:color="auto"/>
      </w:divBdr>
    </w:div>
    <w:div w:id="1086540082">
      <w:bodyDiv w:val="1"/>
      <w:marLeft w:val="0"/>
      <w:marRight w:val="0"/>
      <w:marTop w:val="0"/>
      <w:marBottom w:val="0"/>
      <w:divBdr>
        <w:top w:val="none" w:sz="0" w:space="0" w:color="auto"/>
        <w:left w:val="none" w:sz="0" w:space="0" w:color="auto"/>
        <w:bottom w:val="none" w:sz="0" w:space="0" w:color="auto"/>
        <w:right w:val="none" w:sz="0" w:space="0" w:color="auto"/>
      </w:divBdr>
    </w:div>
    <w:div w:id="1131707584">
      <w:bodyDiv w:val="1"/>
      <w:marLeft w:val="0"/>
      <w:marRight w:val="0"/>
      <w:marTop w:val="0"/>
      <w:marBottom w:val="0"/>
      <w:divBdr>
        <w:top w:val="none" w:sz="0" w:space="0" w:color="auto"/>
        <w:left w:val="none" w:sz="0" w:space="0" w:color="auto"/>
        <w:bottom w:val="none" w:sz="0" w:space="0" w:color="auto"/>
        <w:right w:val="none" w:sz="0" w:space="0" w:color="auto"/>
      </w:divBdr>
      <w:divsChild>
        <w:div w:id="50350089">
          <w:marLeft w:val="0"/>
          <w:marRight w:val="0"/>
          <w:marTop w:val="0"/>
          <w:marBottom w:val="0"/>
          <w:divBdr>
            <w:top w:val="none" w:sz="0" w:space="0" w:color="auto"/>
            <w:left w:val="none" w:sz="0" w:space="0" w:color="auto"/>
            <w:bottom w:val="none" w:sz="0" w:space="0" w:color="auto"/>
            <w:right w:val="none" w:sz="0" w:space="0" w:color="auto"/>
          </w:divBdr>
        </w:div>
        <w:div w:id="454562249">
          <w:marLeft w:val="0"/>
          <w:marRight w:val="0"/>
          <w:marTop w:val="0"/>
          <w:marBottom w:val="0"/>
          <w:divBdr>
            <w:top w:val="none" w:sz="0" w:space="0" w:color="auto"/>
            <w:left w:val="none" w:sz="0" w:space="0" w:color="auto"/>
            <w:bottom w:val="none" w:sz="0" w:space="0" w:color="auto"/>
            <w:right w:val="none" w:sz="0" w:space="0" w:color="auto"/>
          </w:divBdr>
        </w:div>
        <w:div w:id="1561672943">
          <w:marLeft w:val="0"/>
          <w:marRight w:val="0"/>
          <w:marTop w:val="0"/>
          <w:marBottom w:val="0"/>
          <w:divBdr>
            <w:top w:val="none" w:sz="0" w:space="0" w:color="auto"/>
            <w:left w:val="none" w:sz="0" w:space="0" w:color="auto"/>
            <w:bottom w:val="none" w:sz="0" w:space="0" w:color="auto"/>
            <w:right w:val="none" w:sz="0" w:space="0" w:color="auto"/>
          </w:divBdr>
        </w:div>
      </w:divsChild>
    </w:div>
    <w:div w:id="1144858827">
      <w:bodyDiv w:val="1"/>
      <w:marLeft w:val="0"/>
      <w:marRight w:val="0"/>
      <w:marTop w:val="0"/>
      <w:marBottom w:val="0"/>
      <w:divBdr>
        <w:top w:val="none" w:sz="0" w:space="0" w:color="auto"/>
        <w:left w:val="none" w:sz="0" w:space="0" w:color="auto"/>
        <w:bottom w:val="none" w:sz="0" w:space="0" w:color="auto"/>
        <w:right w:val="none" w:sz="0" w:space="0" w:color="auto"/>
      </w:divBdr>
    </w:div>
    <w:div w:id="1186944134">
      <w:bodyDiv w:val="1"/>
      <w:marLeft w:val="0"/>
      <w:marRight w:val="0"/>
      <w:marTop w:val="0"/>
      <w:marBottom w:val="0"/>
      <w:divBdr>
        <w:top w:val="none" w:sz="0" w:space="0" w:color="auto"/>
        <w:left w:val="none" w:sz="0" w:space="0" w:color="auto"/>
        <w:bottom w:val="none" w:sz="0" w:space="0" w:color="auto"/>
        <w:right w:val="none" w:sz="0" w:space="0" w:color="auto"/>
      </w:divBdr>
    </w:div>
    <w:div w:id="1192911622">
      <w:bodyDiv w:val="1"/>
      <w:marLeft w:val="0"/>
      <w:marRight w:val="0"/>
      <w:marTop w:val="0"/>
      <w:marBottom w:val="0"/>
      <w:divBdr>
        <w:top w:val="none" w:sz="0" w:space="0" w:color="auto"/>
        <w:left w:val="none" w:sz="0" w:space="0" w:color="auto"/>
        <w:bottom w:val="none" w:sz="0" w:space="0" w:color="auto"/>
        <w:right w:val="none" w:sz="0" w:space="0" w:color="auto"/>
      </w:divBdr>
    </w:div>
    <w:div w:id="1297301000">
      <w:bodyDiv w:val="1"/>
      <w:marLeft w:val="0"/>
      <w:marRight w:val="0"/>
      <w:marTop w:val="0"/>
      <w:marBottom w:val="0"/>
      <w:divBdr>
        <w:top w:val="none" w:sz="0" w:space="0" w:color="auto"/>
        <w:left w:val="none" w:sz="0" w:space="0" w:color="auto"/>
        <w:bottom w:val="none" w:sz="0" w:space="0" w:color="auto"/>
        <w:right w:val="none" w:sz="0" w:space="0" w:color="auto"/>
      </w:divBdr>
      <w:divsChild>
        <w:div w:id="12651686">
          <w:marLeft w:val="0"/>
          <w:marRight w:val="0"/>
          <w:marTop w:val="0"/>
          <w:marBottom w:val="0"/>
          <w:divBdr>
            <w:top w:val="none" w:sz="0" w:space="0" w:color="auto"/>
            <w:left w:val="none" w:sz="0" w:space="0" w:color="auto"/>
            <w:bottom w:val="none" w:sz="0" w:space="0" w:color="auto"/>
            <w:right w:val="none" w:sz="0" w:space="0" w:color="auto"/>
          </w:divBdr>
        </w:div>
        <w:div w:id="205072130">
          <w:marLeft w:val="0"/>
          <w:marRight w:val="0"/>
          <w:marTop w:val="0"/>
          <w:marBottom w:val="0"/>
          <w:divBdr>
            <w:top w:val="none" w:sz="0" w:space="0" w:color="auto"/>
            <w:left w:val="none" w:sz="0" w:space="0" w:color="auto"/>
            <w:bottom w:val="none" w:sz="0" w:space="0" w:color="auto"/>
            <w:right w:val="none" w:sz="0" w:space="0" w:color="auto"/>
          </w:divBdr>
        </w:div>
        <w:div w:id="420226857">
          <w:marLeft w:val="0"/>
          <w:marRight w:val="0"/>
          <w:marTop w:val="0"/>
          <w:marBottom w:val="0"/>
          <w:divBdr>
            <w:top w:val="none" w:sz="0" w:space="0" w:color="auto"/>
            <w:left w:val="none" w:sz="0" w:space="0" w:color="auto"/>
            <w:bottom w:val="none" w:sz="0" w:space="0" w:color="auto"/>
            <w:right w:val="none" w:sz="0" w:space="0" w:color="auto"/>
          </w:divBdr>
        </w:div>
        <w:div w:id="513540696">
          <w:marLeft w:val="0"/>
          <w:marRight w:val="0"/>
          <w:marTop w:val="0"/>
          <w:marBottom w:val="0"/>
          <w:divBdr>
            <w:top w:val="none" w:sz="0" w:space="0" w:color="auto"/>
            <w:left w:val="none" w:sz="0" w:space="0" w:color="auto"/>
            <w:bottom w:val="none" w:sz="0" w:space="0" w:color="auto"/>
            <w:right w:val="none" w:sz="0" w:space="0" w:color="auto"/>
          </w:divBdr>
        </w:div>
        <w:div w:id="1081372535">
          <w:marLeft w:val="0"/>
          <w:marRight w:val="0"/>
          <w:marTop w:val="0"/>
          <w:marBottom w:val="0"/>
          <w:divBdr>
            <w:top w:val="none" w:sz="0" w:space="0" w:color="auto"/>
            <w:left w:val="none" w:sz="0" w:space="0" w:color="auto"/>
            <w:bottom w:val="none" w:sz="0" w:space="0" w:color="auto"/>
            <w:right w:val="none" w:sz="0" w:space="0" w:color="auto"/>
          </w:divBdr>
        </w:div>
        <w:div w:id="1451239611">
          <w:marLeft w:val="0"/>
          <w:marRight w:val="0"/>
          <w:marTop w:val="0"/>
          <w:marBottom w:val="0"/>
          <w:divBdr>
            <w:top w:val="none" w:sz="0" w:space="0" w:color="auto"/>
            <w:left w:val="none" w:sz="0" w:space="0" w:color="auto"/>
            <w:bottom w:val="none" w:sz="0" w:space="0" w:color="auto"/>
            <w:right w:val="none" w:sz="0" w:space="0" w:color="auto"/>
          </w:divBdr>
        </w:div>
      </w:divsChild>
    </w:div>
    <w:div w:id="1305627027">
      <w:bodyDiv w:val="1"/>
      <w:marLeft w:val="0"/>
      <w:marRight w:val="0"/>
      <w:marTop w:val="0"/>
      <w:marBottom w:val="0"/>
      <w:divBdr>
        <w:top w:val="none" w:sz="0" w:space="0" w:color="auto"/>
        <w:left w:val="none" w:sz="0" w:space="0" w:color="auto"/>
        <w:bottom w:val="none" w:sz="0" w:space="0" w:color="auto"/>
        <w:right w:val="none" w:sz="0" w:space="0" w:color="auto"/>
      </w:divBdr>
    </w:div>
    <w:div w:id="1341002502">
      <w:bodyDiv w:val="1"/>
      <w:marLeft w:val="0"/>
      <w:marRight w:val="0"/>
      <w:marTop w:val="0"/>
      <w:marBottom w:val="0"/>
      <w:divBdr>
        <w:top w:val="none" w:sz="0" w:space="0" w:color="auto"/>
        <w:left w:val="none" w:sz="0" w:space="0" w:color="auto"/>
        <w:bottom w:val="none" w:sz="0" w:space="0" w:color="auto"/>
        <w:right w:val="none" w:sz="0" w:space="0" w:color="auto"/>
      </w:divBdr>
    </w:div>
    <w:div w:id="1365979806">
      <w:bodyDiv w:val="1"/>
      <w:marLeft w:val="0"/>
      <w:marRight w:val="0"/>
      <w:marTop w:val="0"/>
      <w:marBottom w:val="0"/>
      <w:divBdr>
        <w:top w:val="none" w:sz="0" w:space="0" w:color="auto"/>
        <w:left w:val="none" w:sz="0" w:space="0" w:color="auto"/>
        <w:bottom w:val="none" w:sz="0" w:space="0" w:color="auto"/>
        <w:right w:val="none" w:sz="0" w:space="0" w:color="auto"/>
      </w:divBdr>
      <w:divsChild>
        <w:div w:id="755399244">
          <w:marLeft w:val="0"/>
          <w:marRight w:val="0"/>
          <w:marTop w:val="0"/>
          <w:marBottom w:val="0"/>
          <w:divBdr>
            <w:top w:val="none" w:sz="0" w:space="0" w:color="auto"/>
            <w:left w:val="none" w:sz="0" w:space="0" w:color="auto"/>
            <w:bottom w:val="none" w:sz="0" w:space="0" w:color="auto"/>
            <w:right w:val="none" w:sz="0" w:space="0" w:color="auto"/>
          </w:divBdr>
        </w:div>
        <w:div w:id="1737391629">
          <w:marLeft w:val="0"/>
          <w:marRight w:val="0"/>
          <w:marTop w:val="0"/>
          <w:marBottom w:val="0"/>
          <w:divBdr>
            <w:top w:val="none" w:sz="0" w:space="0" w:color="auto"/>
            <w:left w:val="none" w:sz="0" w:space="0" w:color="auto"/>
            <w:bottom w:val="none" w:sz="0" w:space="0" w:color="auto"/>
            <w:right w:val="none" w:sz="0" w:space="0" w:color="auto"/>
          </w:divBdr>
        </w:div>
        <w:div w:id="1969429701">
          <w:marLeft w:val="0"/>
          <w:marRight w:val="0"/>
          <w:marTop w:val="0"/>
          <w:marBottom w:val="0"/>
          <w:divBdr>
            <w:top w:val="none" w:sz="0" w:space="0" w:color="auto"/>
            <w:left w:val="none" w:sz="0" w:space="0" w:color="auto"/>
            <w:bottom w:val="none" w:sz="0" w:space="0" w:color="auto"/>
            <w:right w:val="none" w:sz="0" w:space="0" w:color="auto"/>
          </w:divBdr>
        </w:div>
      </w:divsChild>
    </w:div>
    <w:div w:id="1432512714">
      <w:bodyDiv w:val="1"/>
      <w:marLeft w:val="0"/>
      <w:marRight w:val="0"/>
      <w:marTop w:val="0"/>
      <w:marBottom w:val="0"/>
      <w:divBdr>
        <w:top w:val="none" w:sz="0" w:space="0" w:color="auto"/>
        <w:left w:val="none" w:sz="0" w:space="0" w:color="auto"/>
        <w:bottom w:val="none" w:sz="0" w:space="0" w:color="auto"/>
        <w:right w:val="none" w:sz="0" w:space="0" w:color="auto"/>
      </w:divBdr>
    </w:div>
    <w:div w:id="1432623855">
      <w:bodyDiv w:val="1"/>
      <w:marLeft w:val="0"/>
      <w:marRight w:val="0"/>
      <w:marTop w:val="0"/>
      <w:marBottom w:val="0"/>
      <w:divBdr>
        <w:top w:val="none" w:sz="0" w:space="0" w:color="auto"/>
        <w:left w:val="none" w:sz="0" w:space="0" w:color="auto"/>
        <w:bottom w:val="none" w:sz="0" w:space="0" w:color="auto"/>
        <w:right w:val="none" w:sz="0" w:space="0" w:color="auto"/>
      </w:divBdr>
    </w:div>
    <w:div w:id="1438713377">
      <w:bodyDiv w:val="1"/>
      <w:marLeft w:val="0"/>
      <w:marRight w:val="0"/>
      <w:marTop w:val="0"/>
      <w:marBottom w:val="0"/>
      <w:divBdr>
        <w:top w:val="none" w:sz="0" w:space="0" w:color="auto"/>
        <w:left w:val="none" w:sz="0" w:space="0" w:color="auto"/>
        <w:bottom w:val="none" w:sz="0" w:space="0" w:color="auto"/>
        <w:right w:val="none" w:sz="0" w:space="0" w:color="auto"/>
      </w:divBdr>
      <w:divsChild>
        <w:div w:id="441263846">
          <w:marLeft w:val="0"/>
          <w:marRight w:val="0"/>
          <w:marTop w:val="100"/>
          <w:marBottom w:val="100"/>
          <w:divBdr>
            <w:top w:val="none" w:sz="0" w:space="0" w:color="auto"/>
            <w:left w:val="none" w:sz="0" w:space="0" w:color="auto"/>
            <w:bottom w:val="none" w:sz="0" w:space="0" w:color="auto"/>
            <w:right w:val="none" w:sz="0" w:space="0" w:color="auto"/>
          </w:divBdr>
          <w:divsChild>
            <w:div w:id="350376843">
              <w:marLeft w:val="0"/>
              <w:marRight w:val="0"/>
              <w:marTop w:val="0"/>
              <w:marBottom w:val="0"/>
              <w:divBdr>
                <w:top w:val="none" w:sz="0" w:space="0" w:color="auto"/>
                <w:left w:val="none" w:sz="0" w:space="0" w:color="auto"/>
                <w:bottom w:val="none" w:sz="0" w:space="0" w:color="auto"/>
                <w:right w:val="none" w:sz="0" w:space="0" w:color="auto"/>
              </w:divBdr>
              <w:divsChild>
                <w:div w:id="1888490524">
                  <w:marLeft w:val="0"/>
                  <w:marRight w:val="0"/>
                  <w:marTop w:val="0"/>
                  <w:marBottom w:val="0"/>
                  <w:divBdr>
                    <w:top w:val="none" w:sz="0" w:space="0" w:color="auto"/>
                    <w:left w:val="none" w:sz="0" w:space="0" w:color="auto"/>
                    <w:bottom w:val="none" w:sz="0" w:space="0" w:color="auto"/>
                    <w:right w:val="none" w:sz="0" w:space="0" w:color="auto"/>
                  </w:divBdr>
                  <w:divsChild>
                    <w:div w:id="365104806">
                      <w:marLeft w:val="0"/>
                      <w:marRight w:val="0"/>
                      <w:marTop w:val="0"/>
                      <w:marBottom w:val="0"/>
                      <w:divBdr>
                        <w:top w:val="none" w:sz="0" w:space="0" w:color="auto"/>
                        <w:left w:val="none" w:sz="0" w:space="0" w:color="auto"/>
                        <w:bottom w:val="none" w:sz="0" w:space="0" w:color="auto"/>
                        <w:right w:val="none" w:sz="0" w:space="0" w:color="auto"/>
                      </w:divBdr>
                      <w:divsChild>
                        <w:div w:id="648747317">
                          <w:marLeft w:val="0"/>
                          <w:marRight w:val="0"/>
                          <w:marTop w:val="0"/>
                          <w:marBottom w:val="0"/>
                          <w:divBdr>
                            <w:top w:val="none" w:sz="0" w:space="0" w:color="auto"/>
                            <w:left w:val="none" w:sz="0" w:space="0" w:color="auto"/>
                            <w:bottom w:val="none" w:sz="0" w:space="0" w:color="auto"/>
                            <w:right w:val="none" w:sz="0" w:space="0" w:color="auto"/>
                          </w:divBdr>
                          <w:divsChild>
                            <w:div w:id="260383791">
                              <w:marLeft w:val="0"/>
                              <w:marRight w:val="0"/>
                              <w:marTop w:val="0"/>
                              <w:marBottom w:val="0"/>
                              <w:divBdr>
                                <w:top w:val="none" w:sz="0" w:space="0" w:color="auto"/>
                                <w:left w:val="none" w:sz="0" w:space="0" w:color="auto"/>
                                <w:bottom w:val="none" w:sz="0" w:space="0" w:color="auto"/>
                                <w:right w:val="none" w:sz="0" w:space="0" w:color="auto"/>
                              </w:divBdr>
                              <w:divsChild>
                                <w:div w:id="47919938">
                                  <w:marLeft w:val="0"/>
                                  <w:marRight w:val="0"/>
                                  <w:marTop w:val="12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2283203">
      <w:bodyDiv w:val="1"/>
      <w:marLeft w:val="0"/>
      <w:marRight w:val="0"/>
      <w:marTop w:val="0"/>
      <w:marBottom w:val="0"/>
      <w:divBdr>
        <w:top w:val="none" w:sz="0" w:space="0" w:color="auto"/>
        <w:left w:val="none" w:sz="0" w:space="0" w:color="auto"/>
        <w:bottom w:val="none" w:sz="0" w:space="0" w:color="auto"/>
        <w:right w:val="none" w:sz="0" w:space="0" w:color="auto"/>
      </w:divBdr>
    </w:div>
    <w:div w:id="1542397778">
      <w:bodyDiv w:val="1"/>
      <w:marLeft w:val="0"/>
      <w:marRight w:val="0"/>
      <w:marTop w:val="0"/>
      <w:marBottom w:val="0"/>
      <w:divBdr>
        <w:top w:val="none" w:sz="0" w:space="0" w:color="auto"/>
        <w:left w:val="none" w:sz="0" w:space="0" w:color="auto"/>
        <w:bottom w:val="none" w:sz="0" w:space="0" w:color="auto"/>
        <w:right w:val="none" w:sz="0" w:space="0" w:color="auto"/>
      </w:divBdr>
    </w:div>
    <w:div w:id="1551188522">
      <w:bodyDiv w:val="1"/>
      <w:marLeft w:val="0"/>
      <w:marRight w:val="0"/>
      <w:marTop w:val="0"/>
      <w:marBottom w:val="0"/>
      <w:divBdr>
        <w:top w:val="none" w:sz="0" w:space="0" w:color="auto"/>
        <w:left w:val="none" w:sz="0" w:space="0" w:color="auto"/>
        <w:bottom w:val="none" w:sz="0" w:space="0" w:color="auto"/>
        <w:right w:val="none" w:sz="0" w:space="0" w:color="auto"/>
      </w:divBdr>
      <w:divsChild>
        <w:div w:id="567302447">
          <w:marLeft w:val="0"/>
          <w:marRight w:val="0"/>
          <w:marTop w:val="0"/>
          <w:marBottom w:val="0"/>
          <w:divBdr>
            <w:top w:val="none" w:sz="0" w:space="0" w:color="auto"/>
            <w:left w:val="none" w:sz="0" w:space="0" w:color="auto"/>
            <w:bottom w:val="none" w:sz="0" w:space="0" w:color="auto"/>
            <w:right w:val="none" w:sz="0" w:space="0" w:color="auto"/>
          </w:divBdr>
        </w:div>
        <w:div w:id="719402612">
          <w:marLeft w:val="0"/>
          <w:marRight w:val="0"/>
          <w:marTop w:val="0"/>
          <w:marBottom w:val="0"/>
          <w:divBdr>
            <w:top w:val="none" w:sz="0" w:space="0" w:color="auto"/>
            <w:left w:val="none" w:sz="0" w:space="0" w:color="auto"/>
            <w:bottom w:val="none" w:sz="0" w:space="0" w:color="auto"/>
            <w:right w:val="none" w:sz="0" w:space="0" w:color="auto"/>
          </w:divBdr>
        </w:div>
        <w:div w:id="2117359661">
          <w:marLeft w:val="0"/>
          <w:marRight w:val="0"/>
          <w:marTop w:val="0"/>
          <w:marBottom w:val="0"/>
          <w:divBdr>
            <w:top w:val="none" w:sz="0" w:space="0" w:color="auto"/>
            <w:left w:val="none" w:sz="0" w:space="0" w:color="auto"/>
            <w:bottom w:val="none" w:sz="0" w:space="0" w:color="auto"/>
            <w:right w:val="none" w:sz="0" w:space="0" w:color="auto"/>
          </w:divBdr>
        </w:div>
      </w:divsChild>
    </w:div>
    <w:div w:id="1555655941">
      <w:bodyDiv w:val="1"/>
      <w:marLeft w:val="0"/>
      <w:marRight w:val="0"/>
      <w:marTop w:val="0"/>
      <w:marBottom w:val="0"/>
      <w:divBdr>
        <w:top w:val="none" w:sz="0" w:space="0" w:color="auto"/>
        <w:left w:val="none" w:sz="0" w:space="0" w:color="auto"/>
        <w:bottom w:val="none" w:sz="0" w:space="0" w:color="auto"/>
        <w:right w:val="none" w:sz="0" w:space="0" w:color="auto"/>
      </w:divBdr>
    </w:div>
    <w:div w:id="1556045704">
      <w:bodyDiv w:val="1"/>
      <w:marLeft w:val="0"/>
      <w:marRight w:val="0"/>
      <w:marTop w:val="0"/>
      <w:marBottom w:val="0"/>
      <w:divBdr>
        <w:top w:val="none" w:sz="0" w:space="0" w:color="auto"/>
        <w:left w:val="none" w:sz="0" w:space="0" w:color="auto"/>
        <w:bottom w:val="none" w:sz="0" w:space="0" w:color="auto"/>
        <w:right w:val="none" w:sz="0" w:space="0" w:color="auto"/>
      </w:divBdr>
    </w:div>
    <w:div w:id="1563951951">
      <w:bodyDiv w:val="1"/>
      <w:marLeft w:val="0"/>
      <w:marRight w:val="0"/>
      <w:marTop w:val="0"/>
      <w:marBottom w:val="0"/>
      <w:divBdr>
        <w:top w:val="none" w:sz="0" w:space="0" w:color="auto"/>
        <w:left w:val="none" w:sz="0" w:space="0" w:color="auto"/>
        <w:bottom w:val="none" w:sz="0" w:space="0" w:color="auto"/>
        <w:right w:val="none" w:sz="0" w:space="0" w:color="auto"/>
      </w:divBdr>
      <w:divsChild>
        <w:div w:id="263224837">
          <w:marLeft w:val="0"/>
          <w:marRight w:val="0"/>
          <w:marTop w:val="0"/>
          <w:marBottom w:val="0"/>
          <w:divBdr>
            <w:top w:val="none" w:sz="0" w:space="0" w:color="auto"/>
            <w:left w:val="none" w:sz="0" w:space="0" w:color="auto"/>
            <w:bottom w:val="none" w:sz="0" w:space="0" w:color="auto"/>
            <w:right w:val="none" w:sz="0" w:space="0" w:color="auto"/>
          </w:divBdr>
        </w:div>
        <w:div w:id="300431079">
          <w:marLeft w:val="0"/>
          <w:marRight w:val="0"/>
          <w:marTop w:val="0"/>
          <w:marBottom w:val="0"/>
          <w:divBdr>
            <w:top w:val="none" w:sz="0" w:space="0" w:color="auto"/>
            <w:left w:val="none" w:sz="0" w:space="0" w:color="auto"/>
            <w:bottom w:val="none" w:sz="0" w:space="0" w:color="auto"/>
            <w:right w:val="none" w:sz="0" w:space="0" w:color="auto"/>
          </w:divBdr>
        </w:div>
        <w:div w:id="498807716">
          <w:marLeft w:val="0"/>
          <w:marRight w:val="0"/>
          <w:marTop w:val="0"/>
          <w:marBottom w:val="0"/>
          <w:divBdr>
            <w:top w:val="none" w:sz="0" w:space="0" w:color="auto"/>
            <w:left w:val="none" w:sz="0" w:space="0" w:color="auto"/>
            <w:bottom w:val="none" w:sz="0" w:space="0" w:color="auto"/>
            <w:right w:val="none" w:sz="0" w:space="0" w:color="auto"/>
          </w:divBdr>
        </w:div>
        <w:div w:id="578904057">
          <w:marLeft w:val="0"/>
          <w:marRight w:val="0"/>
          <w:marTop w:val="0"/>
          <w:marBottom w:val="0"/>
          <w:divBdr>
            <w:top w:val="none" w:sz="0" w:space="0" w:color="auto"/>
            <w:left w:val="none" w:sz="0" w:space="0" w:color="auto"/>
            <w:bottom w:val="none" w:sz="0" w:space="0" w:color="auto"/>
            <w:right w:val="none" w:sz="0" w:space="0" w:color="auto"/>
          </w:divBdr>
        </w:div>
        <w:div w:id="638414775">
          <w:marLeft w:val="0"/>
          <w:marRight w:val="0"/>
          <w:marTop w:val="0"/>
          <w:marBottom w:val="0"/>
          <w:divBdr>
            <w:top w:val="none" w:sz="0" w:space="0" w:color="auto"/>
            <w:left w:val="none" w:sz="0" w:space="0" w:color="auto"/>
            <w:bottom w:val="none" w:sz="0" w:space="0" w:color="auto"/>
            <w:right w:val="none" w:sz="0" w:space="0" w:color="auto"/>
          </w:divBdr>
        </w:div>
        <w:div w:id="738551865">
          <w:marLeft w:val="0"/>
          <w:marRight w:val="0"/>
          <w:marTop w:val="0"/>
          <w:marBottom w:val="0"/>
          <w:divBdr>
            <w:top w:val="none" w:sz="0" w:space="0" w:color="auto"/>
            <w:left w:val="none" w:sz="0" w:space="0" w:color="auto"/>
            <w:bottom w:val="none" w:sz="0" w:space="0" w:color="auto"/>
            <w:right w:val="none" w:sz="0" w:space="0" w:color="auto"/>
          </w:divBdr>
        </w:div>
        <w:div w:id="745346531">
          <w:marLeft w:val="0"/>
          <w:marRight w:val="0"/>
          <w:marTop w:val="0"/>
          <w:marBottom w:val="0"/>
          <w:divBdr>
            <w:top w:val="none" w:sz="0" w:space="0" w:color="auto"/>
            <w:left w:val="none" w:sz="0" w:space="0" w:color="auto"/>
            <w:bottom w:val="none" w:sz="0" w:space="0" w:color="auto"/>
            <w:right w:val="none" w:sz="0" w:space="0" w:color="auto"/>
          </w:divBdr>
        </w:div>
        <w:div w:id="747389266">
          <w:marLeft w:val="0"/>
          <w:marRight w:val="0"/>
          <w:marTop w:val="0"/>
          <w:marBottom w:val="0"/>
          <w:divBdr>
            <w:top w:val="none" w:sz="0" w:space="0" w:color="auto"/>
            <w:left w:val="none" w:sz="0" w:space="0" w:color="auto"/>
            <w:bottom w:val="none" w:sz="0" w:space="0" w:color="auto"/>
            <w:right w:val="none" w:sz="0" w:space="0" w:color="auto"/>
          </w:divBdr>
        </w:div>
        <w:div w:id="936210512">
          <w:marLeft w:val="0"/>
          <w:marRight w:val="0"/>
          <w:marTop w:val="0"/>
          <w:marBottom w:val="0"/>
          <w:divBdr>
            <w:top w:val="none" w:sz="0" w:space="0" w:color="auto"/>
            <w:left w:val="none" w:sz="0" w:space="0" w:color="auto"/>
            <w:bottom w:val="none" w:sz="0" w:space="0" w:color="auto"/>
            <w:right w:val="none" w:sz="0" w:space="0" w:color="auto"/>
          </w:divBdr>
        </w:div>
        <w:div w:id="973483855">
          <w:marLeft w:val="0"/>
          <w:marRight w:val="0"/>
          <w:marTop w:val="0"/>
          <w:marBottom w:val="0"/>
          <w:divBdr>
            <w:top w:val="none" w:sz="0" w:space="0" w:color="auto"/>
            <w:left w:val="none" w:sz="0" w:space="0" w:color="auto"/>
            <w:bottom w:val="none" w:sz="0" w:space="0" w:color="auto"/>
            <w:right w:val="none" w:sz="0" w:space="0" w:color="auto"/>
          </w:divBdr>
        </w:div>
        <w:div w:id="1113591756">
          <w:marLeft w:val="0"/>
          <w:marRight w:val="0"/>
          <w:marTop w:val="0"/>
          <w:marBottom w:val="0"/>
          <w:divBdr>
            <w:top w:val="none" w:sz="0" w:space="0" w:color="auto"/>
            <w:left w:val="none" w:sz="0" w:space="0" w:color="auto"/>
            <w:bottom w:val="none" w:sz="0" w:space="0" w:color="auto"/>
            <w:right w:val="none" w:sz="0" w:space="0" w:color="auto"/>
          </w:divBdr>
        </w:div>
        <w:div w:id="1136677540">
          <w:marLeft w:val="0"/>
          <w:marRight w:val="0"/>
          <w:marTop w:val="0"/>
          <w:marBottom w:val="0"/>
          <w:divBdr>
            <w:top w:val="none" w:sz="0" w:space="0" w:color="auto"/>
            <w:left w:val="none" w:sz="0" w:space="0" w:color="auto"/>
            <w:bottom w:val="none" w:sz="0" w:space="0" w:color="auto"/>
            <w:right w:val="none" w:sz="0" w:space="0" w:color="auto"/>
          </w:divBdr>
        </w:div>
        <w:div w:id="1566526101">
          <w:marLeft w:val="0"/>
          <w:marRight w:val="0"/>
          <w:marTop w:val="0"/>
          <w:marBottom w:val="0"/>
          <w:divBdr>
            <w:top w:val="none" w:sz="0" w:space="0" w:color="auto"/>
            <w:left w:val="none" w:sz="0" w:space="0" w:color="auto"/>
            <w:bottom w:val="none" w:sz="0" w:space="0" w:color="auto"/>
            <w:right w:val="none" w:sz="0" w:space="0" w:color="auto"/>
          </w:divBdr>
        </w:div>
        <w:div w:id="1708026745">
          <w:marLeft w:val="0"/>
          <w:marRight w:val="0"/>
          <w:marTop w:val="0"/>
          <w:marBottom w:val="0"/>
          <w:divBdr>
            <w:top w:val="none" w:sz="0" w:space="0" w:color="auto"/>
            <w:left w:val="none" w:sz="0" w:space="0" w:color="auto"/>
            <w:bottom w:val="none" w:sz="0" w:space="0" w:color="auto"/>
            <w:right w:val="none" w:sz="0" w:space="0" w:color="auto"/>
          </w:divBdr>
        </w:div>
        <w:div w:id="1735007330">
          <w:marLeft w:val="0"/>
          <w:marRight w:val="0"/>
          <w:marTop w:val="0"/>
          <w:marBottom w:val="0"/>
          <w:divBdr>
            <w:top w:val="none" w:sz="0" w:space="0" w:color="auto"/>
            <w:left w:val="none" w:sz="0" w:space="0" w:color="auto"/>
            <w:bottom w:val="none" w:sz="0" w:space="0" w:color="auto"/>
            <w:right w:val="none" w:sz="0" w:space="0" w:color="auto"/>
          </w:divBdr>
        </w:div>
        <w:div w:id="1841697117">
          <w:marLeft w:val="0"/>
          <w:marRight w:val="0"/>
          <w:marTop w:val="0"/>
          <w:marBottom w:val="0"/>
          <w:divBdr>
            <w:top w:val="none" w:sz="0" w:space="0" w:color="auto"/>
            <w:left w:val="none" w:sz="0" w:space="0" w:color="auto"/>
            <w:bottom w:val="none" w:sz="0" w:space="0" w:color="auto"/>
            <w:right w:val="none" w:sz="0" w:space="0" w:color="auto"/>
          </w:divBdr>
        </w:div>
        <w:div w:id="1844272849">
          <w:marLeft w:val="0"/>
          <w:marRight w:val="0"/>
          <w:marTop w:val="0"/>
          <w:marBottom w:val="0"/>
          <w:divBdr>
            <w:top w:val="none" w:sz="0" w:space="0" w:color="auto"/>
            <w:left w:val="none" w:sz="0" w:space="0" w:color="auto"/>
            <w:bottom w:val="none" w:sz="0" w:space="0" w:color="auto"/>
            <w:right w:val="none" w:sz="0" w:space="0" w:color="auto"/>
          </w:divBdr>
        </w:div>
        <w:div w:id="1932543555">
          <w:marLeft w:val="0"/>
          <w:marRight w:val="0"/>
          <w:marTop w:val="0"/>
          <w:marBottom w:val="0"/>
          <w:divBdr>
            <w:top w:val="none" w:sz="0" w:space="0" w:color="auto"/>
            <w:left w:val="none" w:sz="0" w:space="0" w:color="auto"/>
            <w:bottom w:val="none" w:sz="0" w:space="0" w:color="auto"/>
            <w:right w:val="none" w:sz="0" w:space="0" w:color="auto"/>
          </w:divBdr>
        </w:div>
      </w:divsChild>
    </w:div>
    <w:div w:id="1609776457">
      <w:bodyDiv w:val="1"/>
      <w:marLeft w:val="0"/>
      <w:marRight w:val="0"/>
      <w:marTop w:val="0"/>
      <w:marBottom w:val="0"/>
      <w:divBdr>
        <w:top w:val="none" w:sz="0" w:space="0" w:color="auto"/>
        <w:left w:val="none" w:sz="0" w:space="0" w:color="auto"/>
        <w:bottom w:val="none" w:sz="0" w:space="0" w:color="auto"/>
        <w:right w:val="none" w:sz="0" w:space="0" w:color="auto"/>
      </w:divBdr>
    </w:div>
    <w:div w:id="1666472697">
      <w:bodyDiv w:val="1"/>
      <w:marLeft w:val="0"/>
      <w:marRight w:val="0"/>
      <w:marTop w:val="0"/>
      <w:marBottom w:val="0"/>
      <w:divBdr>
        <w:top w:val="none" w:sz="0" w:space="0" w:color="auto"/>
        <w:left w:val="none" w:sz="0" w:space="0" w:color="auto"/>
        <w:bottom w:val="none" w:sz="0" w:space="0" w:color="auto"/>
        <w:right w:val="none" w:sz="0" w:space="0" w:color="auto"/>
      </w:divBdr>
    </w:div>
    <w:div w:id="1709717024">
      <w:bodyDiv w:val="1"/>
      <w:marLeft w:val="0"/>
      <w:marRight w:val="0"/>
      <w:marTop w:val="0"/>
      <w:marBottom w:val="0"/>
      <w:divBdr>
        <w:top w:val="none" w:sz="0" w:space="0" w:color="auto"/>
        <w:left w:val="none" w:sz="0" w:space="0" w:color="auto"/>
        <w:bottom w:val="none" w:sz="0" w:space="0" w:color="auto"/>
        <w:right w:val="none" w:sz="0" w:space="0" w:color="auto"/>
      </w:divBdr>
    </w:div>
    <w:div w:id="1782341870">
      <w:bodyDiv w:val="1"/>
      <w:marLeft w:val="0"/>
      <w:marRight w:val="0"/>
      <w:marTop w:val="0"/>
      <w:marBottom w:val="0"/>
      <w:divBdr>
        <w:top w:val="none" w:sz="0" w:space="0" w:color="auto"/>
        <w:left w:val="none" w:sz="0" w:space="0" w:color="auto"/>
        <w:bottom w:val="none" w:sz="0" w:space="0" w:color="auto"/>
        <w:right w:val="none" w:sz="0" w:space="0" w:color="auto"/>
      </w:divBdr>
      <w:divsChild>
        <w:div w:id="18820250">
          <w:marLeft w:val="0"/>
          <w:marRight w:val="0"/>
          <w:marTop w:val="0"/>
          <w:marBottom w:val="0"/>
          <w:divBdr>
            <w:top w:val="none" w:sz="0" w:space="0" w:color="auto"/>
            <w:left w:val="none" w:sz="0" w:space="0" w:color="auto"/>
            <w:bottom w:val="none" w:sz="0" w:space="0" w:color="auto"/>
            <w:right w:val="none" w:sz="0" w:space="0" w:color="auto"/>
          </w:divBdr>
        </w:div>
        <w:div w:id="276379337">
          <w:marLeft w:val="0"/>
          <w:marRight w:val="0"/>
          <w:marTop w:val="0"/>
          <w:marBottom w:val="0"/>
          <w:divBdr>
            <w:top w:val="none" w:sz="0" w:space="0" w:color="auto"/>
            <w:left w:val="none" w:sz="0" w:space="0" w:color="auto"/>
            <w:bottom w:val="none" w:sz="0" w:space="0" w:color="auto"/>
            <w:right w:val="none" w:sz="0" w:space="0" w:color="auto"/>
          </w:divBdr>
        </w:div>
        <w:div w:id="401831268">
          <w:marLeft w:val="0"/>
          <w:marRight w:val="0"/>
          <w:marTop w:val="0"/>
          <w:marBottom w:val="0"/>
          <w:divBdr>
            <w:top w:val="none" w:sz="0" w:space="0" w:color="auto"/>
            <w:left w:val="none" w:sz="0" w:space="0" w:color="auto"/>
            <w:bottom w:val="none" w:sz="0" w:space="0" w:color="auto"/>
            <w:right w:val="none" w:sz="0" w:space="0" w:color="auto"/>
          </w:divBdr>
        </w:div>
        <w:div w:id="514615111">
          <w:marLeft w:val="0"/>
          <w:marRight w:val="0"/>
          <w:marTop w:val="0"/>
          <w:marBottom w:val="0"/>
          <w:divBdr>
            <w:top w:val="none" w:sz="0" w:space="0" w:color="auto"/>
            <w:left w:val="none" w:sz="0" w:space="0" w:color="auto"/>
            <w:bottom w:val="none" w:sz="0" w:space="0" w:color="auto"/>
            <w:right w:val="none" w:sz="0" w:space="0" w:color="auto"/>
          </w:divBdr>
        </w:div>
        <w:div w:id="652375066">
          <w:marLeft w:val="0"/>
          <w:marRight w:val="0"/>
          <w:marTop w:val="0"/>
          <w:marBottom w:val="0"/>
          <w:divBdr>
            <w:top w:val="none" w:sz="0" w:space="0" w:color="auto"/>
            <w:left w:val="none" w:sz="0" w:space="0" w:color="auto"/>
            <w:bottom w:val="none" w:sz="0" w:space="0" w:color="auto"/>
            <w:right w:val="none" w:sz="0" w:space="0" w:color="auto"/>
          </w:divBdr>
        </w:div>
        <w:div w:id="674963873">
          <w:marLeft w:val="0"/>
          <w:marRight w:val="0"/>
          <w:marTop w:val="0"/>
          <w:marBottom w:val="0"/>
          <w:divBdr>
            <w:top w:val="none" w:sz="0" w:space="0" w:color="auto"/>
            <w:left w:val="none" w:sz="0" w:space="0" w:color="auto"/>
            <w:bottom w:val="none" w:sz="0" w:space="0" w:color="auto"/>
            <w:right w:val="none" w:sz="0" w:space="0" w:color="auto"/>
          </w:divBdr>
        </w:div>
        <w:div w:id="713895561">
          <w:marLeft w:val="0"/>
          <w:marRight w:val="0"/>
          <w:marTop w:val="0"/>
          <w:marBottom w:val="0"/>
          <w:divBdr>
            <w:top w:val="none" w:sz="0" w:space="0" w:color="auto"/>
            <w:left w:val="none" w:sz="0" w:space="0" w:color="auto"/>
            <w:bottom w:val="none" w:sz="0" w:space="0" w:color="auto"/>
            <w:right w:val="none" w:sz="0" w:space="0" w:color="auto"/>
          </w:divBdr>
        </w:div>
        <w:div w:id="717169049">
          <w:marLeft w:val="0"/>
          <w:marRight w:val="0"/>
          <w:marTop w:val="0"/>
          <w:marBottom w:val="0"/>
          <w:divBdr>
            <w:top w:val="none" w:sz="0" w:space="0" w:color="auto"/>
            <w:left w:val="none" w:sz="0" w:space="0" w:color="auto"/>
            <w:bottom w:val="none" w:sz="0" w:space="0" w:color="auto"/>
            <w:right w:val="none" w:sz="0" w:space="0" w:color="auto"/>
          </w:divBdr>
        </w:div>
        <w:div w:id="913008991">
          <w:marLeft w:val="0"/>
          <w:marRight w:val="0"/>
          <w:marTop w:val="0"/>
          <w:marBottom w:val="0"/>
          <w:divBdr>
            <w:top w:val="none" w:sz="0" w:space="0" w:color="auto"/>
            <w:left w:val="none" w:sz="0" w:space="0" w:color="auto"/>
            <w:bottom w:val="none" w:sz="0" w:space="0" w:color="auto"/>
            <w:right w:val="none" w:sz="0" w:space="0" w:color="auto"/>
          </w:divBdr>
        </w:div>
        <w:div w:id="1088578769">
          <w:marLeft w:val="0"/>
          <w:marRight w:val="0"/>
          <w:marTop w:val="0"/>
          <w:marBottom w:val="0"/>
          <w:divBdr>
            <w:top w:val="none" w:sz="0" w:space="0" w:color="auto"/>
            <w:left w:val="none" w:sz="0" w:space="0" w:color="auto"/>
            <w:bottom w:val="none" w:sz="0" w:space="0" w:color="auto"/>
            <w:right w:val="none" w:sz="0" w:space="0" w:color="auto"/>
          </w:divBdr>
        </w:div>
        <w:div w:id="1150486294">
          <w:marLeft w:val="0"/>
          <w:marRight w:val="0"/>
          <w:marTop w:val="0"/>
          <w:marBottom w:val="0"/>
          <w:divBdr>
            <w:top w:val="none" w:sz="0" w:space="0" w:color="auto"/>
            <w:left w:val="none" w:sz="0" w:space="0" w:color="auto"/>
            <w:bottom w:val="none" w:sz="0" w:space="0" w:color="auto"/>
            <w:right w:val="none" w:sz="0" w:space="0" w:color="auto"/>
          </w:divBdr>
        </w:div>
        <w:div w:id="1212301925">
          <w:marLeft w:val="0"/>
          <w:marRight w:val="0"/>
          <w:marTop w:val="0"/>
          <w:marBottom w:val="0"/>
          <w:divBdr>
            <w:top w:val="none" w:sz="0" w:space="0" w:color="auto"/>
            <w:left w:val="none" w:sz="0" w:space="0" w:color="auto"/>
            <w:bottom w:val="none" w:sz="0" w:space="0" w:color="auto"/>
            <w:right w:val="none" w:sz="0" w:space="0" w:color="auto"/>
          </w:divBdr>
        </w:div>
        <w:div w:id="1250575962">
          <w:marLeft w:val="0"/>
          <w:marRight w:val="0"/>
          <w:marTop w:val="0"/>
          <w:marBottom w:val="0"/>
          <w:divBdr>
            <w:top w:val="none" w:sz="0" w:space="0" w:color="auto"/>
            <w:left w:val="none" w:sz="0" w:space="0" w:color="auto"/>
            <w:bottom w:val="none" w:sz="0" w:space="0" w:color="auto"/>
            <w:right w:val="none" w:sz="0" w:space="0" w:color="auto"/>
          </w:divBdr>
        </w:div>
        <w:div w:id="1271399402">
          <w:marLeft w:val="0"/>
          <w:marRight w:val="0"/>
          <w:marTop w:val="0"/>
          <w:marBottom w:val="0"/>
          <w:divBdr>
            <w:top w:val="none" w:sz="0" w:space="0" w:color="auto"/>
            <w:left w:val="none" w:sz="0" w:space="0" w:color="auto"/>
            <w:bottom w:val="none" w:sz="0" w:space="0" w:color="auto"/>
            <w:right w:val="none" w:sz="0" w:space="0" w:color="auto"/>
          </w:divBdr>
        </w:div>
        <w:div w:id="1303652274">
          <w:marLeft w:val="0"/>
          <w:marRight w:val="0"/>
          <w:marTop w:val="0"/>
          <w:marBottom w:val="0"/>
          <w:divBdr>
            <w:top w:val="none" w:sz="0" w:space="0" w:color="auto"/>
            <w:left w:val="none" w:sz="0" w:space="0" w:color="auto"/>
            <w:bottom w:val="none" w:sz="0" w:space="0" w:color="auto"/>
            <w:right w:val="none" w:sz="0" w:space="0" w:color="auto"/>
          </w:divBdr>
        </w:div>
        <w:div w:id="1317228334">
          <w:marLeft w:val="0"/>
          <w:marRight w:val="0"/>
          <w:marTop w:val="0"/>
          <w:marBottom w:val="0"/>
          <w:divBdr>
            <w:top w:val="none" w:sz="0" w:space="0" w:color="auto"/>
            <w:left w:val="none" w:sz="0" w:space="0" w:color="auto"/>
            <w:bottom w:val="none" w:sz="0" w:space="0" w:color="auto"/>
            <w:right w:val="none" w:sz="0" w:space="0" w:color="auto"/>
          </w:divBdr>
        </w:div>
        <w:div w:id="1585603062">
          <w:marLeft w:val="0"/>
          <w:marRight w:val="0"/>
          <w:marTop w:val="0"/>
          <w:marBottom w:val="0"/>
          <w:divBdr>
            <w:top w:val="none" w:sz="0" w:space="0" w:color="auto"/>
            <w:left w:val="none" w:sz="0" w:space="0" w:color="auto"/>
            <w:bottom w:val="none" w:sz="0" w:space="0" w:color="auto"/>
            <w:right w:val="none" w:sz="0" w:space="0" w:color="auto"/>
          </w:divBdr>
        </w:div>
        <w:div w:id="1614437411">
          <w:marLeft w:val="0"/>
          <w:marRight w:val="0"/>
          <w:marTop w:val="0"/>
          <w:marBottom w:val="0"/>
          <w:divBdr>
            <w:top w:val="none" w:sz="0" w:space="0" w:color="auto"/>
            <w:left w:val="none" w:sz="0" w:space="0" w:color="auto"/>
            <w:bottom w:val="none" w:sz="0" w:space="0" w:color="auto"/>
            <w:right w:val="none" w:sz="0" w:space="0" w:color="auto"/>
          </w:divBdr>
        </w:div>
        <w:div w:id="1758668923">
          <w:marLeft w:val="0"/>
          <w:marRight w:val="0"/>
          <w:marTop w:val="0"/>
          <w:marBottom w:val="0"/>
          <w:divBdr>
            <w:top w:val="none" w:sz="0" w:space="0" w:color="auto"/>
            <w:left w:val="none" w:sz="0" w:space="0" w:color="auto"/>
            <w:bottom w:val="none" w:sz="0" w:space="0" w:color="auto"/>
            <w:right w:val="none" w:sz="0" w:space="0" w:color="auto"/>
          </w:divBdr>
        </w:div>
        <w:div w:id="1991010267">
          <w:marLeft w:val="0"/>
          <w:marRight w:val="0"/>
          <w:marTop w:val="0"/>
          <w:marBottom w:val="0"/>
          <w:divBdr>
            <w:top w:val="none" w:sz="0" w:space="0" w:color="auto"/>
            <w:left w:val="none" w:sz="0" w:space="0" w:color="auto"/>
            <w:bottom w:val="none" w:sz="0" w:space="0" w:color="auto"/>
            <w:right w:val="none" w:sz="0" w:space="0" w:color="auto"/>
          </w:divBdr>
        </w:div>
      </w:divsChild>
    </w:div>
    <w:div w:id="1784689823">
      <w:bodyDiv w:val="1"/>
      <w:marLeft w:val="0"/>
      <w:marRight w:val="0"/>
      <w:marTop w:val="0"/>
      <w:marBottom w:val="0"/>
      <w:divBdr>
        <w:top w:val="none" w:sz="0" w:space="0" w:color="auto"/>
        <w:left w:val="none" w:sz="0" w:space="0" w:color="auto"/>
        <w:bottom w:val="none" w:sz="0" w:space="0" w:color="auto"/>
        <w:right w:val="none" w:sz="0" w:space="0" w:color="auto"/>
      </w:divBdr>
      <w:divsChild>
        <w:div w:id="1051809327">
          <w:marLeft w:val="0"/>
          <w:marRight w:val="0"/>
          <w:marTop w:val="0"/>
          <w:marBottom w:val="0"/>
          <w:divBdr>
            <w:top w:val="none" w:sz="0" w:space="0" w:color="auto"/>
            <w:left w:val="none" w:sz="0" w:space="0" w:color="auto"/>
            <w:bottom w:val="none" w:sz="0" w:space="0" w:color="auto"/>
            <w:right w:val="none" w:sz="0" w:space="0" w:color="auto"/>
          </w:divBdr>
          <w:divsChild>
            <w:div w:id="315690690">
              <w:marLeft w:val="0"/>
              <w:marRight w:val="0"/>
              <w:marTop w:val="0"/>
              <w:marBottom w:val="0"/>
              <w:divBdr>
                <w:top w:val="none" w:sz="0" w:space="0" w:color="auto"/>
                <w:left w:val="none" w:sz="0" w:space="0" w:color="auto"/>
                <w:bottom w:val="none" w:sz="0" w:space="0" w:color="auto"/>
                <w:right w:val="none" w:sz="0" w:space="0" w:color="auto"/>
              </w:divBdr>
              <w:divsChild>
                <w:div w:id="1065951678">
                  <w:marLeft w:val="0"/>
                  <w:marRight w:val="0"/>
                  <w:marTop w:val="0"/>
                  <w:marBottom w:val="0"/>
                  <w:divBdr>
                    <w:top w:val="none" w:sz="0" w:space="0" w:color="auto"/>
                    <w:left w:val="none" w:sz="0" w:space="0" w:color="auto"/>
                    <w:bottom w:val="none" w:sz="0" w:space="0" w:color="auto"/>
                    <w:right w:val="none" w:sz="0" w:space="0" w:color="auto"/>
                  </w:divBdr>
                  <w:divsChild>
                    <w:div w:id="1114401838">
                      <w:marLeft w:val="0"/>
                      <w:marRight w:val="0"/>
                      <w:marTop w:val="0"/>
                      <w:marBottom w:val="0"/>
                      <w:divBdr>
                        <w:top w:val="none" w:sz="0" w:space="0" w:color="auto"/>
                        <w:left w:val="none" w:sz="0" w:space="0" w:color="auto"/>
                        <w:bottom w:val="none" w:sz="0" w:space="0" w:color="auto"/>
                        <w:right w:val="none" w:sz="0" w:space="0" w:color="auto"/>
                      </w:divBdr>
                      <w:divsChild>
                        <w:div w:id="1321546140">
                          <w:marLeft w:val="0"/>
                          <w:marRight w:val="0"/>
                          <w:marTop w:val="0"/>
                          <w:marBottom w:val="0"/>
                          <w:divBdr>
                            <w:top w:val="none" w:sz="0" w:space="0" w:color="auto"/>
                            <w:left w:val="none" w:sz="0" w:space="0" w:color="auto"/>
                            <w:bottom w:val="none" w:sz="0" w:space="0" w:color="auto"/>
                            <w:right w:val="none" w:sz="0" w:space="0" w:color="auto"/>
                          </w:divBdr>
                          <w:divsChild>
                            <w:div w:id="75438888">
                              <w:marLeft w:val="0"/>
                              <w:marRight w:val="0"/>
                              <w:marTop w:val="0"/>
                              <w:marBottom w:val="0"/>
                              <w:divBdr>
                                <w:top w:val="none" w:sz="0" w:space="0" w:color="auto"/>
                                <w:left w:val="none" w:sz="0" w:space="0" w:color="auto"/>
                                <w:bottom w:val="none" w:sz="0" w:space="0" w:color="auto"/>
                                <w:right w:val="none" w:sz="0" w:space="0" w:color="auto"/>
                              </w:divBdr>
                              <w:divsChild>
                                <w:div w:id="132573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020664">
      <w:bodyDiv w:val="1"/>
      <w:marLeft w:val="0"/>
      <w:marRight w:val="0"/>
      <w:marTop w:val="0"/>
      <w:marBottom w:val="0"/>
      <w:divBdr>
        <w:top w:val="none" w:sz="0" w:space="0" w:color="auto"/>
        <w:left w:val="none" w:sz="0" w:space="0" w:color="auto"/>
        <w:bottom w:val="none" w:sz="0" w:space="0" w:color="auto"/>
        <w:right w:val="none" w:sz="0" w:space="0" w:color="auto"/>
      </w:divBdr>
    </w:div>
    <w:div w:id="1890804915">
      <w:bodyDiv w:val="1"/>
      <w:marLeft w:val="0"/>
      <w:marRight w:val="0"/>
      <w:marTop w:val="0"/>
      <w:marBottom w:val="0"/>
      <w:divBdr>
        <w:top w:val="none" w:sz="0" w:space="0" w:color="auto"/>
        <w:left w:val="none" w:sz="0" w:space="0" w:color="auto"/>
        <w:bottom w:val="none" w:sz="0" w:space="0" w:color="auto"/>
        <w:right w:val="none" w:sz="0" w:space="0" w:color="auto"/>
      </w:divBdr>
    </w:div>
    <w:div w:id="1895314188">
      <w:bodyDiv w:val="1"/>
      <w:marLeft w:val="0"/>
      <w:marRight w:val="0"/>
      <w:marTop w:val="0"/>
      <w:marBottom w:val="0"/>
      <w:divBdr>
        <w:top w:val="none" w:sz="0" w:space="0" w:color="auto"/>
        <w:left w:val="none" w:sz="0" w:space="0" w:color="auto"/>
        <w:bottom w:val="none" w:sz="0" w:space="0" w:color="auto"/>
        <w:right w:val="none" w:sz="0" w:space="0" w:color="auto"/>
      </w:divBdr>
    </w:div>
    <w:div w:id="1895967805">
      <w:bodyDiv w:val="1"/>
      <w:marLeft w:val="0"/>
      <w:marRight w:val="0"/>
      <w:marTop w:val="0"/>
      <w:marBottom w:val="0"/>
      <w:divBdr>
        <w:top w:val="none" w:sz="0" w:space="0" w:color="auto"/>
        <w:left w:val="none" w:sz="0" w:space="0" w:color="auto"/>
        <w:bottom w:val="none" w:sz="0" w:space="0" w:color="auto"/>
        <w:right w:val="none" w:sz="0" w:space="0" w:color="auto"/>
      </w:divBdr>
    </w:div>
    <w:div w:id="1956594650">
      <w:bodyDiv w:val="1"/>
      <w:marLeft w:val="0"/>
      <w:marRight w:val="0"/>
      <w:marTop w:val="0"/>
      <w:marBottom w:val="0"/>
      <w:divBdr>
        <w:top w:val="none" w:sz="0" w:space="0" w:color="auto"/>
        <w:left w:val="none" w:sz="0" w:space="0" w:color="auto"/>
        <w:bottom w:val="none" w:sz="0" w:space="0" w:color="auto"/>
        <w:right w:val="none" w:sz="0" w:space="0" w:color="auto"/>
      </w:divBdr>
    </w:div>
    <w:div w:id="1990554599">
      <w:bodyDiv w:val="1"/>
      <w:marLeft w:val="0"/>
      <w:marRight w:val="0"/>
      <w:marTop w:val="0"/>
      <w:marBottom w:val="0"/>
      <w:divBdr>
        <w:top w:val="none" w:sz="0" w:space="0" w:color="auto"/>
        <w:left w:val="none" w:sz="0" w:space="0" w:color="auto"/>
        <w:bottom w:val="none" w:sz="0" w:space="0" w:color="auto"/>
        <w:right w:val="none" w:sz="0" w:space="0" w:color="auto"/>
      </w:divBdr>
    </w:div>
    <w:div w:id="2004814726">
      <w:bodyDiv w:val="1"/>
      <w:marLeft w:val="0"/>
      <w:marRight w:val="0"/>
      <w:marTop w:val="0"/>
      <w:marBottom w:val="0"/>
      <w:divBdr>
        <w:top w:val="none" w:sz="0" w:space="0" w:color="auto"/>
        <w:left w:val="none" w:sz="0" w:space="0" w:color="auto"/>
        <w:bottom w:val="none" w:sz="0" w:space="0" w:color="auto"/>
        <w:right w:val="none" w:sz="0" w:space="0" w:color="auto"/>
      </w:divBdr>
      <w:divsChild>
        <w:div w:id="157581117">
          <w:marLeft w:val="0"/>
          <w:marRight w:val="0"/>
          <w:marTop w:val="0"/>
          <w:marBottom w:val="0"/>
          <w:divBdr>
            <w:top w:val="none" w:sz="0" w:space="0" w:color="auto"/>
            <w:left w:val="none" w:sz="0" w:space="0" w:color="auto"/>
            <w:bottom w:val="none" w:sz="0" w:space="0" w:color="auto"/>
            <w:right w:val="none" w:sz="0" w:space="0" w:color="auto"/>
          </w:divBdr>
        </w:div>
        <w:div w:id="214239118">
          <w:marLeft w:val="0"/>
          <w:marRight w:val="0"/>
          <w:marTop w:val="0"/>
          <w:marBottom w:val="0"/>
          <w:divBdr>
            <w:top w:val="none" w:sz="0" w:space="0" w:color="auto"/>
            <w:left w:val="none" w:sz="0" w:space="0" w:color="auto"/>
            <w:bottom w:val="none" w:sz="0" w:space="0" w:color="auto"/>
            <w:right w:val="none" w:sz="0" w:space="0" w:color="auto"/>
          </w:divBdr>
        </w:div>
        <w:div w:id="273438780">
          <w:marLeft w:val="0"/>
          <w:marRight w:val="0"/>
          <w:marTop w:val="0"/>
          <w:marBottom w:val="0"/>
          <w:divBdr>
            <w:top w:val="none" w:sz="0" w:space="0" w:color="auto"/>
            <w:left w:val="none" w:sz="0" w:space="0" w:color="auto"/>
            <w:bottom w:val="none" w:sz="0" w:space="0" w:color="auto"/>
            <w:right w:val="none" w:sz="0" w:space="0" w:color="auto"/>
          </w:divBdr>
        </w:div>
        <w:div w:id="1470659979">
          <w:marLeft w:val="0"/>
          <w:marRight w:val="0"/>
          <w:marTop w:val="0"/>
          <w:marBottom w:val="0"/>
          <w:divBdr>
            <w:top w:val="none" w:sz="0" w:space="0" w:color="auto"/>
            <w:left w:val="none" w:sz="0" w:space="0" w:color="auto"/>
            <w:bottom w:val="none" w:sz="0" w:space="0" w:color="auto"/>
            <w:right w:val="none" w:sz="0" w:space="0" w:color="auto"/>
          </w:divBdr>
        </w:div>
        <w:div w:id="1870335777">
          <w:marLeft w:val="0"/>
          <w:marRight w:val="0"/>
          <w:marTop w:val="0"/>
          <w:marBottom w:val="0"/>
          <w:divBdr>
            <w:top w:val="none" w:sz="0" w:space="0" w:color="auto"/>
            <w:left w:val="none" w:sz="0" w:space="0" w:color="auto"/>
            <w:bottom w:val="none" w:sz="0" w:space="0" w:color="auto"/>
            <w:right w:val="none" w:sz="0" w:space="0" w:color="auto"/>
          </w:divBdr>
        </w:div>
        <w:div w:id="1949847381">
          <w:marLeft w:val="0"/>
          <w:marRight w:val="0"/>
          <w:marTop w:val="0"/>
          <w:marBottom w:val="0"/>
          <w:divBdr>
            <w:top w:val="none" w:sz="0" w:space="0" w:color="auto"/>
            <w:left w:val="none" w:sz="0" w:space="0" w:color="auto"/>
            <w:bottom w:val="none" w:sz="0" w:space="0" w:color="auto"/>
            <w:right w:val="none" w:sz="0" w:space="0" w:color="auto"/>
          </w:divBdr>
        </w:div>
      </w:divsChild>
    </w:div>
    <w:div w:id="2007630331">
      <w:bodyDiv w:val="1"/>
      <w:marLeft w:val="0"/>
      <w:marRight w:val="0"/>
      <w:marTop w:val="0"/>
      <w:marBottom w:val="0"/>
      <w:divBdr>
        <w:top w:val="none" w:sz="0" w:space="0" w:color="auto"/>
        <w:left w:val="none" w:sz="0" w:space="0" w:color="auto"/>
        <w:bottom w:val="none" w:sz="0" w:space="0" w:color="auto"/>
        <w:right w:val="none" w:sz="0" w:space="0" w:color="auto"/>
      </w:divBdr>
    </w:div>
    <w:div w:id="2064912236">
      <w:bodyDiv w:val="1"/>
      <w:marLeft w:val="0"/>
      <w:marRight w:val="0"/>
      <w:marTop w:val="0"/>
      <w:marBottom w:val="0"/>
      <w:divBdr>
        <w:top w:val="none" w:sz="0" w:space="0" w:color="auto"/>
        <w:left w:val="none" w:sz="0" w:space="0" w:color="auto"/>
        <w:bottom w:val="none" w:sz="0" w:space="0" w:color="auto"/>
        <w:right w:val="none" w:sz="0" w:space="0" w:color="auto"/>
      </w:divBdr>
      <w:divsChild>
        <w:div w:id="825166587">
          <w:marLeft w:val="0"/>
          <w:marRight w:val="0"/>
          <w:marTop w:val="0"/>
          <w:marBottom w:val="0"/>
          <w:divBdr>
            <w:top w:val="none" w:sz="0" w:space="0" w:color="auto"/>
            <w:left w:val="none" w:sz="0" w:space="0" w:color="auto"/>
            <w:bottom w:val="none" w:sz="0" w:space="0" w:color="auto"/>
            <w:right w:val="none" w:sz="0" w:space="0" w:color="auto"/>
          </w:divBdr>
        </w:div>
        <w:div w:id="974212511">
          <w:marLeft w:val="0"/>
          <w:marRight w:val="0"/>
          <w:marTop w:val="0"/>
          <w:marBottom w:val="0"/>
          <w:divBdr>
            <w:top w:val="none" w:sz="0" w:space="0" w:color="auto"/>
            <w:left w:val="none" w:sz="0" w:space="0" w:color="auto"/>
            <w:bottom w:val="none" w:sz="0" w:space="0" w:color="auto"/>
            <w:right w:val="none" w:sz="0" w:space="0" w:color="auto"/>
          </w:divBdr>
        </w:div>
        <w:div w:id="1130899233">
          <w:marLeft w:val="0"/>
          <w:marRight w:val="0"/>
          <w:marTop w:val="0"/>
          <w:marBottom w:val="0"/>
          <w:divBdr>
            <w:top w:val="none" w:sz="0" w:space="0" w:color="auto"/>
            <w:left w:val="none" w:sz="0" w:space="0" w:color="auto"/>
            <w:bottom w:val="none" w:sz="0" w:space="0" w:color="auto"/>
            <w:right w:val="none" w:sz="0" w:space="0" w:color="auto"/>
          </w:divBdr>
        </w:div>
        <w:div w:id="2074154906">
          <w:marLeft w:val="0"/>
          <w:marRight w:val="0"/>
          <w:marTop w:val="0"/>
          <w:marBottom w:val="0"/>
          <w:divBdr>
            <w:top w:val="none" w:sz="0" w:space="0" w:color="auto"/>
            <w:left w:val="none" w:sz="0" w:space="0" w:color="auto"/>
            <w:bottom w:val="none" w:sz="0" w:space="0" w:color="auto"/>
            <w:right w:val="none" w:sz="0" w:space="0" w:color="auto"/>
          </w:divBdr>
        </w:div>
      </w:divsChild>
    </w:div>
    <w:div w:id="2076001339">
      <w:bodyDiv w:val="1"/>
      <w:marLeft w:val="0"/>
      <w:marRight w:val="0"/>
      <w:marTop w:val="0"/>
      <w:marBottom w:val="0"/>
      <w:divBdr>
        <w:top w:val="none" w:sz="0" w:space="0" w:color="auto"/>
        <w:left w:val="none" w:sz="0" w:space="0" w:color="auto"/>
        <w:bottom w:val="none" w:sz="0" w:space="0" w:color="auto"/>
        <w:right w:val="none" w:sz="0" w:space="0" w:color="auto"/>
      </w:divBdr>
    </w:div>
    <w:div w:id="2117216325">
      <w:bodyDiv w:val="1"/>
      <w:marLeft w:val="0"/>
      <w:marRight w:val="0"/>
      <w:marTop w:val="0"/>
      <w:marBottom w:val="0"/>
      <w:divBdr>
        <w:top w:val="none" w:sz="0" w:space="0" w:color="auto"/>
        <w:left w:val="none" w:sz="0" w:space="0" w:color="auto"/>
        <w:bottom w:val="none" w:sz="0" w:space="0" w:color="auto"/>
        <w:right w:val="none" w:sz="0" w:space="0" w:color="auto"/>
      </w:divBdr>
      <w:divsChild>
        <w:div w:id="587152749">
          <w:marLeft w:val="0"/>
          <w:marRight w:val="0"/>
          <w:marTop w:val="0"/>
          <w:marBottom w:val="0"/>
          <w:divBdr>
            <w:top w:val="none" w:sz="0" w:space="0" w:color="auto"/>
            <w:left w:val="none" w:sz="0" w:space="0" w:color="auto"/>
            <w:bottom w:val="none" w:sz="0" w:space="0" w:color="auto"/>
            <w:right w:val="none" w:sz="0" w:space="0" w:color="auto"/>
          </w:divBdr>
        </w:div>
        <w:div w:id="732125560">
          <w:marLeft w:val="0"/>
          <w:marRight w:val="0"/>
          <w:marTop w:val="0"/>
          <w:marBottom w:val="0"/>
          <w:divBdr>
            <w:top w:val="none" w:sz="0" w:space="0" w:color="auto"/>
            <w:left w:val="none" w:sz="0" w:space="0" w:color="auto"/>
            <w:bottom w:val="none" w:sz="0" w:space="0" w:color="auto"/>
            <w:right w:val="none" w:sz="0" w:space="0" w:color="auto"/>
          </w:divBdr>
        </w:div>
        <w:div w:id="1545016645">
          <w:marLeft w:val="0"/>
          <w:marRight w:val="0"/>
          <w:marTop w:val="0"/>
          <w:marBottom w:val="0"/>
          <w:divBdr>
            <w:top w:val="none" w:sz="0" w:space="0" w:color="auto"/>
            <w:left w:val="none" w:sz="0" w:space="0" w:color="auto"/>
            <w:bottom w:val="none" w:sz="0" w:space="0" w:color="auto"/>
            <w:right w:val="none" w:sz="0" w:space="0" w:color="auto"/>
          </w:divBdr>
        </w:div>
        <w:div w:id="1819298143">
          <w:marLeft w:val="0"/>
          <w:marRight w:val="0"/>
          <w:marTop w:val="0"/>
          <w:marBottom w:val="0"/>
          <w:divBdr>
            <w:top w:val="none" w:sz="0" w:space="0" w:color="auto"/>
            <w:left w:val="none" w:sz="0" w:space="0" w:color="auto"/>
            <w:bottom w:val="none" w:sz="0" w:space="0" w:color="auto"/>
            <w:right w:val="none" w:sz="0" w:space="0" w:color="auto"/>
          </w:divBdr>
        </w:div>
      </w:divsChild>
    </w:div>
    <w:div w:id="214364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C8B6A-DC64-463D-B35E-63A5BCB1D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49</Pages>
  <Words>18150</Words>
  <Characters>103456</Characters>
  <Application>Microsoft Office Word</Application>
  <DocSecurity>0</DocSecurity>
  <Lines>862</Lines>
  <Paragraphs>242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dc:creator>
  <cp:keywords/>
  <dc:description/>
  <cp:lastModifiedBy>Debora Ferreri</cp:lastModifiedBy>
  <cp:revision>2</cp:revision>
  <cp:lastPrinted>2020-05-22T10:19:00Z</cp:lastPrinted>
  <dcterms:created xsi:type="dcterms:W3CDTF">2020-04-10T14:58:00Z</dcterms:created>
  <dcterms:modified xsi:type="dcterms:W3CDTF">2020-06-01T06:26:00Z</dcterms:modified>
</cp:coreProperties>
</file>