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DF99" w14:textId="77777777" w:rsidR="00D235BC" w:rsidRPr="00033702" w:rsidRDefault="00D235BC" w:rsidP="00033702">
      <w:pPr>
        <w:pStyle w:val="Titolo1"/>
        <w:spacing w:line="360" w:lineRule="auto"/>
        <w:jc w:val="center"/>
        <w:rPr>
          <w:szCs w:val="24"/>
        </w:rPr>
      </w:pPr>
      <w:r w:rsidRPr="00033702">
        <w:rPr>
          <w:szCs w:val="24"/>
        </w:rPr>
        <w:t>CURRICULUM VITAE</w:t>
      </w:r>
    </w:p>
    <w:p w14:paraId="30DE8A56" w14:textId="34DA1B3A" w:rsidR="00E467DB" w:rsidRPr="00033702" w:rsidRDefault="00E467DB" w:rsidP="00CF7F47">
      <w:pPr>
        <w:pStyle w:val="Titolo1"/>
        <w:spacing w:line="360" w:lineRule="auto"/>
        <w:jc w:val="center"/>
        <w:rPr>
          <w:szCs w:val="24"/>
        </w:rPr>
      </w:pPr>
    </w:p>
    <w:p w14:paraId="646DCEE5" w14:textId="77777777" w:rsidR="00D235BC" w:rsidRPr="00033702" w:rsidRDefault="00D235BC" w:rsidP="000337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A721BC" w14:textId="77777777" w:rsidR="00D235BC" w:rsidRPr="00033702" w:rsidRDefault="00D235BC" w:rsidP="000337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3702">
        <w:rPr>
          <w:rFonts w:ascii="Times New Roman" w:hAnsi="Times New Roman" w:cs="Times New Roman"/>
          <w:smallCaps w:val="0"/>
          <w:sz w:val="24"/>
          <w:szCs w:val="24"/>
        </w:rPr>
        <w:t>Davide</w:t>
      </w:r>
      <w:r w:rsidRPr="00033702">
        <w:rPr>
          <w:rFonts w:ascii="Times New Roman" w:hAnsi="Times New Roman" w:cs="Times New Roman"/>
          <w:sz w:val="24"/>
          <w:szCs w:val="24"/>
        </w:rPr>
        <w:t xml:space="preserve"> Bagnaresi</w:t>
      </w:r>
    </w:p>
    <w:p w14:paraId="1DAF6EB2" w14:textId="77777777" w:rsidR="00D235BC" w:rsidRPr="00033702" w:rsidRDefault="00D235BC" w:rsidP="00033702">
      <w:pPr>
        <w:spacing w:after="0" w:line="360" w:lineRule="auto"/>
        <w:rPr>
          <w:rFonts w:ascii="Times New Roman" w:hAnsi="Times New Roman" w:cs="Times New Roman"/>
          <w:smallCaps w:val="0"/>
          <w:sz w:val="24"/>
          <w:szCs w:val="24"/>
        </w:rPr>
      </w:pPr>
      <w:r w:rsidRPr="00033702">
        <w:rPr>
          <w:rFonts w:ascii="Times New Roman" w:hAnsi="Times New Roman" w:cs="Times New Roman"/>
          <w:smallCaps w:val="0"/>
          <w:sz w:val="24"/>
          <w:szCs w:val="24"/>
        </w:rPr>
        <w:t xml:space="preserve">Cell. 349.4094817 </w:t>
      </w:r>
    </w:p>
    <w:p w14:paraId="6E367263" w14:textId="77777777" w:rsidR="00D235BC" w:rsidRPr="00033702" w:rsidRDefault="00D235BC" w:rsidP="00033702">
      <w:pPr>
        <w:spacing w:after="0" w:line="360" w:lineRule="auto"/>
        <w:rPr>
          <w:rFonts w:ascii="Times New Roman" w:hAnsi="Times New Roman" w:cs="Times New Roman"/>
          <w:smallCaps w:val="0"/>
          <w:sz w:val="24"/>
          <w:szCs w:val="24"/>
        </w:rPr>
      </w:pPr>
      <w:r w:rsidRPr="00033702">
        <w:rPr>
          <w:rFonts w:ascii="Times New Roman" w:hAnsi="Times New Roman" w:cs="Times New Roman"/>
          <w:smallCaps w:val="0"/>
          <w:sz w:val="24"/>
          <w:szCs w:val="24"/>
        </w:rPr>
        <w:t xml:space="preserve">email: </w:t>
      </w:r>
      <w:hyperlink r:id="rId5" w:history="1">
        <w:r w:rsidRPr="00033702">
          <w:rPr>
            <w:rStyle w:val="Collegamentoipertestuale"/>
            <w:rFonts w:ascii="Times New Roman" w:hAnsi="Times New Roman" w:cs="Times New Roman"/>
            <w:smallCaps w:val="0"/>
            <w:sz w:val="24"/>
            <w:szCs w:val="24"/>
          </w:rPr>
          <w:t>davide.bagnaresi2@unibo.it</w:t>
        </w:r>
      </w:hyperlink>
      <w:r w:rsidRPr="00033702"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</w:p>
    <w:p w14:paraId="39CF23FF" w14:textId="77777777" w:rsidR="00D235BC" w:rsidRPr="00033702" w:rsidRDefault="00D235BC" w:rsidP="000337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4B3FE" w14:textId="77777777" w:rsidR="00D235BC" w:rsidRPr="00033702" w:rsidRDefault="00D235BC" w:rsidP="000337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02">
        <w:rPr>
          <w:rFonts w:ascii="Times New Roman" w:hAnsi="Times New Roman" w:cs="Times New Roman"/>
          <w:sz w:val="24"/>
          <w:szCs w:val="24"/>
        </w:rPr>
        <w:t>Data e luogo di nascita: 05/08/1977, Rimini.</w:t>
      </w:r>
    </w:p>
    <w:p w14:paraId="7B9A069D" w14:textId="77777777" w:rsidR="00D235BC" w:rsidRPr="00033702" w:rsidRDefault="00D235BC" w:rsidP="000337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02">
        <w:rPr>
          <w:rFonts w:ascii="Times New Roman" w:hAnsi="Times New Roman" w:cs="Times New Roman"/>
          <w:sz w:val="24"/>
          <w:szCs w:val="24"/>
        </w:rPr>
        <w:t>C.F.: BGNDVD77M05H294X</w:t>
      </w:r>
    </w:p>
    <w:p w14:paraId="5EFCB217" w14:textId="7A497330" w:rsidR="00D235BC" w:rsidRDefault="00D235BC" w:rsidP="000337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4E6A8" w14:textId="77777777" w:rsidR="005359A2" w:rsidRPr="00033702" w:rsidRDefault="005359A2" w:rsidP="000337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8FC57" w14:textId="5243F5E5" w:rsidR="00846C07" w:rsidRDefault="00195A68" w:rsidP="003D3541">
      <w:pPr>
        <w:pStyle w:val="Titolo2"/>
        <w:spacing w:before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TITOLI ACCADEMICI</w:t>
      </w:r>
    </w:p>
    <w:p w14:paraId="4E05633B" w14:textId="77777777" w:rsidR="00846C07" w:rsidRDefault="00846C07" w:rsidP="003D3541">
      <w:pPr>
        <w:pStyle w:val="Titolo2"/>
        <w:spacing w:before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71D845" w14:textId="648ED1E7" w:rsidR="00AB1EB6" w:rsidRPr="00AB1EB6" w:rsidRDefault="00AB1EB6" w:rsidP="00AB1EB6">
      <w:pPr>
        <w:pStyle w:val="Paragrafoelenco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mallCaps w:val="0"/>
          <w:sz w:val="24"/>
        </w:rPr>
      </w:pPr>
      <w:r>
        <w:rPr>
          <w:rFonts w:ascii="Times New Roman" w:hAnsi="Times New Roman" w:cs="Times New Roman"/>
          <w:smallCaps w:val="0"/>
          <w:sz w:val="24"/>
        </w:rPr>
        <w:t>Da febbraio 2023. Ricercatore a Tempo Determinato (RTDa) presso l’Università di Bologna. Settore disciplinare Storia economica, Dipartimento di afferenza Scienze per la Qualità della Vita (Quvi).</w:t>
      </w:r>
    </w:p>
    <w:p w14:paraId="3A5BD545" w14:textId="0A98C2B2" w:rsidR="00195A68" w:rsidRPr="00195A68" w:rsidRDefault="00195A68" w:rsidP="00195A68">
      <w:pPr>
        <w:pStyle w:val="Paragrafoelenco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mallCaps w:val="0"/>
          <w:sz w:val="24"/>
        </w:rPr>
      </w:pPr>
      <w:r w:rsidRPr="00195A68">
        <w:rPr>
          <w:rFonts w:ascii="Times New Roman" w:hAnsi="Times New Roman" w:cs="Times New Roman"/>
          <w:smallCaps w:val="0"/>
          <w:sz w:val="24"/>
        </w:rPr>
        <w:t>Da giugno 2020 a</w:t>
      </w:r>
      <w:r w:rsidR="00AB1EB6">
        <w:rPr>
          <w:rFonts w:ascii="Times New Roman" w:hAnsi="Times New Roman" w:cs="Times New Roman"/>
          <w:smallCaps w:val="0"/>
          <w:sz w:val="24"/>
        </w:rPr>
        <w:t xml:space="preserve"> febbraio</w:t>
      </w:r>
      <w:r w:rsidRPr="00195A68">
        <w:rPr>
          <w:rFonts w:ascii="Times New Roman" w:hAnsi="Times New Roman" w:cs="Times New Roman"/>
          <w:smallCaps w:val="0"/>
          <w:sz w:val="24"/>
        </w:rPr>
        <w:t xml:space="preserve"> 2023. Assegnista di ricerca presso il Centro di Studi Avanzati sul Turismo (CAST) dell’Università di Bologna. Progetto dal titolo: </w:t>
      </w:r>
      <w:r w:rsidRPr="00195A68">
        <w:rPr>
          <w:rFonts w:ascii="Times New Roman" w:hAnsi="Times New Roman" w:cs="Times New Roman"/>
          <w:i/>
          <w:iCs/>
          <w:smallCaps w:val="0"/>
          <w:sz w:val="24"/>
        </w:rPr>
        <w:t>La Romagna dei motori</w:t>
      </w:r>
      <w:r w:rsidRPr="00195A68">
        <w:rPr>
          <w:rFonts w:ascii="Times New Roman" w:hAnsi="Times New Roman" w:cs="Times New Roman"/>
          <w:smallCaps w:val="0"/>
          <w:sz w:val="24"/>
        </w:rPr>
        <w:t xml:space="preserve">. </w:t>
      </w:r>
    </w:p>
    <w:p w14:paraId="6EA6D0F9" w14:textId="77777777" w:rsidR="00195A68" w:rsidRPr="00195A68" w:rsidRDefault="00195A68" w:rsidP="00195A68">
      <w:pPr>
        <w:pStyle w:val="ECVSubSectionHeading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  <w:r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Da aprile 2018 a marzo 2020: Assegnista di ricerca presso il Centro di Studi Avanzati sul Turismo (CAST) dell’Università di Bologna. Progetto dal titolo: </w:t>
      </w:r>
      <w:r w:rsidRPr="00402873">
        <w:rPr>
          <w:rFonts w:ascii="Times New Roman" w:hAnsi="Times New Roman" w:cs="Times New Roman"/>
          <w:i/>
          <w:color w:val="auto"/>
          <w:sz w:val="24"/>
          <w:lang w:val="it-IT"/>
        </w:rPr>
        <w:t>L’uso e la gestione della spiaggia come pratica sociale ed economica che fornisce il senso di identità alla comunità</w:t>
      </w:r>
      <w:r w:rsidRPr="00402873">
        <w:rPr>
          <w:rFonts w:ascii="Times New Roman" w:hAnsi="Times New Roman" w:cs="Times New Roman"/>
          <w:color w:val="auto"/>
          <w:sz w:val="24"/>
          <w:lang w:val="it-IT"/>
        </w:rPr>
        <w:t>.</w:t>
      </w:r>
    </w:p>
    <w:p w14:paraId="08FC4FF8" w14:textId="77777777" w:rsidR="00195A68" w:rsidRDefault="00195A68" w:rsidP="00195A68">
      <w:pPr>
        <w:pStyle w:val="ECVSubSectionHeading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  <w:r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Da aprile 2017 a marzo 2018 Assegnista di ricerca presso il Centro di Studi Avanzati sul Turismo (CAST) dell’Università di Bologna. Progetto dal titolo: </w:t>
      </w:r>
      <w:r w:rsidRPr="00F102EE">
        <w:rPr>
          <w:rFonts w:ascii="Times New Roman" w:hAnsi="Times New Roman" w:cs="Times New Roman"/>
          <w:bCs/>
          <w:i/>
          <w:color w:val="auto"/>
          <w:sz w:val="24"/>
          <w:lang w:val="it-IT"/>
        </w:rPr>
        <w:t>La successione nelle imprese familiari e l’impatto sul cambiamento organizzativo</w:t>
      </w:r>
      <w:r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. </w:t>
      </w:r>
    </w:p>
    <w:p w14:paraId="771AD897" w14:textId="21D0B1E4" w:rsidR="00195A68" w:rsidRPr="00195A68" w:rsidRDefault="00B20BBB" w:rsidP="00195A68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357"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>
        <w:rPr>
          <w:rFonts w:ascii="Times New Roman" w:hAnsi="Times New Roman" w:cs="Times New Roman"/>
          <w:smallCaps w:val="0"/>
          <w:sz w:val="24"/>
          <w:szCs w:val="24"/>
        </w:rPr>
        <w:t xml:space="preserve">2010. </w:t>
      </w:r>
      <w:r w:rsidR="00195A68" w:rsidRPr="00033702">
        <w:rPr>
          <w:rFonts w:ascii="Times New Roman" w:hAnsi="Times New Roman" w:cs="Times New Roman"/>
          <w:smallCaps w:val="0"/>
          <w:sz w:val="24"/>
          <w:szCs w:val="24"/>
        </w:rPr>
        <w:t xml:space="preserve">Dottore di ricerca in </w:t>
      </w:r>
      <w:r w:rsidR="00195A68" w:rsidRPr="00033702">
        <w:rPr>
          <w:rFonts w:ascii="Times New Roman" w:hAnsi="Times New Roman" w:cs="Times New Roman"/>
          <w:i/>
          <w:smallCaps w:val="0"/>
          <w:sz w:val="24"/>
          <w:szCs w:val="24"/>
        </w:rPr>
        <w:t>Storia dei partiti e dei movimenti politici</w:t>
      </w:r>
      <w:r w:rsidR="00195A68">
        <w:rPr>
          <w:rFonts w:ascii="Times New Roman" w:hAnsi="Times New Roman" w:cs="Times New Roman"/>
          <w:smallCaps w:val="0"/>
          <w:sz w:val="24"/>
          <w:szCs w:val="24"/>
        </w:rPr>
        <w:t>,</w:t>
      </w:r>
      <w:r w:rsidR="00195A68" w:rsidRPr="00033702">
        <w:rPr>
          <w:rFonts w:ascii="Times New Roman" w:hAnsi="Times New Roman" w:cs="Times New Roman"/>
          <w:smallCaps w:val="0"/>
          <w:sz w:val="24"/>
          <w:szCs w:val="24"/>
        </w:rPr>
        <w:t xml:space="preserve"> Università degli Studi di Urbino “Carlo Bo”. Tesi dal titolo: </w:t>
      </w:r>
      <w:r w:rsidR="00195A68" w:rsidRPr="00033702">
        <w:rPr>
          <w:rFonts w:ascii="Times New Roman" w:hAnsi="Times New Roman" w:cs="Times New Roman"/>
          <w:i/>
          <w:smallCaps w:val="0"/>
          <w:sz w:val="24"/>
          <w:szCs w:val="24"/>
        </w:rPr>
        <w:t>L’editoria turistica trentina e l’irredentismo (1870-1914)</w:t>
      </w:r>
      <w:r w:rsidR="00195A68" w:rsidRPr="00033702">
        <w:rPr>
          <w:rFonts w:ascii="Times New Roman" w:hAnsi="Times New Roman" w:cs="Times New Roman"/>
          <w:smallCaps w:val="0"/>
          <w:sz w:val="24"/>
          <w:szCs w:val="24"/>
        </w:rPr>
        <w:t>.</w:t>
      </w:r>
    </w:p>
    <w:p w14:paraId="09C660F8" w14:textId="055FFA52" w:rsidR="00195A68" w:rsidRPr="00195A68" w:rsidRDefault="00B20BBB" w:rsidP="00195A68">
      <w:pPr>
        <w:numPr>
          <w:ilvl w:val="0"/>
          <w:numId w:val="3"/>
        </w:numPr>
        <w:spacing w:after="0" w:line="360" w:lineRule="auto"/>
        <w:ind w:left="357"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>
        <w:rPr>
          <w:rFonts w:ascii="Times New Roman" w:hAnsi="Times New Roman" w:cs="Times New Roman"/>
          <w:smallCaps w:val="0"/>
          <w:sz w:val="24"/>
          <w:szCs w:val="24"/>
        </w:rPr>
        <w:t xml:space="preserve">2003. </w:t>
      </w:r>
      <w:r w:rsidR="00195A68" w:rsidRPr="00033702">
        <w:rPr>
          <w:rFonts w:ascii="Times New Roman" w:hAnsi="Times New Roman" w:cs="Times New Roman"/>
          <w:smallCaps w:val="0"/>
          <w:sz w:val="24"/>
          <w:szCs w:val="24"/>
        </w:rPr>
        <w:t>Laurea in Scienze Politiche</w:t>
      </w:r>
      <w:r w:rsidR="00195A68">
        <w:rPr>
          <w:rFonts w:ascii="Times New Roman" w:hAnsi="Times New Roman" w:cs="Times New Roman"/>
          <w:smallCaps w:val="0"/>
          <w:sz w:val="24"/>
          <w:szCs w:val="24"/>
        </w:rPr>
        <w:t xml:space="preserve"> -</w:t>
      </w:r>
      <w:r w:rsidR="00195A68" w:rsidRPr="00033702">
        <w:rPr>
          <w:rFonts w:ascii="Times New Roman" w:hAnsi="Times New Roman" w:cs="Times New Roman"/>
          <w:smallCaps w:val="0"/>
          <w:sz w:val="24"/>
          <w:szCs w:val="24"/>
        </w:rPr>
        <w:t xml:space="preserve"> indirizzo politico amministrativo, Facoltà di Scienze Politiche, Alma Mater Studiorum - Università di Bologna. </w:t>
      </w:r>
    </w:p>
    <w:p w14:paraId="217207A0" w14:textId="7083C2DF" w:rsidR="009E5326" w:rsidRDefault="009E5326" w:rsidP="009E5326"/>
    <w:p w14:paraId="2E135B6B" w14:textId="77777777" w:rsidR="00B676D4" w:rsidRDefault="00B676D4" w:rsidP="009E5326"/>
    <w:p w14:paraId="7C4C908B" w14:textId="321CB15F" w:rsidR="00195A68" w:rsidRPr="00D759F6" w:rsidRDefault="00195A68" w:rsidP="00195A68">
      <w:pPr>
        <w:pStyle w:val="Titolo2"/>
        <w:spacing w:before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759F6">
        <w:rPr>
          <w:rFonts w:ascii="Times New Roman" w:hAnsi="Times New Roman" w:cs="Times New Roman"/>
          <w:bCs/>
          <w:sz w:val="28"/>
          <w:szCs w:val="28"/>
        </w:rPr>
        <w:t>Partecipazione a progetti di ricerca</w:t>
      </w:r>
      <w:r w:rsidR="002F057A" w:rsidRPr="00D759F6">
        <w:rPr>
          <w:rFonts w:ascii="Times New Roman" w:hAnsi="Times New Roman" w:cs="Times New Roman"/>
          <w:bCs/>
          <w:sz w:val="28"/>
          <w:szCs w:val="28"/>
        </w:rPr>
        <w:t xml:space="preserve"> accademica</w:t>
      </w:r>
      <w:r w:rsidRPr="00D759F6">
        <w:rPr>
          <w:rFonts w:ascii="Times New Roman" w:hAnsi="Times New Roman" w:cs="Times New Roman"/>
          <w:bCs/>
          <w:sz w:val="28"/>
          <w:szCs w:val="28"/>
        </w:rPr>
        <w:t xml:space="preserve"> nazionali</w:t>
      </w:r>
    </w:p>
    <w:p w14:paraId="371A0745" w14:textId="7C95ABB8" w:rsidR="00195A68" w:rsidRDefault="00195A68" w:rsidP="009E5326"/>
    <w:p w14:paraId="43F35117" w14:textId="3D72B29C" w:rsidR="00EC11C3" w:rsidRDefault="00EC11C3" w:rsidP="00EC11C3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mallCaps w:val="0"/>
          <w:sz w:val="24"/>
        </w:rPr>
      </w:pPr>
      <w:r>
        <w:rPr>
          <w:rFonts w:ascii="Times New Roman" w:hAnsi="Times New Roman" w:cs="Times New Roman"/>
          <w:smallCaps w:val="0"/>
          <w:sz w:val="24"/>
        </w:rPr>
        <w:t xml:space="preserve">Da febbraio 2023-attuale. </w:t>
      </w:r>
      <w:r w:rsidRPr="00EC11C3">
        <w:rPr>
          <w:rFonts w:ascii="Times New Roman" w:hAnsi="Times New Roman" w:cs="Times New Roman"/>
          <w:smallCaps w:val="0"/>
          <w:sz w:val="24"/>
        </w:rPr>
        <w:t xml:space="preserve">Progetto di Ricerca nazionale dal titolo CHANGES (Cultural Heritage Active Innovation for Nex-Gen Sustainable Society). Ricerca in corso attraverso un </w:t>
      </w:r>
      <w:r w:rsidRPr="00EC11C3">
        <w:rPr>
          <w:rFonts w:ascii="Times New Roman" w:hAnsi="Times New Roman" w:cs="Times New Roman"/>
          <w:smallCaps w:val="0"/>
          <w:sz w:val="24"/>
        </w:rPr>
        <w:lastRenderedPageBreak/>
        <w:t>contratto da Ricercatore a tempo determinato tipo a) (junior) bandito nell’ambito del Piano Nazionale di Ripresa e Resilienza (PNRR), Missione 4 “Istruzione e Ricerca” -  Componente 2 “Dalla Ricerca all'Impresa”. Responsabili del progetto Prof.ssa Giuliana Benvenuti (Dipartimento di Filologia Classica e Italianistica dell'Università di Bologna) e Prof.ssa Patrizia Battilani (Dipartimento di Scienze Economiche dell'Università di Bologna). Finanziato dall’Unione Europea (Progetto NextGeneration EU), con patrocinio del Ministero dell’Università e della Ricerca e di Italiadomani, il progetto rientra nel Piano Nazionale di Ripresa e Resilienza (PNRR). Uno dei principali obiettivi di CHANGES è quello di valorizzare l’attrattività dei beni culturali nazionali, promuovendo approcci sostenibili a luoghi di interesse museale e storico-letterario. Tra i suoi numerosi casi da implementare (musei o dimore artistiche, per esempio), il presente progetto ha come impatto atteso la promozione dei valori del turismo sostenibile attraverso le forme di visualizzazione e valorizzazione dei Parchi Letterari(r) di Carlo Levi ad Aliano (MT) e di Grazia Deledda a Galtellì (NU). Nei citati borghi infatti sono stati, rispettivamente, ambientanti due tra i più famosi romanzi del Novecento: 'Cristo si è fermato ad Eboli' e 'Canne al Vento'.Condotto da un gruppo di atenei e di aziende private e coordinato dall’Università di Bologna, al fine di rendere accessibile a tutti il patrimonio materiale e immateriale presente in loco, il progetto prevede l’utilizzo di strumenti e tecnologie digitali che faciliteranno e renderanno possibile la visita ad Aliano e Galtellì attraverso una fruizione dell’esperienza virtuale. Attualmente sono in fase di progettazione dei tour virtuali, podcast, video e Qr code sulle orme degli scrittori.</w:t>
      </w:r>
    </w:p>
    <w:p w14:paraId="22C384F3" w14:textId="77777777" w:rsidR="00B63B24" w:rsidRDefault="00EC11C3" w:rsidP="00B63B24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mallCaps w:val="0"/>
          <w:sz w:val="24"/>
        </w:rPr>
      </w:pPr>
      <w:r w:rsidRPr="00EC11C3">
        <w:rPr>
          <w:rFonts w:ascii="Times New Roman" w:hAnsi="Times New Roman" w:cs="Times New Roman"/>
          <w:smallCaps w:val="0"/>
          <w:sz w:val="24"/>
        </w:rPr>
        <w:t>Il progetto vuole creare un nuovo interesse turistico che promuova non solo la conoscenza dei luoghi leviani (casa di confino, luoghi musei a lui dedicati) o deleddiani (siti che fanno riferimento al romanzo) ma anche</w:t>
      </w:r>
      <w:r w:rsidR="00102874">
        <w:rPr>
          <w:rFonts w:ascii="Times New Roman" w:hAnsi="Times New Roman" w:cs="Times New Roman"/>
          <w:smallCaps w:val="0"/>
          <w:sz w:val="24"/>
        </w:rPr>
        <w:t xml:space="preserve"> rivalorizzare</w:t>
      </w:r>
      <w:r w:rsidRPr="00EC11C3">
        <w:rPr>
          <w:rFonts w:ascii="Times New Roman" w:hAnsi="Times New Roman" w:cs="Times New Roman"/>
          <w:smallCaps w:val="0"/>
          <w:sz w:val="24"/>
        </w:rPr>
        <w:t xml:space="preserve"> la fruizione dei prodotti del territorio, dei servizi d’accoglienza e di ristoro. Lo scopo, infatti, è quello di incentivare nuove occupazioni e nuove economie legate alla nascita di imprese culturali, creative e turistiche, contribuendo così al contrasto del fenomeno dello spopolamento delle comunità. Oltre alla sostenibilità il progetto è mirato al coinvolgimento di queste ultime, dal momento che le scelte tecnologiche sono il frutto di una condivisione con i principali attori del territorio e scuole e cittadini sono coinvolti direttamente nella creazione dei contenuti. </w:t>
      </w:r>
    </w:p>
    <w:p w14:paraId="4C67387B" w14:textId="3B540EAB" w:rsidR="00170196" w:rsidRPr="00B63B24" w:rsidRDefault="00B63B24" w:rsidP="00B63B24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mallCaps w:val="0"/>
          <w:sz w:val="24"/>
        </w:rPr>
      </w:pPr>
      <w:r>
        <w:rPr>
          <w:rFonts w:ascii="Times New Roman" w:hAnsi="Times New Roman" w:cs="Times New Roman"/>
          <w:smallCaps w:val="0"/>
          <w:sz w:val="24"/>
        </w:rPr>
        <w:t xml:space="preserve">All’interno </w:t>
      </w:r>
      <w:r w:rsidR="00EC11C3" w:rsidRPr="00B63B24">
        <w:rPr>
          <w:rFonts w:ascii="Times New Roman" w:hAnsi="Times New Roman" w:cs="Times New Roman"/>
          <w:smallCaps w:val="0"/>
          <w:sz w:val="24"/>
        </w:rPr>
        <w:t xml:space="preserve">del progetto i compiti del sottoscritto sono molteplici: la creazione di un report economico-turistico con allegati punti di forza e di debolezza; la creazione di </w:t>
      </w:r>
      <w:r w:rsidR="009D2C3F" w:rsidRPr="00B63B24">
        <w:rPr>
          <w:rFonts w:ascii="Times New Roman" w:hAnsi="Times New Roman" w:cs="Times New Roman"/>
          <w:smallCaps w:val="0"/>
          <w:sz w:val="24"/>
        </w:rPr>
        <w:t>diversi</w:t>
      </w:r>
      <w:r w:rsidR="00EC11C3" w:rsidRPr="00B63B24">
        <w:rPr>
          <w:rFonts w:ascii="Times New Roman" w:hAnsi="Times New Roman" w:cs="Times New Roman"/>
          <w:smallCaps w:val="0"/>
          <w:sz w:val="24"/>
        </w:rPr>
        <w:t xml:space="preserve"> itinerari (e con ess</w:t>
      </w:r>
      <w:r w:rsidR="009D2C3F" w:rsidRPr="00B63B24">
        <w:rPr>
          <w:rFonts w:ascii="Times New Roman" w:hAnsi="Times New Roman" w:cs="Times New Roman"/>
          <w:smallCaps w:val="0"/>
          <w:sz w:val="24"/>
        </w:rPr>
        <w:t>i</w:t>
      </w:r>
      <w:r w:rsidR="00EC11C3" w:rsidRPr="00B63B24">
        <w:rPr>
          <w:rFonts w:ascii="Times New Roman" w:hAnsi="Times New Roman" w:cs="Times New Roman"/>
          <w:smallCaps w:val="0"/>
          <w:sz w:val="24"/>
        </w:rPr>
        <w:t xml:space="preserve"> i suoi contenuti); </w:t>
      </w:r>
      <w:r w:rsidR="009D2C3F" w:rsidRPr="00B63B24">
        <w:rPr>
          <w:rFonts w:ascii="Times New Roman" w:hAnsi="Times New Roman" w:cs="Times New Roman"/>
          <w:smallCaps w:val="0"/>
          <w:sz w:val="24"/>
        </w:rPr>
        <w:t>la creazione di strategie di coinvolgimento delle comunità interessate e, per il caso di Aliano, la responsabilità del</w:t>
      </w:r>
      <w:r w:rsidR="00EC11C3" w:rsidRPr="00B63B24">
        <w:rPr>
          <w:rFonts w:ascii="Times New Roman" w:hAnsi="Times New Roman" w:cs="Times New Roman"/>
          <w:smallCaps w:val="0"/>
          <w:sz w:val="24"/>
        </w:rPr>
        <w:t xml:space="preserve"> coordinamento tra le diverse parti </w:t>
      </w:r>
      <w:r w:rsidR="00EC11C3" w:rsidRPr="00B63B24">
        <w:rPr>
          <w:rFonts w:ascii="Times New Roman" w:hAnsi="Times New Roman" w:cs="Times New Roman"/>
          <w:smallCaps w:val="0"/>
          <w:sz w:val="24"/>
        </w:rPr>
        <w:lastRenderedPageBreak/>
        <w:t xml:space="preserve">coinvolte (amministrazione locale, tecnici informatici e docenti coinvolti) e disseminazione risultati. </w:t>
      </w:r>
    </w:p>
    <w:p w14:paraId="2FE5D508" w14:textId="2A041B66" w:rsidR="000723EA" w:rsidRPr="005B614E" w:rsidRDefault="00170196" w:rsidP="000C698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mallCaps w:val="0"/>
          <w:sz w:val="24"/>
        </w:rPr>
      </w:pPr>
      <w:r w:rsidRPr="005B614E">
        <w:rPr>
          <w:rFonts w:ascii="Times New Roman" w:hAnsi="Times New Roman" w:cs="Times New Roman"/>
          <w:smallCaps w:val="0"/>
          <w:sz w:val="24"/>
        </w:rPr>
        <w:t xml:space="preserve">Da </w:t>
      </w:r>
      <w:r w:rsidR="005D2188" w:rsidRPr="005B614E">
        <w:rPr>
          <w:rFonts w:ascii="Times New Roman" w:hAnsi="Times New Roman" w:cs="Times New Roman"/>
          <w:smallCaps w:val="0"/>
          <w:sz w:val="24"/>
        </w:rPr>
        <w:t xml:space="preserve">giugno 2025 a </w:t>
      </w:r>
      <w:r w:rsidR="00F07252" w:rsidRPr="005B614E">
        <w:rPr>
          <w:rFonts w:ascii="Times New Roman" w:hAnsi="Times New Roman" w:cs="Times New Roman"/>
          <w:smallCaps w:val="0"/>
          <w:sz w:val="24"/>
        </w:rPr>
        <w:t xml:space="preserve">settembre 2025. Partecipazione al Progetto dal titolo </w:t>
      </w:r>
      <w:r w:rsidR="009E433F" w:rsidRPr="005B614E">
        <w:rPr>
          <w:rFonts w:ascii="Times New Roman" w:hAnsi="Times New Roman" w:cs="Times New Roman"/>
          <w:i/>
          <w:iCs/>
          <w:smallCaps w:val="0"/>
          <w:sz w:val="24"/>
        </w:rPr>
        <w:t>A tavola coi nonni: un progetto di educazione alimentare per il benessere intergenerazionale</w:t>
      </w:r>
      <w:r w:rsidR="00CC123B" w:rsidRPr="005B614E">
        <w:rPr>
          <w:rFonts w:ascii="Times New Roman" w:hAnsi="Times New Roman" w:cs="Times New Roman"/>
          <w:smallCaps w:val="0"/>
          <w:sz w:val="24"/>
        </w:rPr>
        <w:t>.</w:t>
      </w:r>
      <w:r w:rsidR="003B1C33" w:rsidRPr="005B614E">
        <w:rPr>
          <w:rFonts w:ascii="Times New Roman" w:hAnsi="Times New Roman" w:cs="Times New Roman"/>
          <w:smallCaps w:val="0"/>
          <w:sz w:val="24"/>
        </w:rPr>
        <w:t xml:space="preserve"> </w:t>
      </w:r>
      <w:r w:rsidR="00F90F28" w:rsidRPr="005B614E">
        <w:rPr>
          <w:rFonts w:ascii="Times New Roman" w:hAnsi="Times New Roman" w:cs="Times New Roman"/>
          <w:smallCaps w:val="0"/>
          <w:sz w:val="24"/>
        </w:rPr>
        <w:t xml:space="preserve">Al centro del progetto c’è il rapporto salute/mangiar sano. </w:t>
      </w:r>
      <w:r w:rsidR="00CC123B" w:rsidRPr="005B614E">
        <w:rPr>
          <w:rFonts w:ascii="Times New Roman" w:hAnsi="Times New Roman" w:cs="Times New Roman"/>
          <w:smallCaps w:val="0"/>
          <w:sz w:val="24"/>
        </w:rPr>
        <w:t>Attraverso eventi divulgativi nel territorio, lo scopo è quello di coinvolgere la comunità</w:t>
      </w:r>
      <w:r w:rsidR="003B1C33" w:rsidRPr="005B614E">
        <w:rPr>
          <w:rFonts w:ascii="Times New Roman" w:hAnsi="Times New Roman" w:cs="Times New Roman"/>
          <w:smallCaps w:val="0"/>
          <w:sz w:val="24"/>
        </w:rPr>
        <w:t xml:space="preserve"> anziana della popolazione </w:t>
      </w:r>
      <w:r w:rsidR="00E3439F" w:rsidRPr="005B614E">
        <w:rPr>
          <w:rFonts w:ascii="Times New Roman" w:hAnsi="Times New Roman" w:cs="Times New Roman"/>
          <w:smallCaps w:val="0"/>
          <w:sz w:val="24"/>
        </w:rPr>
        <w:t>in un ritorno al mangiar equilibrato.</w:t>
      </w:r>
      <w:r w:rsidR="00CC123B" w:rsidRPr="005B614E">
        <w:rPr>
          <w:rFonts w:ascii="Times New Roman" w:hAnsi="Times New Roman" w:cs="Times New Roman"/>
          <w:smallCaps w:val="0"/>
          <w:sz w:val="24"/>
        </w:rPr>
        <w:t xml:space="preserve"> </w:t>
      </w:r>
      <w:r w:rsidR="00F85352" w:rsidRPr="005B614E">
        <w:rPr>
          <w:rFonts w:ascii="Times New Roman" w:hAnsi="Times New Roman" w:cs="Times New Roman"/>
          <w:smallCaps w:val="0"/>
          <w:sz w:val="24"/>
        </w:rPr>
        <w:t xml:space="preserve">Il progetto prevede una </w:t>
      </w:r>
      <w:r w:rsidR="000723EA" w:rsidRPr="005B614E">
        <w:rPr>
          <w:rFonts w:ascii="Times New Roman" w:hAnsi="Times New Roman" w:cs="Times New Roman"/>
          <w:smallCaps w:val="0"/>
          <w:sz w:val="24"/>
        </w:rPr>
        <w:t>serie di eventi</w:t>
      </w:r>
      <w:r w:rsidR="00F85352" w:rsidRPr="005B614E">
        <w:rPr>
          <w:rFonts w:ascii="Times New Roman" w:hAnsi="Times New Roman" w:cs="Times New Roman"/>
          <w:smallCaps w:val="0"/>
          <w:sz w:val="24"/>
        </w:rPr>
        <w:t xml:space="preserve"> divulgativi (incontri con la comunità, podcast, tavole rotonde)</w:t>
      </w:r>
      <w:r w:rsidR="000723EA" w:rsidRPr="005B614E">
        <w:rPr>
          <w:rFonts w:ascii="Times New Roman" w:hAnsi="Times New Roman" w:cs="Times New Roman"/>
          <w:smallCaps w:val="0"/>
          <w:sz w:val="24"/>
        </w:rPr>
        <w:t xml:space="preserve"> nei quali, oltre a raccontare il valore nutrizionale degli alimenti</w:t>
      </w:r>
      <w:r w:rsidR="00C05D55">
        <w:rPr>
          <w:rFonts w:ascii="Times New Roman" w:hAnsi="Times New Roman" w:cs="Times New Roman"/>
          <w:smallCaps w:val="0"/>
          <w:sz w:val="24"/>
        </w:rPr>
        <w:t>,</w:t>
      </w:r>
      <w:r w:rsidR="000723EA" w:rsidRPr="005B614E">
        <w:rPr>
          <w:rFonts w:ascii="Times New Roman" w:hAnsi="Times New Roman" w:cs="Times New Roman"/>
          <w:smallCaps w:val="0"/>
          <w:sz w:val="24"/>
        </w:rPr>
        <w:t xml:space="preserve"> viene contestualizzata anche la loro storia</w:t>
      </w:r>
      <w:r w:rsidR="00C05D55">
        <w:rPr>
          <w:rFonts w:ascii="Times New Roman" w:hAnsi="Times New Roman" w:cs="Times New Roman"/>
          <w:smallCaps w:val="0"/>
          <w:sz w:val="24"/>
        </w:rPr>
        <w:t>, l’importanza nel tessuto economico</w:t>
      </w:r>
      <w:r w:rsidR="000723EA" w:rsidRPr="005B614E">
        <w:rPr>
          <w:rFonts w:ascii="Times New Roman" w:hAnsi="Times New Roman" w:cs="Times New Roman"/>
          <w:smallCaps w:val="0"/>
          <w:sz w:val="24"/>
        </w:rPr>
        <w:t xml:space="preserve"> e la</w:t>
      </w:r>
      <w:r w:rsidR="00BF2667">
        <w:rPr>
          <w:rFonts w:ascii="Times New Roman" w:hAnsi="Times New Roman" w:cs="Times New Roman"/>
          <w:smallCaps w:val="0"/>
          <w:sz w:val="24"/>
        </w:rPr>
        <w:t xml:space="preserve"> loro</w:t>
      </w:r>
      <w:r w:rsidR="000723EA" w:rsidRPr="005B614E">
        <w:rPr>
          <w:rFonts w:ascii="Times New Roman" w:hAnsi="Times New Roman" w:cs="Times New Roman"/>
          <w:smallCaps w:val="0"/>
          <w:sz w:val="24"/>
        </w:rPr>
        <w:t xml:space="preserve"> tradizione nel territorio.</w:t>
      </w:r>
      <w:r w:rsidR="00D370B6">
        <w:rPr>
          <w:rFonts w:ascii="Times New Roman" w:hAnsi="Times New Roman" w:cs="Times New Roman"/>
          <w:smallCaps w:val="0"/>
          <w:sz w:val="24"/>
        </w:rPr>
        <w:t xml:space="preserve"> Condotto dal Dipartimento di Scienze per la Qualità della Vita, il progetto rientra all’interno del “Bando Unibo-Pulblic engagement per la sostenibilità del cibo</w:t>
      </w:r>
      <w:r w:rsidR="008E7F12">
        <w:rPr>
          <w:rFonts w:ascii="Times New Roman" w:hAnsi="Times New Roman" w:cs="Times New Roman"/>
          <w:smallCaps w:val="0"/>
          <w:sz w:val="24"/>
        </w:rPr>
        <w:t>” nell’ambito del Progetto “Onfoods: research and innovation network on food and nutrition sustainability, safety and security</w:t>
      </w:r>
      <w:r w:rsidR="000B0942">
        <w:rPr>
          <w:rFonts w:ascii="Times New Roman" w:hAnsi="Times New Roman" w:cs="Times New Roman"/>
          <w:smallCaps w:val="0"/>
          <w:sz w:val="24"/>
        </w:rPr>
        <w:t>”</w:t>
      </w:r>
      <w:r w:rsidR="0043631A">
        <w:rPr>
          <w:rFonts w:ascii="Times New Roman" w:hAnsi="Times New Roman" w:cs="Times New Roman"/>
          <w:smallCaps w:val="0"/>
          <w:sz w:val="24"/>
        </w:rPr>
        <w:t>. Responsabile del Progetto Prof.ssa</w:t>
      </w:r>
      <w:r w:rsidR="008E7F12">
        <w:rPr>
          <w:rFonts w:ascii="Times New Roman" w:hAnsi="Times New Roman" w:cs="Times New Roman"/>
          <w:smallCaps w:val="0"/>
          <w:sz w:val="24"/>
        </w:rPr>
        <w:t xml:space="preserve"> </w:t>
      </w:r>
      <w:r w:rsidR="0043631A">
        <w:rPr>
          <w:rFonts w:ascii="Times New Roman" w:hAnsi="Times New Roman" w:cs="Times New Roman"/>
          <w:smallCaps w:val="0"/>
          <w:sz w:val="24"/>
        </w:rPr>
        <w:t>Cristina Angeloni.</w:t>
      </w:r>
    </w:p>
    <w:p w14:paraId="23B0B179" w14:textId="5C35D8B9" w:rsidR="00B676D4" w:rsidRPr="00170196" w:rsidRDefault="00207ACE" w:rsidP="00170196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mallCaps w:val="0"/>
          <w:sz w:val="24"/>
        </w:rPr>
      </w:pPr>
      <w:r w:rsidRPr="00170196">
        <w:rPr>
          <w:rFonts w:ascii="Times New Roman" w:hAnsi="Times New Roman" w:cs="Times New Roman"/>
          <w:smallCaps w:val="0"/>
          <w:sz w:val="24"/>
        </w:rPr>
        <w:t>Da giugno 2020 a</w:t>
      </w:r>
      <w:r w:rsidR="00AB1EB6" w:rsidRPr="00170196">
        <w:rPr>
          <w:rFonts w:ascii="Times New Roman" w:hAnsi="Times New Roman" w:cs="Times New Roman"/>
          <w:smallCaps w:val="0"/>
          <w:sz w:val="24"/>
        </w:rPr>
        <w:t xml:space="preserve"> febbraio</w:t>
      </w:r>
      <w:r w:rsidRPr="00170196">
        <w:rPr>
          <w:rFonts w:ascii="Times New Roman" w:hAnsi="Times New Roman" w:cs="Times New Roman"/>
          <w:smallCaps w:val="0"/>
          <w:sz w:val="24"/>
        </w:rPr>
        <w:t xml:space="preserve"> 2023. Partecipazione al Progetto di ricerca dal titolo </w:t>
      </w:r>
      <w:r w:rsidRPr="00170196">
        <w:rPr>
          <w:rFonts w:ascii="Times New Roman" w:hAnsi="Times New Roman" w:cs="Times New Roman"/>
          <w:i/>
          <w:iCs/>
          <w:smallCaps w:val="0"/>
          <w:sz w:val="24"/>
        </w:rPr>
        <w:t>La Romagna dei motori</w:t>
      </w:r>
      <w:r w:rsidRPr="00170196">
        <w:rPr>
          <w:rFonts w:ascii="Times New Roman" w:hAnsi="Times New Roman" w:cs="Times New Roman"/>
          <w:smallCaps w:val="0"/>
          <w:sz w:val="24"/>
        </w:rPr>
        <w:t xml:space="preserve">. </w:t>
      </w:r>
      <w:r w:rsidR="009D2C3F" w:rsidRPr="00170196">
        <w:rPr>
          <w:rFonts w:ascii="Times New Roman" w:hAnsi="Times New Roman" w:cs="Times New Roman"/>
          <w:smallCaps w:val="0"/>
          <w:sz w:val="24"/>
        </w:rPr>
        <w:t>Responsabile del progetto Prof.</w:t>
      </w:r>
      <w:r w:rsidR="0043631A">
        <w:rPr>
          <w:rFonts w:ascii="Times New Roman" w:hAnsi="Times New Roman" w:cs="Times New Roman"/>
          <w:smallCaps w:val="0"/>
          <w:sz w:val="24"/>
        </w:rPr>
        <w:t>ssa</w:t>
      </w:r>
      <w:r w:rsidR="009D2C3F" w:rsidRPr="00170196">
        <w:rPr>
          <w:rFonts w:ascii="Times New Roman" w:hAnsi="Times New Roman" w:cs="Times New Roman"/>
          <w:smallCaps w:val="0"/>
          <w:sz w:val="24"/>
        </w:rPr>
        <w:t xml:space="preserve"> Manuela Presutti (Dipartimento di Scienze Aziendali dell’Università di Bologna). </w:t>
      </w:r>
      <w:r w:rsidR="00C55BAE" w:rsidRPr="00170196">
        <w:rPr>
          <w:rFonts w:ascii="Times New Roman" w:hAnsi="Times New Roman" w:cs="Times New Roman"/>
          <w:smallCaps w:val="0"/>
          <w:sz w:val="24"/>
        </w:rPr>
        <w:t>Attraverso un’indagine di carattere storico, la prima parte del</w:t>
      </w:r>
      <w:r w:rsidRPr="00170196">
        <w:rPr>
          <w:rFonts w:ascii="Times New Roman" w:hAnsi="Times New Roman" w:cs="Times New Roman"/>
          <w:smallCaps w:val="0"/>
          <w:sz w:val="24"/>
        </w:rPr>
        <w:t xml:space="preserve"> progetto ha</w:t>
      </w:r>
      <w:r w:rsidR="00C55BAE" w:rsidRPr="00170196">
        <w:rPr>
          <w:rFonts w:ascii="Times New Roman" w:hAnsi="Times New Roman" w:cs="Times New Roman"/>
          <w:smallCaps w:val="0"/>
          <w:sz w:val="24"/>
        </w:rPr>
        <w:t xml:space="preserve"> avuto</w:t>
      </w:r>
      <w:r w:rsidRPr="00170196">
        <w:rPr>
          <w:rFonts w:ascii="Times New Roman" w:hAnsi="Times New Roman" w:cs="Times New Roman"/>
          <w:smallCaps w:val="0"/>
          <w:sz w:val="24"/>
        </w:rPr>
        <w:t xml:space="preserve"> come scopo quello di analizzare l’impatto sociale e</w:t>
      </w:r>
      <w:r w:rsidR="00B20BBB" w:rsidRPr="00170196">
        <w:rPr>
          <w:rFonts w:ascii="Times New Roman" w:hAnsi="Times New Roman" w:cs="Times New Roman"/>
          <w:smallCaps w:val="0"/>
          <w:sz w:val="24"/>
        </w:rPr>
        <w:t>d economico</w:t>
      </w:r>
      <w:r w:rsidRPr="00170196">
        <w:rPr>
          <w:rFonts w:ascii="Times New Roman" w:hAnsi="Times New Roman" w:cs="Times New Roman"/>
          <w:smallCaps w:val="0"/>
          <w:sz w:val="24"/>
        </w:rPr>
        <w:t xml:space="preserve"> del</w:t>
      </w:r>
      <w:r w:rsidR="00C55BAE" w:rsidRPr="00170196">
        <w:rPr>
          <w:rFonts w:ascii="Times New Roman" w:hAnsi="Times New Roman" w:cs="Times New Roman"/>
          <w:smallCaps w:val="0"/>
          <w:sz w:val="24"/>
        </w:rPr>
        <w:t>le gare motoristiche nel territorio romagnolo</w:t>
      </w:r>
      <w:r w:rsidR="00B67454" w:rsidRPr="00170196">
        <w:rPr>
          <w:rFonts w:ascii="Times New Roman" w:hAnsi="Times New Roman" w:cs="Times New Roman"/>
          <w:smallCaps w:val="0"/>
          <w:sz w:val="24"/>
        </w:rPr>
        <w:t xml:space="preserve"> (oggi facente</w:t>
      </w:r>
      <w:r w:rsidR="00C55BAE" w:rsidRPr="00170196">
        <w:rPr>
          <w:rFonts w:ascii="Times New Roman" w:hAnsi="Times New Roman" w:cs="Times New Roman"/>
          <w:smallCaps w:val="0"/>
          <w:sz w:val="24"/>
        </w:rPr>
        <w:t xml:space="preserve"> parte del progetto Motor Valley</w:t>
      </w:r>
      <w:r w:rsidR="00B67454" w:rsidRPr="00170196">
        <w:rPr>
          <w:rFonts w:ascii="Times New Roman" w:hAnsi="Times New Roman" w:cs="Times New Roman"/>
          <w:smallCaps w:val="0"/>
          <w:sz w:val="24"/>
        </w:rPr>
        <w:t>)</w:t>
      </w:r>
      <w:r w:rsidR="00C55BAE" w:rsidRPr="00170196">
        <w:rPr>
          <w:rFonts w:ascii="Times New Roman" w:hAnsi="Times New Roman" w:cs="Times New Roman"/>
          <w:smallCaps w:val="0"/>
          <w:sz w:val="24"/>
        </w:rPr>
        <w:t xml:space="preserve">. </w:t>
      </w:r>
      <w:r w:rsidR="002B7808" w:rsidRPr="00170196">
        <w:rPr>
          <w:rFonts w:ascii="Times New Roman" w:hAnsi="Times New Roman" w:cs="Times New Roman"/>
          <w:smallCaps w:val="0"/>
          <w:sz w:val="24"/>
        </w:rPr>
        <w:t>La seconda parte del progetto ha</w:t>
      </w:r>
      <w:r w:rsidR="00B67454" w:rsidRPr="00170196">
        <w:rPr>
          <w:rFonts w:ascii="Times New Roman" w:hAnsi="Times New Roman" w:cs="Times New Roman"/>
          <w:smallCaps w:val="0"/>
          <w:sz w:val="24"/>
        </w:rPr>
        <w:t xml:space="preserve"> lo</w:t>
      </w:r>
      <w:r w:rsidR="00C55BAE" w:rsidRPr="00170196">
        <w:rPr>
          <w:rFonts w:ascii="Times New Roman" w:hAnsi="Times New Roman" w:cs="Times New Roman"/>
          <w:smallCaps w:val="0"/>
          <w:sz w:val="24"/>
        </w:rPr>
        <w:t xml:space="preserve"> scopo di</w:t>
      </w:r>
      <w:r w:rsidR="00B67454" w:rsidRPr="00170196">
        <w:rPr>
          <w:rFonts w:ascii="Times New Roman" w:hAnsi="Times New Roman" w:cs="Times New Roman"/>
          <w:smallCaps w:val="0"/>
          <w:sz w:val="24"/>
        </w:rPr>
        <w:t xml:space="preserve"> analizzare l’impatto </w:t>
      </w:r>
      <w:r w:rsidR="00C55BAE" w:rsidRPr="00170196">
        <w:rPr>
          <w:rFonts w:ascii="Times New Roman" w:hAnsi="Times New Roman" w:cs="Times New Roman"/>
          <w:smallCaps w:val="0"/>
          <w:sz w:val="24"/>
        </w:rPr>
        <w:t>economico</w:t>
      </w:r>
      <w:r w:rsidR="00B67454" w:rsidRPr="00170196">
        <w:rPr>
          <w:rFonts w:ascii="Times New Roman" w:hAnsi="Times New Roman" w:cs="Times New Roman"/>
          <w:smallCaps w:val="0"/>
          <w:sz w:val="24"/>
        </w:rPr>
        <w:t>-turistico</w:t>
      </w:r>
      <w:r w:rsidR="002B7808" w:rsidRPr="00170196">
        <w:rPr>
          <w:rFonts w:ascii="Times New Roman" w:hAnsi="Times New Roman" w:cs="Times New Roman"/>
          <w:smallCaps w:val="0"/>
          <w:sz w:val="24"/>
        </w:rPr>
        <w:t>-manageriale</w:t>
      </w:r>
      <w:r w:rsidR="00C55BAE" w:rsidRPr="00170196">
        <w:rPr>
          <w:rFonts w:ascii="Times New Roman" w:hAnsi="Times New Roman" w:cs="Times New Roman"/>
          <w:smallCaps w:val="0"/>
          <w:sz w:val="24"/>
        </w:rPr>
        <w:t xml:space="preserve"> del </w:t>
      </w:r>
      <w:r w:rsidRPr="00170196">
        <w:rPr>
          <w:rFonts w:ascii="Times New Roman" w:hAnsi="Times New Roman" w:cs="Times New Roman"/>
          <w:smallCaps w:val="0"/>
          <w:sz w:val="24"/>
        </w:rPr>
        <w:t>Misano World Circuit</w:t>
      </w:r>
      <w:r w:rsidR="00B67454" w:rsidRPr="00170196">
        <w:rPr>
          <w:rFonts w:ascii="Times New Roman" w:hAnsi="Times New Roman" w:cs="Times New Roman"/>
          <w:smallCaps w:val="0"/>
          <w:sz w:val="24"/>
        </w:rPr>
        <w:t xml:space="preserve"> (autodromo internazionale </w:t>
      </w:r>
      <w:r w:rsidR="002B7808" w:rsidRPr="00170196">
        <w:rPr>
          <w:rFonts w:ascii="Times New Roman" w:hAnsi="Times New Roman" w:cs="Times New Roman"/>
          <w:smallCaps w:val="0"/>
          <w:sz w:val="24"/>
        </w:rPr>
        <w:t>situato a Misano Adriatico)</w:t>
      </w:r>
      <w:r w:rsidRPr="00170196">
        <w:rPr>
          <w:rFonts w:ascii="Times New Roman" w:hAnsi="Times New Roman" w:cs="Times New Roman"/>
          <w:smallCaps w:val="0"/>
          <w:sz w:val="24"/>
        </w:rPr>
        <w:t xml:space="preserve"> nel territorio</w:t>
      </w:r>
      <w:r w:rsidR="00B67454" w:rsidRPr="00170196">
        <w:rPr>
          <w:rFonts w:ascii="Times New Roman" w:hAnsi="Times New Roman" w:cs="Times New Roman"/>
          <w:smallCaps w:val="0"/>
          <w:sz w:val="24"/>
        </w:rPr>
        <w:t xml:space="preserve"> circostante.</w:t>
      </w:r>
      <w:r w:rsidR="00AA3EAF" w:rsidRPr="00170196">
        <w:rPr>
          <w:rFonts w:ascii="Times New Roman" w:hAnsi="Times New Roman" w:cs="Times New Roman"/>
          <w:smallCaps w:val="0"/>
          <w:sz w:val="24"/>
        </w:rPr>
        <w:t xml:space="preserve"> I risultati della ricerca sinora prodotti sono confluiti nell’allestimento di mostre, interventi pubblici divulgativi, </w:t>
      </w:r>
      <w:r w:rsidR="00B20BBB" w:rsidRPr="00170196">
        <w:rPr>
          <w:rFonts w:ascii="Times New Roman" w:hAnsi="Times New Roman" w:cs="Times New Roman"/>
          <w:smallCaps w:val="0"/>
          <w:sz w:val="24"/>
        </w:rPr>
        <w:t>nella partecipazione a</w:t>
      </w:r>
      <w:r w:rsidR="00AA3EAF" w:rsidRPr="00170196">
        <w:rPr>
          <w:rFonts w:ascii="Times New Roman" w:hAnsi="Times New Roman" w:cs="Times New Roman"/>
          <w:smallCaps w:val="0"/>
          <w:sz w:val="24"/>
        </w:rPr>
        <w:t xml:space="preserve"> </w:t>
      </w:r>
      <w:r w:rsidR="009D2C3F" w:rsidRPr="00170196">
        <w:rPr>
          <w:rFonts w:ascii="Times New Roman" w:hAnsi="Times New Roman" w:cs="Times New Roman"/>
          <w:smallCaps w:val="0"/>
          <w:sz w:val="24"/>
        </w:rPr>
        <w:t>due</w:t>
      </w:r>
      <w:r w:rsidR="00AA3EAF" w:rsidRPr="00170196">
        <w:rPr>
          <w:rFonts w:ascii="Times New Roman" w:hAnsi="Times New Roman" w:cs="Times New Roman"/>
          <w:smallCaps w:val="0"/>
          <w:sz w:val="24"/>
        </w:rPr>
        <w:t xml:space="preserve"> conferenz</w:t>
      </w:r>
      <w:r w:rsidR="009D2C3F" w:rsidRPr="00170196">
        <w:rPr>
          <w:rFonts w:ascii="Times New Roman" w:hAnsi="Times New Roman" w:cs="Times New Roman"/>
          <w:smallCaps w:val="0"/>
          <w:sz w:val="24"/>
        </w:rPr>
        <w:t>e</w:t>
      </w:r>
      <w:r w:rsidR="00AA3EAF" w:rsidRPr="00170196">
        <w:rPr>
          <w:rFonts w:ascii="Times New Roman" w:hAnsi="Times New Roman" w:cs="Times New Roman"/>
          <w:smallCaps w:val="0"/>
          <w:sz w:val="24"/>
        </w:rPr>
        <w:t xml:space="preserve"> internazional</w:t>
      </w:r>
      <w:r w:rsidR="009D2C3F" w:rsidRPr="00170196">
        <w:rPr>
          <w:rFonts w:ascii="Times New Roman" w:hAnsi="Times New Roman" w:cs="Times New Roman"/>
          <w:smallCaps w:val="0"/>
          <w:sz w:val="24"/>
        </w:rPr>
        <w:t>i</w:t>
      </w:r>
      <w:r w:rsidR="00AA3EAF" w:rsidRPr="00170196">
        <w:rPr>
          <w:rFonts w:ascii="Times New Roman" w:hAnsi="Times New Roman" w:cs="Times New Roman"/>
          <w:smallCaps w:val="0"/>
          <w:sz w:val="24"/>
        </w:rPr>
        <w:t xml:space="preserve">, nella creazione di un database storico e di un archivio fotografico. I dati sono inoltre confluiti nella </w:t>
      </w:r>
      <w:r w:rsidR="008F78C3" w:rsidRPr="00170196">
        <w:rPr>
          <w:rFonts w:ascii="Times New Roman" w:hAnsi="Times New Roman" w:cs="Times New Roman"/>
          <w:smallCaps w:val="0"/>
          <w:sz w:val="24"/>
        </w:rPr>
        <w:t>scrittura di numerosi testi</w:t>
      </w:r>
      <w:r w:rsidR="002F4823" w:rsidRPr="00170196">
        <w:rPr>
          <w:rFonts w:ascii="Times New Roman" w:hAnsi="Times New Roman" w:cs="Times New Roman"/>
          <w:smallCaps w:val="0"/>
          <w:sz w:val="24"/>
        </w:rPr>
        <w:t xml:space="preserve"> </w:t>
      </w:r>
      <w:r w:rsidR="008F78C3" w:rsidRPr="00170196">
        <w:rPr>
          <w:rFonts w:ascii="Times New Roman" w:hAnsi="Times New Roman" w:cs="Times New Roman"/>
          <w:smallCaps w:val="0"/>
          <w:sz w:val="24"/>
        </w:rPr>
        <w:t>all’interno del</w:t>
      </w:r>
      <w:r w:rsidR="00AA3EAF" w:rsidRPr="00170196">
        <w:rPr>
          <w:rFonts w:ascii="Times New Roman" w:hAnsi="Times New Roman" w:cs="Times New Roman"/>
          <w:smallCaps w:val="0"/>
          <w:sz w:val="24"/>
        </w:rPr>
        <w:t xml:space="preserve"> volume</w:t>
      </w:r>
      <w:r w:rsidR="008F78C3" w:rsidRPr="00170196">
        <w:rPr>
          <w:rFonts w:ascii="Times New Roman" w:hAnsi="Times New Roman" w:cs="Times New Roman"/>
          <w:smallCaps w:val="0"/>
          <w:sz w:val="24"/>
        </w:rPr>
        <w:t xml:space="preserve"> (a cura di Marco Montemaggi) dal titolo </w:t>
      </w:r>
      <w:r w:rsidR="009A5432" w:rsidRPr="00170196">
        <w:rPr>
          <w:rFonts w:ascii="Times New Roman" w:hAnsi="Times New Roman" w:cs="Times New Roman"/>
          <w:i/>
          <w:iCs/>
          <w:smallCaps w:val="0"/>
          <w:sz w:val="24"/>
        </w:rPr>
        <w:t>Misano World Circuit Marco Simoncelli</w:t>
      </w:r>
      <w:r w:rsidR="009A5432" w:rsidRPr="00170196">
        <w:rPr>
          <w:rFonts w:ascii="Times New Roman" w:hAnsi="Times New Roman" w:cs="Times New Roman"/>
          <w:smallCaps w:val="0"/>
          <w:sz w:val="24"/>
        </w:rPr>
        <w:t xml:space="preserve"> </w:t>
      </w:r>
      <w:r w:rsidR="008F78C3" w:rsidRPr="00170196">
        <w:rPr>
          <w:rFonts w:ascii="Times New Roman" w:hAnsi="Times New Roman" w:cs="Times New Roman"/>
          <w:i/>
          <w:iCs/>
          <w:smallCaps w:val="0"/>
          <w:sz w:val="24"/>
        </w:rPr>
        <w:t>50 anni di corse / 50 years of racing. 1972-2022</w:t>
      </w:r>
      <w:r w:rsidR="008F78C3" w:rsidRPr="00170196">
        <w:rPr>
          <w:rFonts w:ascii="Times New Roman" w:hAnsi="Times New Roman" w:cs="Times New Roman"/>
          <w:smallCaps w:val="0"/>
          <w:sz w:val="24"/>
        </w:rPr>
        <w:t xml:space="preserve">, </w:t>
      </w:r>
      <w:r w:rsidR="009A5432" w:rsidRPr="00170196">
        <w:rPr>
          <w:rFonts w:ascii="Times New Roman" w:hAnsi="Times New Roman" w:cs="Times New Roman"/>
          <w:smallCaps w:val="0"/>
          <w:sz w:val="24"/>
        </w:rPr>
        <w:t>Nada Editore, Milano 2022.</w:t>
      </w:r>
      <w:r w:rsidR="00AA3EAF" w:rsidRPr="00170196">
        <w:rPr>
          <w:rFonts w:ascii="Times New Roman" w:hAnsi="Times New Roman" w:cs="Times New Roman"/>
          <w:smallCaps w:val="0"/>
          <w:sz w:val="24"/>
        </w:rPr>
        <w:t xml:space="preserve"> </w:t>
      </w:r>
      <w:r w:rsidR="007E6E66" w:rsidRPr="00170196">
        <w:rPr>
          <w:rFonts w:ascii="Times New Roman" w:hAnsi="Times New Roman" w:cs="Times New Roman"/>
          <w:smallCaps w:val="0"/>
          <w:sz w:val="24"/>
        </w:rPr>
        <w:t xml:space="preserve">(ISBN 978-88-7911-860-6). </w:t>
      </w:r>
      <w:r w:rsidR="009A5432" w:rsidRPr="00170196">
        <w:rPr>
          <w:rFonts w:ascii="Times New Roman" w:hAnsi="Times New Roman" w:cs="Times New Roman"/>
          <w:smallCaps w:val="0"/>
          <w:sz w:val="24"/>
        </w:rPr>
        <w:t>A</w:t>
      </w:r>
      <w:r w:rsidR="002B7808" w:rsidRPr="00170196">
        <w:rPr>
          <w:rFonts w:ascii="Times New Roman" w:hAnsi="Times New Roman" w:cs="Times New Roman"/>
          <w:smallCaps w:val="0"/>
          <w:sz w:val="24"/>
        </w:rPr>
        <w:t xml:space="preserve">ttualmente </w:t>
      </w:r>
      <w:r w:rsidR="009D2C3F" w:rsidRPr="00170196">
        <w:rPr>
          <w:rFonts w:ascii="Times New Roman" w:hAnsi="Times New Roman" w:cs="Times New Roman"/>
          <w:smallCaps w:val="0"/>
          <w:sz w:val="24"/>
        </w:rPr>
        <w:t>sono</w:t>
      </w:r>
      <w:r w:rsidR="002B7808" w:rsidRPr="00170196">
        <w:rPr>
          <w:rFonts w:ascii="Times New Roman" w:hAnsi="Times New Roman" w:cs="Times New Roman"/>
          <w:smallCaps w:val="0"/>
          <w:sz w:val="24"/>
        </w:rPr>
        <w:t xml:space="preserve"> in fase di </w:t>
      </w:r>
      <w:r w:rsidR="009D2C3F" w:rsidRPr="00170196">
        <w:rPr>
          <w:rFonts w:ascii="Times New Roman" w:hAnsi="Times New Roman" w:cs="Times New Roman"/>
          <w:smallCaps w:val="0"/>
          <w:sz w:val="24"/>
        </w:rPr>
        <w:t>invio a due riviste internazionali</w:t>
      </w:r>
      <w:r w:rsidR="002B7808" w:rsidRPr="00170196">
        <w:rPr>
          <w:rFonts w:ascii="Times New Roman" w:hAnsi="Times New Roman" w:cs="Times New Roman"/>
          <w:smallCaps w:val="0"/>
          <w:sz w:val="24"/>
        </w:rPr>
        <w:t xml:space="preserve"> </w:t>
      </w:r>
      <w:r w:rsidR="009D2C3F" w:rsidRPr="00170196">
        <w:rPr>
          <w:rFonts w:ascii="Times New Roman" w:hAnsi="Times New Roman" w:cs="Times New Roman"/>
          <w:smallCaps w:val="0"/>
          <w:sz w:val="24"/>
        </w:rPr>
        <w:t>due</w:t>
      </w:r>
      <w:r w:rsidR="002B7808" w:rsidRPr="00170196">
        <w:rPr>
          <w:rFonts w:ascii="Times New Roman" w:hAnsi="Times New Roman" w:cs="Times New Roman"/>
          <w:smallCaps w:val="0"/>
          <w:sz w:val="24"/>
        </w:rPr>
        <w:t xml:space="preserve"> paper da sottoporre a rivista</w:t>
      </w:r>
      <w:r w:rsidR="009D2C3F" w:rsidRPr="00170196">
        <w:rPr>
          <w:rFonts w:ascii="Times New Roman" w:hAnsi="Times New Roman" w:cs="Times New Roman"/>
          <w:smallCaps w:val="0"/>
          <w:sz w:val="24"/>
        </w:rPr>
        <w:t xml:space="preserve"> </w:t>
      </w:r>
      <w:r w:rsidR="00B20BBB" w:rsidRPr="00170196">
        <w:rPr>
          <w:rFonts w:ascii="Times New Roman" w:hAnsi="Times New Roman" w:cs="Times New Roman"/>
          <w:smallCaps w:val="0"/>
          <w:sz w:val="24"/>
        </w:rPr>
        <w:t>di economia</w:t>
      </w:r>
      <w:r w:rsidR="009D2C3F" w:rsidRPr="00170196">
        <w:rPr>
          <w:rFonts w:ascii="Times New Roman" w:hAnsi="Times New Roman" w:cs="Times New Roman"/>
          <w:smallCaps w:val="0"/>
          <w:sz w:val="24"/>
        </w:rPr>
        <w:t>.</w:t>
      </w:r>
      <w:r w:rsidR="002B7808" w:rsidRPr="00170196">
        <w:rPr>
          <w:rFonts w:ascii="Times New Roman" w:hAnsi="Times New Roman" w:cs="Times New Roman"/>
          <w:smallCaps w:val="0"/>
          <w:sz w:val="24"/>
        </w:rPr>
        <w:t xml:space="preserve"> </w:t>
      </w:r>
      <w:r w:rsidR="009D2C3F" w:rsidRPr="00170196">
        <w:rPr>
          <w:rFonts w:ascii="Times New Roman" w:hAnsi="Times New Roman" w:cs="Times New Roman"/>
          <w:smallCaps w:val="0"/>
          <w:sz w:val="24"/>
        </w:rPr>
        <w:t>Il primo dal titolo “Gentlemen start your engines. The</w:t>
      </w:r>
      <w:r w:rsidR="001C0248" w:rsidRPr="00170196">
        <w:rPr>
          <w:rFonts w:ascii="Times New Roman" w:hAnsi="Times New Roman" w:cs="Times New Roman"/>
          <w:smallCaps w:val="0"/>
          <w:sz w:val="24"/>
        </w:rPr>
        <w:t xml:space="preserve"> entrepreneurial history of italian racetrack”; il secondo (assieme a Manuela Presutti, Francesco Maria Barbini e Debora Casoli) dal titolo “Sport attractions as a driver of local development in rural areas: the Misano Adriatico model of Public-Private Partnership”.</w:t>
      </w:r>
    </w:p>
    <w:p w14:paraId="21546DF7" w14:textId="30B306C9" w:rsidR="007C2275" w:rsidRPr="00FD6E0B" w:rsidRDefault="00F772A8" w:rsidP="00B676D4">
      <w:pPr>
        <w:pStyle w:val="ECVSubSectionHead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  <w:r w:rsidRPr="00402873">
        <w:rPr>
          <w:rFonts w:ascii="Times New Roman" w:hAnsi="Times New Roman" w:cs="Times New Roman"/>
          <w:color w:val="auto"/>
          <w:sz w:val="24"/>
          <w:lang w:val="it-IT"/>
        </w:rPr>
        <w:t>Da aprile 2018 a marzo 2020. Partecipazione al Progetto di ricerca dal titolo</w:t>
      </w:r>
      <w:r w:rsidR="007C2275" w:rsidRPr="00402873">
        <w:rPr>
          <w:rFonts w:ascii="Times New Roman" w:hAnsi="Times New Roman" w:cs="Times New Roman"/>
          <w:i/>
          <w:color w:val="auto"/>
          <w:sz w:val="24"/>
          <w:lang w:val="it-IT"/>
        </w:rPr>
        <w:t xml:space="preserve"> Identità di spiaggia. Patrimonio culturale intangibile degli usi sociali della spiaggia di Riccione</w:t>
      </w:r>
      <w:r w:rsidR="007C2275" w:rsidRPr="00402873">
        <w:rPr>
          <w:rFonts w:ascii="Times New Roman" w:hAnsi="Times New Roman" w:cs="Times New Roman"/>
          <w:iCs/>
          <w:color w:val="auto"/>
          <w:sz w:val="24"/>
          <w:lang w:val="it-IT"/>
        </w:rPr>
        <w:t xml:space="preserve">. </w:t>
      </w:r>
      <w:r w:rsidR="00FF6B68" w:rsidRPr="00402873">
        <w:rPr>
          <w:rFonts w:ascii="Times New Roman" w:hAnsi="Times New Roman" w:cs="Times New Roman"/>
          <w:color w:val="auto"/>
          <w:sz w:val="24"/>
          <w:lang w:val="it-IT"/>
        </w:rPr>
        <w:t>S</w:t>
      </w:r>
      <w:r w:rsidRPr="00402873">
        <w:rPr>
          <w:rFonts w:ascii="Times New Roman" w:hAnsi="Times New Roman" w:cs="Times New Roman"/>
          <w:color w:val="auto"/>
          <w:sz w:val="24"/>
          <w:lang w:val="it-IT"/>
        </w:rPr>
        <w:t>copo</w:t>
      </w:r>
      <w:r w:rsidR="007D5947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finale</w:t>
      </w:r>
      <w:r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d</w:t>
      </w:r>
      <w:r w:rsidR="00FF6B68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ell’analisi è stata </w:t>
      </w:r>
      <w:r w:rsidR="007D5947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un’indagine </w:t>
      </w:r>
      <w:r w:rsidR="00FF6B68" w:rsidRPr="00402873">
        <w:rPr>
          <w:rFonts w:ascii="Times New Roman" w:hAnsi="Times New Roman" w:cs="Times New Roman"/>
          <w:color w:val="auto"/>
          <w:sz w:val="24"/>
          <w:lang w:val="it-IT"/>
        </w:rPr>
        <w:t>dedicat</w:t>
      </w:r>
      <w:r w:rsidR="007C2275" w:rsidRPr="00402873">
        <w:rPr>
          <w:rFonts w:ascii="Times New Roman" w:hAnsi="Times New Roman" w:cs="Times New Roman"/>
          <w:color w:val="auto"/>
          <w:sz w:val="24"/>
          <w:lang w:val="it-IT"/>
        </w:rPr>
        <w:t>a</w:t>
      </w:r>
      <w:r w:rsidR="00FF6B68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allo studio di fattibilità per la candidatur</w:t>
      </w:r>
      <w:r w:rsidR="00F255F6" w:rsidRPr="00402873">
        <w:rPr>
          <w:rFonts w:ascii="Times New Roman" w:hAnsi="Times New Roman" w:cs="Times New Roman"/>
          <w:color w:val="auto"/>
          <w:sz w:val="24"/>
          <w:lang w:val="it-IT"/>
        </w:rPr>
        <w:t>a</w:t>
      </w:r>
      <w:r w:rsidR="00FF6B68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degli usi sociali </w:t>
      </w:r>
      <w:r w:rsidR="00FF6B68" w:rsidRPr="00402873">
        <w:rPr>
          <w:rFonts w:ascii="Times New Roman" w:hAnsi="Times New Roman" w:cs="Times New Roman"/>
          <w:color w:val="auto"/>
          <w:sz w:val="24"/>
          <w:lang w:val="it-IT"/>
        </w:rPr>
        <w:lastRenderedPageBreak/>
        <w:t>della spiaggia di Riccione come Patrimonio Immateriale riconosciuto dall’UNESCO.</w:t>
      </w:r>
      <w:r w:rsidR="00F255F6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</w:t>
      </w:r>
      <w:r w:rsidR="007C2275" w:rsidRPr="00402873">
        <w:rPr>
          <w:rFonts w:ascii="Times New Roman" w:hAnsi="Times New Roman" w:cs="Times New Roman"/>
          <w:color w:val="auto"/>
          <w:sz w:val="24"/>
          <w:lang w:val="it-IT"/>
        </w:rPr>
        <w:t>In merito sono state condotte videointerviste</w:t>
      </w:r>
      <w:r w:rsidR="00F255F6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e</w:t>
      </w:r>
      <w:r w:rsidR="007C2275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</w:t>
      </w:r>
      <w:r w:rsidR="00F255F6" w:rsidRPr="00402873">
        <w:rPr>
          <w:rFonts w:ascii="Times New Roman" w:hAnsi="Times New Roman" w:cs="Times New Roman"/>
          <w:color w:val="auto"/>
          <w:sz w:val="24"/>
          <w:lang w:val="it-IT"/>
        </w:rPr>
        <w:t>formulati e analizzati</w:t>
      </w:r>
      <w:r w:rsidR="007C2275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questionari</w:t>
      </w:r>
      <w:r w:rsidR="00B20BBB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che hanno permesso di identificare le competenze anche implicite che connotano il mestiere di bagnino</w:t>
      </w:r>
      <w:r w:rsidR="00F255F6" w:rsidRPr="00402873">
        <w:rPr>
          <w:rFonts w:ascii="Times New Roman" w:hAnsi="Times New Roman" w:cs="Times New Roman"/>
          <w:color w:val="auto"/>
          <w:sz w:val="24"/>
          <w:lang w:val="it-IT"/>
        </w:rPr>
        <w:t>. Parallelamente sono stati eseguiti lavori d’archivio e organizzati eventi di divulgazione pubblica partecipat</w:t>
      </w:r>
      <w:r w:rsidR="00207ACE" w:rsidRPr="00402873">
        <w:rPr>
          <w:rFonts w:ascii="Times New Roman" w:hAnsi="Times New Roman" w:cs="Times New Roman"/>
          <w:color w:val="auto"/>
          <w:sz w:val="24"/>
          <w:lang w:val="it-IT"/>
        </w:rPr>
        <w:t>a</w:t>
      </w:r>
      <w:r w:rsidR="00F255F6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. </w:t>
      </w:r>
      <w:r w:rsidR="00F255F6">
        <w:rPr>
          <w:rFonts w:ascii="Times New Roman" w:hAnsi="Times New Roman" w:cs="Times New Roman"/>
          <w:bCs/>
          <w:color w:val="auto"/>
          <w:sz w:val="24"/>
          <w:lang w:val="it-IT"/>
        </w:rPr>
        <w:t>Oltre alla pubblicazione del citato studio di fattibilità, i risultati della ricerca sono confluiti nella produzione di saggi scientifici e sono stati esposti in conferenze nazionali e internazionali.</w:t>
      </w:r>
      <w:r w:rsidR="00207ACE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</w:t>
      </w:r>
      <w:r w:rsidR="007C2275" w:rsidRPr="00402873">
        <w:rPr>
          <w:rFonts w:ascii="Times New Roman" w:hAnsi="Times New Roman" w:cs="Times New Roman"/>
          <w:color w:val="auto"/>
          <w:sz w:val="24"/>
          <w:lang w:val="it-IT"/>
        </w:rPr>
        <w:t>Responsabili</w:t>
      </w:r>
      <w:r w:rsidR="00F255F6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scientifici</w:t>
      </w:r>
      <w:r w:rsidR="007C2275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del progetto Proff. Patrizia Battilani e Alessia Mariotti.</w:t>
      </w:r>
    </w:p>
    <w:p w14:paraId="0D055E4B" w14:textId="3D9840FF" w:rsidR="00577561" w:rsidRPr="006C78CE" w:rsidRDefault="00FD6E0B" w:rsidP="00B676D4">
      <w:pPr>
        <w:pStyle w:val="ECVSubSectionHead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  <w:r w:rsidRPr="00402873">
        <w:rPr>
          <w:rFonts w:ascii="Times New Roman" w:hAnsi="Times New Roman" w:cs="Times New Roman"/>
          <w:color w:val="auto"/>
          <w:sz w:val="24"/>
          <w:lang w:val="it-IT"/>
        </w:rPr>
        <w:t>Da novembre 2018 a marzo 2020</w:t>
      </w:r>
      <w:r w:rsidR="00577561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. Contratto di collaborazione occasionale all’interno del progetto </w:t>
      </w:r>
      <w:r w:rsidR="00577561" w:rsidRPr="00402873">
        <w:rPr>
          <w:rFonts w:ascii="Times New Roman" w:hAnsi="Times New Roman" w:cs="Times New Roman"/>
          <w:i/>
          <w:iCs/>
          <w:color w:val="auto"/>
          <w:sz w:val="24"/>
          <w:lang w:val="it-IT"/>
        </w:rPr>
        <w:t>Fellini e il Sacro</w:t>
      </w:r>
      <w:r w:rsidR="00577561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condotto dalla Facoltà di Scienze della Comunicazione Sociale dell’Università Pontificia Salesiana. Il progetto, nello specifico, ha visto la curatela (assieme a Guido Benzi e Renato Butera),</w:t>
      </w:r>
      <w:r w:rsidR="00412DE9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del volume dal titolo</w:t>
      </w:r>
      <w:r w:rsidR="00577561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</w:t>
      </w:r>
      <w:r w:rsidR="00577561" w:rsidRPr="00402873">
        <w:rPr>
          <w:rFonts w:ascii="Times New Roman" w:hAnsi="Times New Roman" w:cs="Times New Roman"/>
          <w:i/>
          <w:iCs/>
          <w:color w:val="auto"/>
          <w:sz w:val="24"/>
          <w:lang w:val="it-IT"/>
        </w:rPr>
        <w:t>Fellini e il Sacro. Studi e testimonianze</w:t>
      </w:r>
      <w:r w:rsidR="00577561" w:rsidRPr="00402873">
        <w:rPr>
          <w:rFonts w:ascii="Times New Roman" w:hAnsi="Times New Roman" w:cs="Times New Roman"/>
          <w:color w:val="auto"/>
          <w:sz w:val="24"/>
          <w:lang w:val="it-IT"/>
        </w:rPr>
        <w:t>, Libreria Ateneo Salesiano dell’Università Pontificia, Roma 2020</w:t>
      </w:r>
      <w:r w:rsidR="00984B62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(ISBN 978-88-213-1365-3).</w:t>
      </w:r>
      <w:r w:rsidR="00412DE9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</w:t>
      </w:r>
      <w:r w:rsidR="00984B62" w:rsidRPr="00402873">
        <w:rPr>
          <w:rFonts w:ascii="Times New Roman" w:hAnsi="Times New Roman" w:cs="Times New Roman"/>
          <w:color w:val="auto"/>
          <w:sz w:val="24"/>
          <w:lang w:val="it-IT"/>
        </w:rPr>
        <w:t>Il progetto ha inoltre visto</w:t>
      </w:r>
      <w:r w:rsidR="00412DE9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 l’ideazione e la </w:t>
      </w:r>
      <w:r w:rsidR="00577561" w:rsidRPr="00402873">
        <w:rPr>
          <w:rFonts w:ascii="Times New Roman" w:hAnsi="Times New Roman" w:cs="Times New Roman"/>
          <w:color w:val="auto"/>
          <w:sz w:val="24"/>
          <w:lang w:val="it-IT"/>
        </w:rPr>
        <w:t xml:space="preserve">progettazione di due giornate di studio dal titolo </w:t>
      </w:r>
      <w:r w:rsidR="00577561" w:rsidRPr="00402873">
        <w:rPr>
          <w:rFonts w:ascii="Times New Roman" w:hAnsi="Times New Roman" w:cs="Times New Roman"/>
          <w:i/>
          <w:iCs/>
          <w:color w:val="auto"/>
          <w:sz w:val="24"/>
          <w:lang w:val="it-IT"/>
        </w:rPr>
        <w:t>Federico Fellini e il sacro</w:t>
      </w:r>
      <w:r w:rsidR="00412DE9" w:rsidRPr="00402873">
        <w:rPr>
          <w:rFonts w:ascii="Times New Roman" w:hAnsi="Times New Roman" w:cs="Times New Roman"/>
          <w:color w:val="auto"/>
          <w:sz w:val="24"/>
          <w:lang w:val="it-IT"/>
        </w:rPr>
        <w:t>. La prima ha avuto luogo a Rimini il 10 ottobre 2020, la seconda, a Roma, causa Covid è stata posticipata al 24 marzo 2023.</w:t>
      </w:r>
    </w:p>
    <w:p w14:paraId="2C4E511A" w14:textId="7004232B" w:rsidR="00225B9F" w:rsidRPr="00F772A8" w:rsidRDefault="00BD1746" w:rsidP="00B676D4">
      <w:pPr>
        <w:pStyle w:val="ECVSubSectionHead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  <w:r w:rsidRPr="00F772A8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Da aprile 2017 a marzo 2018. Partecipazione al progetto di ricerca dal titolo </w:t>
      </w:r>
      <w:r w:rsidRPr="00F772A8">
        <w:rPr>
          <w:rFonts w:ascii="Times New Roman" w:hAnsi="Times New Roman" w:cs="Times New Roman"/>
          <w:bCs/>
          <w:i/>
          <w:color w:val="auto"/>
          <w:sz w:val="24"/>
          <w:lang w:val="it-IT"/>
        </w:rPr>
        <w:t>La successione nelle imprese familiari e l’impatto sul cambiamento organizzativo</w:t>
      </w:r>
      <w:r w:rsidR="00D759F6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</w:t>
      </w:r>
      <w:r w:rsidR="00D759F6" w:rsidRPr="00D759F6">
        <w:rPr>
          <w:rFonts w:ascii="Times New Roman" w:hAnsi="Times New Roman" w:cs="Times New Roman"/>
          <w:bCs/>
          <w:color w:val="auto"/>
          <w:sz w:val="24"/>
          <w:lang w:val="it-IT"/>
        </w:rPr>
        <w:t>condotto dalla Facoltà di Economia dell’Alma Mater Studiorum - Università degli Studi di Bologna</w:t>
      </w:r>
      <w:r w:rsidR="00D759F6">
        <w:rPr>
          <w:rFonts w:ascii="Times New Roman" w:hAnsi="Times New Roman" w:cs="Times New Roman"/>
          <w:bCs/>
          <w:color w:val="auto"/>
          <w:sz w:val="24"/>
          <w:lang w:val="it-IT"/>
        </w:rPr>
        <w:t>.</w:t>
      </w:r>
      <w:r w:rsidRPr="00F772A8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L’analisi ha avuto </w:t>
      </w:r>
      <w:r w:rsidR="00F772A8" w:rsidRPr="00F772A8">
        <w:rPr>
          <w:rFonts w:ascii="Times New Roman" w:hAnsi="Times New Roman" w:cs="Times New Roman"/>
          <w:bCs/>
          <w:color w:val="auto"/>
          <w:sz w:val="24"/>
          <w:lang w:val="it-IT"/>
        </w:rPr>
        <w:t>come</w:t>
      </w:r>
      <w:r w:rsidRPr="00F772A8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scopo quell</w:t>
      </w:r>
      <w:r w:rsidR="00F772A8" w:rsidRPr="00F772A8">
        <w:rPr>
          <w:rFonts w:ascii="Times New Roman" w:hAnsi="Times New Roman" w:cs="Times New Roman"/>
          <w:bCs/>
          <w:color w:val="auto"/>
          <w:sz w:val="24"/>
          <w:lang w:val="it-IT"/>
        </w:rPr>
        <w:t>o</w:t>
      </w:r>
      <w:r w:rsidRPr="00F772A8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di indagare (dal punto di vista storico, economico e organizzativo) gli effetti del passaggio generazionale all’interno degli hotel.</w:t>
      </w:r>
      <w:r w:rsidR="00225B9F" w:rsidRPr="00F772A8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</w:t>
      </w:r>
      <w:r w:rsidR="00F772A8" w:rsidRPr="00F772A8">
        <w:rPr>
          <w:rFonts w:ascii="Times New Roman" w:hAnsi="Times New Roman" w:cs="Times New Roman"/>
          <w:bCs/>
          <w:color w:val="auto"/>
          <w:sz w:val="24"/>
          <w:lang w:val="it-IT"/>
        </w:rPr>
        <w:t>In merito sono state condotte interviste semi-struttura</w:t>
      </w:r>
      <w:r w:rsidR="00617AFB">
        <w:rPr>
          <w:rFonts w:ascii="Times New Roman" w:hAnsi="Times New Roman" w:cs="Times New Roman"/>
          <w:bCs/>
          <w:color w:val="auto"/>
          <w:sz w:val="24"/>
          <w:lang w:val="it-IT"/>
        </w:rPr>
        <w:t>te</w:t>
      </w:r>
      <w:r w:rsidR="00F772A8" w:rsidRPr="00F772A8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e inviati questionari agli operatori del settore.</w:t>
      </w:r>
      <w:r w:rsidR="00F772A8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I</w:t>
      </w:r>
      <w:r w:rsidR="00225B9F" w:rsidRPr="00F772A8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risultati del progetto sono confluiti nella produzione di saggi scientifici e sono stati esposti in conferenze nazionali e internazionali. Responsabile scientifico Prof.ssa Patrizia Battilani.</w:t>
      </w:r>
    </w:p>
    <w:p w14:paraId="61CE05CC" w14:textId="1D69FE84" w:rsidR="00195A68" w:rsidRPr="00B676D4" w:rsidRDefault="00195A68" w:rsidP="00B676D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D4">
        <w:rPr>
          <w:rFonts w:ascii="Times New Roman" w:hAnsi="Times New Roman" w:cs="Times New Roman"/>
          <w:smallCaps w:val="0"/>
          <w:sz w:val="24"/>
          <w:szCs w:val="24"/>
        </w:rPr>
        <w:t xml:space="preserve">Febbraio-giugno 2015. Contratto di collaborazione nell’ambito del progetto dal titolo </w:t>
      </w:r>
      <w:r w:rsidRPr="00B676D4">
        <w:rPr>
          <w:rFonts w:ascii="Times New Roman" w:hAnsi="Times New Roman" w:cs="Times New Roman"/>
          <w:i/>
          <w:smallCaps w:val="0"/>
          <w:sz w:val="24"/>
          <w:szCs w:val="24"/>
        </w:rPr>
        <w:t>Imprenditoria turistica: passaggi generazionali, modelli gestionali e organizzativi in prospettiva storica</w:t>
      </w:r>
      <w:r w:rsidRPr="00B676D4">
        <w:rPr>
          <w:rFonts w:ascii="Times New Roman" w:hAnsi="Times New Roman" w:cs="Times New Roman"/>
          <w:smallCaps w:val="0"/>
          <w:sz w:val="24"/>
          <w:szCs w:val="24"/>
        </w:rPr>
        <w:t>. Referente Prof.ssa Patrizia Battilani, Dipartimento di Scienze Economiche, Alma Mater Studiorum-Università degli Studi di Bologna. L’incarico ha avuto diversi scopi, tra i quali: rappresentare l'evoluzione nel tempo degli alberghi del riminese, comprendere il loro processo di sviluppo strategico/organizzativo, comprendere i principali fattori di successo degli alberghi di piccole dimensioni in una destinazione matura e illustrare l’evoluzione delle soluzioni organizzative mediante il passaggio generazionale.</w:t>
      </w:r>
      <w:r w:rsidR="00D759F6" w:rsidRPr="00B676D4"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="00D759F6" w:rsidRPr="00B676D4">
        <w:rPr>
          <w:rFonts w:ascii="Times New Roman" w:hAnsi="Times New Roman" w:cs="Times New Roman"/>
          <w:bCs/>
          <w:smallCaps w:val="0"/>
          <w:color w:val="000000" w:themeColor="text1"/>
          <w:sz w:val="24"/>
          <w:szCs w:val="24"/>
        </w:rPr>
        <w:t xml:space="preserve">I dati raccolti sono confluiti nella produzione di saggi scientifici nazionali e internazionali. </w:t>
      </w:r>
      <w:r w:rsidR="00484D66" w:rsidRPr="00B676D4">
        <w:rPr>
          <w:rFonts w:ascii="Times New Roman" w:hAnsi="Times New Roman" w:cs="Times New Roman"/>
          <w:smallCaps w:val="0"/>
          <w:sz w:val="24"/>
          <w:szCs w:val="24"/>
        </w:rPr>
        <w:t>Responsabile scientifico Prof. Patrizia Battilani.</w:t>
      </w:r>
    </w:p>
    <w:p w14:paraId="37C13B13" w14:textId="797021A0" w:rsidR="00195A68" w:rsidRPr="00484D66" w:rsidRDefault="00195A68" w:rsidP="00B676D4">
      <w:pPr>
        <w:pStyle w:val="Paragrafoelenco"/>
        <w:numPr>
          <w:ilvl w:val="0"/>
          <w:numId w:val="3"/>
        </w:numPr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mallCaps w:val="0"/>
          <w:color w:val="000000" w:themeColor="text1"/>
          <w:sz w:val="24"/>
          <w:szCs w:val="24"/>
        </w:rPr>
        <w:lastRenderedPageBreak/>
        <w:t>M</w:t>
      </w:r>
      <w:r w:rsidRPr="00033702">
        <w:rPr>
          <w:rFonts w:ascii="Times New Roman" w:hAnsi="Times New Roman" w:cs="Times New Roman"/>
          <w:bCs/>
          <w:smallCaps w:val="0"/>
          <w:color w:val="000000" w:themeColor="text1"/>
          <w:sz w:val="24"/>
          <w:szCs w:val="24"/>
        </w:rPr>
        <w:t>arzo-giugno 2014.</w:t>
      </w:r>
      <w:r>
        <w:rPr>
          <w:rFonts w:ascii="Times New Roman" w:hAnsi="Times New Roman" w:cs="Times New Roman"/>
          <w:bCs/>
          <w:smallCaps w:val="0"/>
          <w:color w:val="000000" w:themeColor="text1"/>
          <w:sz w:val="24"/>
          <w:szCs w:val="24"/>
        </w:rPr>
        <w:t xml:space="preserve"> </w:t>
      </w:r>
      <w:r w:rsidRPr="00583C80">
        <w:rPr>
          <w:rFonts w:ascii="Times New Roman" w:hAnsi="Times New Roman" w:cs="Times New Roman"/>
          <w:smallCaps w:val="0"/>
          <w:sz w:val="24"/>
          <w:szCs w:val="24"/>
        </w:rPr>
        <w:t>Contratto di collaborazione</w:t>
      </w:r>
      <w:r w:rsidRPr="00583C80"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 nell’ambito del progetto </w:t>
      </w:r>
      <w:r w:rsidRPr="00583C80">
        <w:rPr>
          <w:rFonts w:ascii="Times New Roman" w:hAnsi="Times New Roman" w:cs="Times New Roman"/>
          <w:i/>
          <w:smallCaps w:val="0"/>
          <w:color w:val="000000" w:themeColor="text1"/>
          <w:sz w:val="24"/>
          <w:szCs w:val="24"/>
        </w:rPr>
        <w:t>Imprenditori e modelli gestionali organizzativi delle imprese ricettive riminesi</w:t>
      </w:r>
      <w:r w:rsidRPr="00583C80">
        <w:rPr>
          <w:rFonts w:ascii="Times New Roman" w:hAnsi="Times New Roman" w:cs="Times New Roman"/>
          <w:smallCaps w:val="0"/>
          <w:color w:val="000000" w:themeColor="text1"/>
          <w:sz w:val="24"/>
          <w:szCs w:val="24"/>
        </w:rPr>
        <w:t xml:space="preserve"> condotto dalla </w:t>
      </w:r>
      <w:r w:rsidRPr="00583C80">
        <w:rPr>
          <w:rFonts w:ascii="Times New Roman" w:hAnsi="Times New Roman" w:cs="Times New Roman"/>
          <w:bCs/>
          <w:smallCaps w:val="0"/>
          <w:color w:val="000000" w:themeColor="text1"/>
          <w:sz w:val="24"/>
          <w:szCs w:val="24"/>
        </w:rPr>
        <w:t xml:space="preserve">Scuola di Economia, Management e Statistica – Campus di Rimini, Alma Mater Studiorum - Università di Bologna. L’attività svolta ha riguardato la costruzione e la somministrazione di un questionario online da sottoporre agli imprenditori del settore alberghiero riminese al fine di far confluire le informazioni in un database. </w:t>
      </w:r>
      <w:r w:rsidR="00484D66">
        <w:rPr>
          <w:rFonts w:ascii="Times New Roman" w:hAnsi="Times New Roman" w:cs="Times New Roman"/>
          <w:smallCaps w:val="0"/>
          <w:sz w:val="24"/>
          <w:szCs w:val="24"/>
        </w:rPr>
        <w:t>Responsabile scientifico Prof. Patrizia Battilani.</w:t>
      </w:r>
    </w:p>
    <w:p w14:paraId="0B042B30" w14:textId="77777777" w:rsidR="00195A68" w:rsidRPr="00583C80" w:rsidRDefault="00195A68" w:rsidP="00B676D4">
      <w:pPr>
        <w:pStyle w:val="Aaoeeu"/>
        <w:widowControl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it-IT"/>
        </w:rPr>
      </w:pPr>
      <w:r w:rsidRPr="00402873">
        <w:rPr>
          <w:sz w:val="24"/>
          <w:szCs w:val="24"/>
          <w:lang w:val="it-IT"/>
        </w:rPr>
        <w:t>Maggio – Agosto 2010. Contratto di collaborazione nell’ambito del progetto</w:t>
      </w:r>
      <w:r w:rsidRPr="00402873">
        <w:rPr>
          <w:i/>
          <w:sz w:val="24"/>
          <w:szCs w:val="24"/>
          <w:lang w:val="it-IT"/>
        </w:rPr>
        <w:t xml:space="preserve"> </w:t>
      </w:r>
      <w:r w:rsidRPr="00402873">
        <w:rPr>
          <w:sz w:val="24"/>
          <w:szCs w:val="24"/>
          <w:lang w:val="it-IT"/>
        </w:rPr>
        <w:t xml:space="preserve">“Valori etici e capacità competitiva dell’impresa cooperativa italiana”, condotto dalla Facoltà di Economia dell’Alma Mater Studiorum - Università degli Studi di Bologna. </w:t>
      </w:r>
      <w:r w:rsidRPr="00033702">
        <w:rPr>
          <w:sz w:val="24"/>
          <w:szCs w:val="24"/>
        </w:rPr>
        <w:t xml:space="preserve">Responsabile scientifico Prof.ssa Vera Negri. </w:t>
      </w:r>
    </w:p>
    <w:p w14:paraId="14E9A0E4" w14:textId="77777777" w:rsidR="00195A68" w:rsidRDefault="00195A68" w:rsidP="009E5326"/>
    <w:p w14:paraId="41B93C41" w14:textId="77777777" w:rsidR="005359A2" w:rsidRPr="009E5326" w:rsidRDefault="005359A2" w:rsidP="009E5326"/>
    <w:p w14:paraId="2E9B3FCC" w14:textId="06E784DC" w:rsidR="007E64E5" w:rsidRPr="00D759F6" w:rsidRDefault="00195A68" w:rsidP="003D3541">
      <w:pPr>
        <w:pStyle w:val="Titolo2"/>
        <w:spacing w:before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759F6">
        <w:rPr>
          <w:rFonts w:ascii="Times New Roman" w:hAnsi="Times New Roman" w:cs="Times New Roman"/>
          <w:bCs/>
          <w:sz w:val="28"/>
          <w:szCs w:val="28"/>
        </w:rPr>
        <w:t>Partecipazione a progetti internazionali</w:t>
      </w:r>
    </w:p>
    <w:p w14:paraId="1BC7A0A4" w14:textId="77777777" w:rsidR="00666C4C" w:rsidRPr="00666C4C" w:rsidRDefault="00666C4C" w:rsidP="00666C4C">
      <w:pPr>
        <w:pStyle w:val="ECVSubSectionHeading"/>
        <w:spacing w:line="360" w:lineRule="auto"/>
        <w:ind w:left="720"/>
        <w:jc w:val="both"/>
        <w:rPr>
          <w:rFonts w:ascii="Times New Roman" w:hAnsi="Times New Roman" w:cs="Times New Roman"/>
          <w:bCs/>
          <w:color w:val="000000" w:themeColor="text1"/>
          <w:sz w:val="24"/>
          <w:lang w:val="it-IT"/>
        </w:rPr>
      </w:pPr>
    </w:p>
    <w:p w14:paraId="121EFC13" w14:textId="669C787F" w:rsidR="00B676D4" w:rsidRPr="00B676D4" w:rsidRDefault="00460733" w:rsidP="00B676D4">
      <w:pPr>
        <w:pStyle w:val="ECVSubSectionHeading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lang w:val="it-IT"/>
        </w:rPr>
      </w:pPr>
      <w:r w:rsidRPr="00BD6274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Da maggio a ottobre 2016 </w:t>
      </w:r>
      <w:r w:rsidR="00484D66" w:rsidRPr="00402873">
        <w:rPr>
          <w:rFonts w:ascii="Times New Roman" w:hAnsi="Times New Roman" w:cs="Times New Roman"/>
          <w:color w:val="000000" w:themeColor="text1"/>
          <w:sz w:val="24"/>
          <w:lang w:val="it-IT"/>
        </w:rPr>
        <w:t>partecipazione al progetto</w:t>
      </w:r>
      <w:r w:rsidR="00EF007F" w:rsidRPr="00402873">
        <w:rPr>
          <w:rFonts w:ascii="Times New Roman" w:hAnsi="Times New Roman" w:cs="Times New Roman"/>
          <w:color w:val="000000" w:themeColor="text1"/>
          <w:sz w:val="24"/>
          <w:lang w:val="it-IT"/>
        </w:rPr>
        <w:t xml:space="preserve"> Erasmus+, “On My Own… at work”.</w:t>
      </w:r>
      <w:r w:rsidRPr="00402873">
        <w:rPr>
          <w:rFonts w:ascii="Times New Roman" w:hAnsi="Times New Roman" w:cs="Times New Roman"/>
          <w:color w:val="000000" w:themeColor="text1"/>
          <w:sz w:val="24"/>
          <w:lang w:val="it-IT"/>
        </w:rPr>
        <w:t xml:space="preserve"> </w:t>
      </w:r>
      <w:r w:rsidR="00EF007F" w:rsidRPr="00402873">
        <w:rPr>
          <w:rFonts w:ascii="Times New Roman" w:hAnsi="Times New Roman" w:cs="Times New Roman"/>
          <w:color w:val="000000" w:themeColor="text1"/>
          <w:sz w:val="24"/>
          <w:lang w:val="it-IT"/>
        </w:rPr>
        <w:t>Incarico di c</w:t>
      </w:r>
      <w:r w:rsidRPr="00402873">
        <w:rPr>
          <w:rFonts w:ascii="Times New Roman" w:hAnsi="Times New Roman" w:cs="Times New Roman"/>
          <w:color w:val="000000" w:themeColor="text1"/>
          <w:sz w:val="24"/>
          <w:lang w:val="it-IT"/>
        </w:rPr>
        <w:t>ollaborazione per “attività di somministrazione interviste a manager e imprenditori del settore alberghiero con esperienze di inclusione di persone con disabilità intellettive e mappature processi di recruiting</w:t>
      </w:r>
      <w:r w:rsidR="00307E81" w:rsidRPr="00402873">
        <w:rPr>
          <w:rFonts w:ascii="Times New Roman" w:hAnsi="Times New Roman" w:cs="Times New Roman"/>
          <w:color w:val="000000" w:themeColor="text1"/>
          <w:sz w:val="24"/>
          <w:lang w:val="it-IT"/>
        </w:rPr>
        <w:t>”</w:t>
      </w:r>
      <w:r w:rsidRPr="00402873">
        <w:rPr>
          <w:rFonts w:ascii="Times New Roman" w:hAnsi="Times New Roman" w:cs="Times New Roman"/>
          <w:color w:val="000000" w:themeColor="text1"/>
          <w:sz w:val="24"/>
          <w:lang w:val="it-IT"/>
        </w:rPr>
        <w:t>. Progetto finanziato dalla Comunità Europea</w:t>
      </w:r>
      <w:r w:rsidR="00EF007F" w:rsidRPr="00402873">
        <w:rPr>
          <w:rFonts w:ascii="Times New Roman" w:hAnsi="Times New Roman" w:cs="Times New Roman"/>
          <w:color w:val="000000" w:themeColor="text1"/>
          <w:sz w:val="24"/>
          <w:lang w:val="it-IT"/>
        </w:rPr>
        <w:t>.</w:t>
      </w:r>
      <w:r w:rsidRPr="00402873">
        <w:rPr>
          <w:rFonts w:ascii="Times New Roman" w:hAnsi="Times New Roman" w:cs="Times New Roman"/>
          <w:color w:val="000000" w:themeColor="text1"/>
          <w:sz w:val="24"/>
          <w:lang w:val="it-IT"/>
        </w:rPr>
        <w:t xml:space="preserve"> Referente Prof.ssa Costanza Nosi, Dipartimento di Studi Aziendali, Università degli Studi Roma Tre. L’attività svolta ha riguardato la stesura di un questionario da sottoporre a manager, direttori e dipendenti di alcuni grandi alberghi coinvolti nell’assunzione, per tirocini, di personale con </w:t>
      </w:r>
      <w:r w:rsidR="00307E81" w:rsidRPr="00402873">
        <w:rPr>
          <w:rFonts w:ascii="Times New Roman" w:hAnsi="Times New Roman" w:cs="Times New Roman"/>
          <w:color w:val="000000" w:themeColor="text1"/>
          <w:sz w:val="24"/>
          <w:lang w:val="it-IT"/>
        </w:rPr>
        <w:t>S</w:t>
      </w:r>
      <w:r w:rsidRPr="00402873">
        <w:rPr>
          <w:rFonts w:ascii="Times New Roman" w:hAnsi="Times New Roman" w:cs="Times New Roman"/>
          <w:color w:val="000000" w:themeColor="text1"/>
          <w:sz w:val="24"/>
          <w:lang w:val="it-IT"/>
        </w:rPr>
        <w:t>indrome di down. Ulteriori interviste, della durata media di 1 ora 30 minuti, sono state effettuate frontalmente da uno o più componenti del gruppo di ricerca. La ricerca ha prodotto un manuale con all’interno le principali linea guida per agevolare l’inserimento all’interno delle strutture alberghiere di personale con disabilità intellettiva.</w:t>
      </w:r>
    </w:p>
    <w:p w14:paraId="7F53406B" w14:textId="77777777" w:rsidR="00B676D4" w:rsidRPr="00B676D4" w:rsidRDefault="00195A68" w:rsidP="00B676D4">
      <w:pPr>
        <w:pStyle w:val="ECVSubSectionHeading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lang w:val="it-IT"/>
        </w:rPr>
      </w:pPr>
      <w:r w:rsidRPr="00B676D4">
        <w:rPr>
          <w:rFonts w:ascii="Times New Roman" w:hAnsi="Times New Roman" w:cs="Times New Roman"/>
          <w:color w:val="000000" w:themeColor="text1"/>
          <w:sz w:val="24"/>
        </w:rPr>
        <w:t xml:space="preserve">Marzo – giugno 2013. Contratto di collaborazione relativo al progetto denominato </w:t>
      </w:r>
      <w:r w:rsidRPr="00B676D4">
        <w:rPr>
          <w:rFonts w:ascii="Times New Roman" w:hAnsi="Times New Roman" w:cs="Times New Roman"/>
          <w:i/>
          <w:iCs/>
          <w:color w:val="000000" w:themeColor="text1"/>
          <w:sz w:val="24"/>
        </w:rPr>
        <w:t>A.T.R.I.U.M.: Architecture of Totalitarian Regimes of the XX Century in Urban Managment</w:t>
      </w:r>
      <w:r w:rsidRPr="00B676D4">
        <w:rPr>
          <w:rFonts w:ascii="Times New Roman" w:hAnsi="Times New Roman" w:cs="Times New Roman"/>
          <w:color w:val="000000" w:themeColor="text1"/>
          <w:sz w:val="24"/>
        </w:rPr>
        <w:t>. L’incarico, formalizzato dal Comune di Forlì è stato condotto per la Scuola Superiore di Scienze Turistiche, dell’Alma Mater Studiorum - Università di Bologna</w:t>
      </w:r>
      <w:r w:rsidR="00307E81" w:rsidRPr="00B676D4">
        <w:rPr>
          <w:rFonts w:ascii="Times New Roman" w:hAnsi="Times New Roman" w:cs="Times New Roman"/>
          <w:color w:val="000000" w:themeColor="text1"/>
          <w:sz w:val="24"/>
        </w:rPr>
        <w:t xml:space="preserve"> (oggi CAST)</w:t>
      </w:r>
      <w:r w:rsidRPr="00B676D4">
        <w:rPr>
          <w:rFonts w:ascii="Times New Roman" w:hAnsi="Times New Roman" w:cs="Times New Roman"/>
          <w:color w:val="000000" w:themeColor="text1"/>
          <w:sz w:val="24"/>
        </w:rPr>
        <w:t>. Responsabile Prof. Antonello Scorcu</w:t>
      </w:r>
      <w:r w:rsidR="00D53E6B" w:rsidRPr="00B676D4">
        <w:rPr>
          <w:rFonts w:ascii="Times New Roman" w:hAnsi="Times New Roman" w:cs="Times New Roman"/>
          <w:color w:val="000000" w:themeColor="text1"/>
          <w:sz w:val="24"/>
        </w:rPr>
        <w:t xml:space="preserve"> (Dipartimento di Scienze Economiche)</w:t>
      </w:r>
      <w:r w:rsidRPr="00B676D4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14:paraId="2F266F2C" w14:textId="77777777" w:rsidR="00B676D4" w:rsidRPr="00B676D4" w:rsidRDefault="00484D66" w:rsidP="00B676D4">
      <w:pPr>
        <w:pStyle w:val="ECVSubSectionHeading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lang w:val="it-IT"/>
        </w:rPr>
      </w:pPr>
      <w:r w:rsidRPr="00B676D4">
        <w:rPr>
          <w:rFonts w:ascii="Times New Roman" w:hAnsi="Times New Roman" w:cs="Times New Roman"/>
          <w:color w:val="000000" w:themeColor="text1"/>
          <w:sz w:val="24"/>
        </w:rPr>
        <w:t>L</w:t>
      </w:r>
      <w:r w:rsidR="00814C19" w:rsidRPr="00B676D4">
        <w:rPr>
          <w:rFonts w:ascii="Times New Roman" w:hAnsi="Times New Roman" w:cs="Times New Roman"/>
          <w:color w:val="000000" w:themeColor="text1"/>
          <w:sz w:val="24"/>
        </w:rPr>
        <w:t xml:space="preserve">uglio 2012 Valencia (Spagna): Universitad de Valencia. </w:t>
      </w:r>
      <w:r w:rsidR="00BD1746" w:rsidRPr="00B676D4">
        <w:rPr>
          <w:rFonts w:ascii="Times New Roman" w:hAnsi="Times New Roman" w:cs="Times New Roman"/>
          <w:color w:val="000000" w:themeColor="text1"/>
          <w:sz w:val="24"/>
        </w:rPr>
        <w:t>Partecipazione</w:t>
      </w:r>
      <w:r w:rsidR="00814C19" w:rsidRPr="00B676D4">
        <w:rPr>
          <w:rFonts w:ascii="Times New Roman" w:hAnsi="Times New Roman" w:cs="Times New Roman"/>
          <w:color w:val="000000" w:themeColor="text1"/>
          <w:sz w:val="24"/>
        </w:rPr>
        <w:t xml:space="preserve"> alla seconda edizione del </w:t>
      </w:r>
      <w:r w:rsidRPr="00B676D4">
        <w:rPr>
          <w:rFonts w:ascii="Times New Roman" w:hAnsi="Times New Roman" w:cs="Times New Roman"/>
          <w:color w:val="000000" w:themeColor="text1"/>
          <w:sz w:val="24"/>
        </w:rPr>
        <w:t>Progetto</w:t>
      </w:r>
      <w:r w:rsidR="00814C19" w:rsidRPr="00B676D4">
        <w:rPr>
          <w:rFonts w:ascii="Times New Roman" w:hAnsi="Times New Roman" w:cs="Times New Roman"/>
          <w:color w:val="000000" w:themeColor="text1"/>
          <w:sz w:val="24"/>
        </w:rPr>
        <w:t xml:space="preserve"> Erasmus LLP IP VALORTUR. </w:t>
      </w:r>
      <w:r w:rsidR="008B214C" w:rsidRPr="00B676D4">
        <w:rPr>
          <w:rFonts w:ascii="Times New Roman" w:hAnsi="Times New Roman" w:cs="Times New Roman"/>
          <w:color w:val="000000" w:themeColor="text1"/>
          <w:sz w:val="24"/>
        </w:rPr>
        <w:t xml:space="preserve">“VALORizzazione TURistica delle risorse ambientali e culturali” è un Intensive Programme che fonde turismo, formazione applicata sul campo e università promosso dalle azioni comunitarie Erasmus nel campo dell’apprendimento permanente (Lifelong Learning Program). Il programma Valortur ha ospitato 20 docenti, cinque per università. Per favorire </w:t>
      </w:r>
      <w:r w:rsidR="008B214C" w:rsidRPr="00B676D4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l’internazionalizzazione e la valorizzazione delle diversità dei partner il Programma VALORTUR </w:t>
      </w:r>
      <w:r w:rsidR="00D759F6" w:rsidRPr="00B676D4">
        <w:rPr>
          <w:rFonts w:ascii="Times New Roman" w:hAnsi="Times New Roman" w:cs="Times New Roman"/>
          <w:color w:val="000000" w:themeColor="text1"/>
          <w:sz w:val="24"/>
        </w:rPr>
        <w:t xml:space="preserve">ha accolto </w:t>
      </w:r>
      <w:r w:rsidR="008B214C" w:rsidRPr="00B676D4">
        <w:rPr>
          <w:rFonts w:ascii="Times New Roman" w:hAnsi="Times New Roman" w:cs="Times New Roman"/>
          <w:color w:val="000000" w:themeColor="text1"/>
          <w:sz w:val="24"/>
        </w:rPr>
        <w:t>e e prom</w:t>
      </w:r>
      <w:r w:rsidR="00D759F6" w:rsidRPr="00B676D4">
        <w:rPr>
          <w:rFonts w:ascii="Times New Roman" w:hAnsi="Times New Roman" w:cs="Times New Roman"/>
          <w:color w:val="000000" w:themeColor="text1"/>
          <w:sz w:val="24"/>
        </w:rPr>
        <w:t>osso</w:t>
      </w:r>
      <w:r w:rsidR="008B214C" w:rsidRPr="00B676D4">
        <w:rPr>
          <w:rFonts w:ascii="Times New Roman" w:hAnsi="Times New Roman" w:cs="Times New Roman"/>
          <w:color w:val="000000" w:themeColor="text1"/>
          <w:sz w:val="24"/>
        </w:rPr>
        <w:t xml:space="preserve"> le metodologie, didattiche e di ricerca, del Multilinguismo e dell’Intercomprensione delle lingue apparentate.</w:t>
      </w:r>
    </w:p>
    <w:p w14:paraId="42E1B86A" w14:textId="07B468D5" w:rsidR="00814C19" w:rsidRPr="00B676D4" w:rsidRDefault="00484D66" w:rsidP="00B676D4">
      <w:pPr>
        <w:pStyle w:val="ECVSubSectionHeading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lang w:val="it-IT"/>
        </w:rPr>
      </w:pPr>
      <w:r w:rsidRPr="00B676D4">
        <w:rPr>
          <w:rFonts w:ascii="Times New Roman" w:hAnsi="Times New Roman" w:cs="Times New Roman"/>
          <w:color w:val="000000" w:themeColor="text1"/>
          <w:sz w:val="24"/>
        </w:rPr>
        <w:t>L</w:t>
      </w:r>
      <w:r w:rsidR="00814C19" w:rsidRPr="00B676D4">
        <w:rPr>
          <w:rFonts w:ascii="Times New Roman" w:hAnsi="Times New Roman" w:cs="Times New Roman"/>
          <w:color w:val="000000" w:themeColor="text1"/>
          <w:sz w:val="24"/>
        </w:rPr>
        <w:t xml:space="preserve">uglio 2011 Parigi (Francia). </w:t>
      </w:r>
      <w:r w:rsidR="00BD1746" w:rsidRPr="00B676D4">
        <w:rPr>
          <w:rFonts w:ascii="Times New Roman" w:hAnsi="Times New Roman" w:cs="Times New Roman"/>
          <w:color w:val="000000" w:themeColor="text1"/>
          <w:sz w:val="24"/>
        </w:rPr>
        <w:t>Partecipazione</w:t>
      </w:r>
      <w:r w:rsidR="00814C19" w:rsidRPr="00B676D4">
        <w:rPr>
          <w:rFonts w:ascii="Times New Roman" w:hAnsi="Times New Roman" w:cs="Times New Roman"/>
          <w:color w:val="000000" w:themeColor="text1"/>
          <w:sz w:val="24"/>
        </w:rPr>
        <w:t xml:space="preserve"> alla prima edizione del Prog</w:t>
      </w:r>
      <w:r w:rsidRPr="00B676D4">
        <w:rPr>
          <w:rFonts w:ascii="Times New Roman" w:hAnsi="Times New Roman" w:cs="Times New Roman"/>
          <w:color w:val="000000" w:themeColor="text1"/>
          <w:sz w:val="24"/>
        </w:rPr>
        <w:t>etto</w:t>
      </w:r>
      <w:r w:rsidR="00814C19" w:rsidRPr="00B676D4">
        <w:rPr>
          <w:rFonts w:ascii="Times New Roman" w:hAnsi="Times New Roman" w:cs="Times New Roman"/>
          <w:color w:val="000000" w:themeColor="text1"/>
          <w:sz w:val="24"/>
        </w:rPr>
        <w:t xml:space="preserve"> Erasmus LLP IP “VALORTUR Valorizzazione turistica delle risorse ambientali e culturali”. La Summer School si è svolta presso l'Institut de Recherche et d'Études Supérieures du Tourisme dell'Università Paris 1 Panthéon-Sorbonne in patnerariato con l'Università di Cassino (organizzatrice) e le Università di Valencia e Bologna.</w:t>
      </w:r>
      <w:r w:rsidR="008B214C" w:rsidRPr="00B676D4">
        <w:rPr>
          <w:rFonts w:ascii="Times New Roman" w:hAnsi="Times New Roman" w:cs="Times New Roman"/>
          <w:color w:val="000000" w:themeColor="text1"/>
          <w:sz w:val="24"/>
        </w:rPr>
        <w:t xml:space="preserve"> “VALORizzazione TURistica delle risorse ambientali e culturali” è un Intensive Programme che fonde turismo, formazione applicata sul campo e università promosso dalle azioni comunitarie Erasmus nel campo dell’apprendimento permanente (Lifelong Learning Program). Il programma Valortur ha ospitato 20 docenti, cinque per università. Per favorire l’internazionalizzazione e la valorizzazione delle diversità dei partner il Programma VALORTUR </w:t>
      </w:r>
      <w:r w:rsidR="00D759F6" w:rsidRPr="00B676D4">
        <w:rPr>
          <w:rFonts w:ascii="Times New Roman" w:hAnsi="Times New Roman" w:cs="Times New Roman"/>
          <w:color w:val="000000" w:themeColor="text1"/>
          <w:sz w:val="24"/>
        </w:rPr>
        <w:t>ha accolto</w:t>
      </w:r>
      <w:r w:rsidR="008B214C" w:rsidRPr="00B676D4">
        <w:rPr>
          <w:rFonts w:ascii="Times New Roman" w:hAnsi="Times New Roman" w:cs="Times New Roman"/>
          <w:color w:val="000000" w:themeColor="text1"/>
          <w:sz w:val="24"/>
        </w:rPr>
        <w:t xml:space="preserve"> e prom</w:t>
      </w:r>
      <w:r w:rsidR="00D759F6" w:rsidRPr="00B676D4">
        <w:rPr>
          <w:rFonts w:ascii="Times New Roman" w:hAnsi="Times New Roman" w:cs="Times New Roman"/>
          <w:color w:val="000000" w:themeColor="text1"/>
          <w:sz w:val="24"/>
        </w:rPr>
        <w:t>osso</w:t>
      </w:r>
      <w:r w:rsidR="008B214C" w:rsidRPr="00B676D4">
        <w:rPr>
          <w:rFonts w:ascii="Times New Roman" w:hAnsi="Times New Roman" w:cs="Times New Roman"/>
          <w:color w:val="000000" w:themeColor="text1"/>
          <w:sz w:val="24"/>
        </w:rPr>
        <w:t xml:space="preserve"> le metodologie, didattiche e di ricerca, del Multilinguismo e dell’Intercomprensione delle lingue apparentate.</w:t>
      </w:r>
    </w:p>
    <w:p w14:paraId="15633845" w14:textId="77777777" w:rsidR="003A2E54" w:rsidRPr="00402873" w:rsidRDefault="003A2E54" w:rsidP="003A2E54">
      <w:pPr>
        <w:pStyle w:val="Aaoeeu"/>
        <w:widowControl/>
        <w:spacing w:line="360" w:lineRule="auto"/>
        <w:ind w:left="360"/>
        <w:jc w:val="both"/>
        <w:rPr>
          <w:smallCaps/>
          <w:sz w:val="24"/>
          <w:szCs w:val="24"/>
          <w:lang w:val="it-IT"/>
        </w:rPr>
      </w:pPr>
    </w:p>
    <w:p w14:paraId="67B09592" w14:textId="77777777" w:rsidR="002F057A" w:rsidRDefault="002F057A" w:rsidP="00EE0523">
      <w:pPr>
        <w:pStyle w:val="ECVSubSectionHeading"/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</w:p>
    <w:p w14:paraId="29FA3DDF" w14:textId="5D270040" w:rsidR="00EE0523" w:rsidRPr="00D759F6" w:rsidRDefault="00195A68" w:rsidP="00EE0523">
      <w:pPr>
        <w:pStyle w:val="Titolo2"/>
        <w:spacing w:before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759F6">
        <w:rPr>
          <w:rFonts w:ascii="Times New Roman" w:hAnsi="Times New Roman" w:cs="Times New Roman"/>
          <w:bCs/>
          <w:sz w:val="28"/>
          <w:szCs w:val="28"/>
        </w:rPr>
        <w:t>Titolarità di insegnamenti universitari</w:t>
      </w:r>
    </w:p>
    <w:p w14:paraId="677D1674" w14:textId="44D33B67" w:rsidR="00EE0523" w:rsidRPr="00F1636A" w:rsidRDefault="00EE0523" w:rsidP="00F1636A">
      <w:pPr>
        <w:pStyle w:val="Paragrafoelenco"/>
        <w:spacing w:after="0" w:line="360" w:lineRule="auto"/>
        <w:ind w:left="284"/>
        <w:jc w:val="both"/>
        <w:rPr>
          <w:rFonts w:ascii="Times New Roman" w:hAnsi="Times New Roman" w:cs="Times New Roman"/>
          <w:smallCaps w:val="0"/>
          <w:sz w:val="24"/>
        </w:rPr>
      </w:pPr>
    </w:p>
    <w:p w14:paraId="46693895" w14:textId="3201127C" w:rsidR="00E013EF" w:rsidRDefault="00E013EF" w:rsidP="00F1636A">
      <w:pPr>
        <w:pStyle w:val="Paragrafoelenco"/>
        <w:numPr>
          <w:ilvl w:val="0"/>
          <w:numId w:val="22"/>
        </w:numPr>
        <w:spacing w:after="0" w:line="360" w:lineRule="auto"/>
        <w:ind w:left="284" w:hanging="357"/>
        <w:jc w:val="both"/>
        <w:rPr>
          <w:rFonts w:ascii="Times New Roman" w:hAnsi="Times New Roman" w:cs="Times New Roman"/>
          <w:smallCaps w:val="0"/>
          <w:sz w:val="24"/>
        </w:rPr>
      </w:pPr>
      <w:r>
        <w:rPr>
          <w:rFonts w:ascii="Times New Roman" w:hAnsi="Times New Roman" w:cs="Times New Roman"/>
          <w:smallCaps w:val="0"/>
          <w:sz w:val="24"/>
        </w:rPr>
        <w:t xml:space="preserve">a.a. 2024/2025. Titolare dell’insegnamento (30 ore) di “Storia dell’alimentazione”, Corso di Laurea Magistrale in “Nutrizione umana, benessere e salute”, Università di Bologna, Campus di Rimini. </w:t>
      </w:r>
    </w:p>
    <w:p w14:paraId="167D34C7" w14:textId="06FAD031" w:rsidR="00E013EF" w:rsidRDefault="00E013EF" w:rsidP="00F1636A">
      <w:pPr>
        <w:pStyle w:val="Paragrafoelenco"/>
        <w:numPr>
          <w:ilvl w:val="0"/>
          <w:numId w:val="22"/>
        </w:numPr>
        <w:spacing w:after="0" w:line="360" w:lineRule="auto"/>
        <w:ind w:left="284" w:hanging="357"/>
        <w:jc w:val="both"/>
        <w:rPr>
          <w:rFonts w:ascii="Times New Roman" w:hAnsi="Times New Roman" w:cs="Times New Roman"/>
          <w:smallCaps w:val="0"/>
          <w:sz w:val="24"/>
        </w:rPr>
      </w:pPr>
      <w:r>
        <w:rPr>
          <w:rFonts w:ascii="Times New Roman" w:hAnsi="Times New Roman" w:cs="Times New Roman"/>
          <w:smallCaps w:val="0"/>
          <w:sz w:val="24"/>
        </w:rPr>
        <w:t xml:space="preserve">a.a. </w:t>
      </w:r>
      <w:r w:rsidR="00D53E6B">
        <w:rPr>
          <w:rFonts w:ascii="Times New Roman" w:hAnsi="Times New Roman" w:cs="Times New Roman"/>
          <w:smallCaps w:val="0"/>
          <w:sz w:val="24"/>
        </w:rPr>
        <w:t>(</w:t>
      </w:r>
      <w:r>
        <w:rPr>
          <w:rFonts w:ascii="Times New Roman" w:hAnsi="Times New Roman" w:cs="Times New Roman"/>
          <w:smallCaps w:val="0"/>
          <w:sz w:val="24"/>
        </w:rPr>
        <w:t>2024/2025</w:t>
      </w:r>
      <w:r w:rsidR="00D53E6B">
        <w:rPr>
          <w:rFonts w:ascii="Times New Roman" w:hAnsi="Times New Roman" w:cs="Times New Roman"/>
          <w:smallCaps w:val="0"/>
          <w:sz w:val="24"/>
        </w:rPr>
        <w:t>)</w:t>
      </w:r>
      <w:r>
        <w:rPr>
          <w:rFonts w:ascii="Times New Roman" w:hAnsi="Times New Roman" w:cs="Times New Roman"/>
          <w:smallCaps w:val="0"/>
          <w:sz w:val="24"/>
        </w:rPr>
        <w:t>. Titolare del II modulo (30 ore) del Corso di “Economic History and Sustainability”, Corso di Laurea in “Economics of tourism and Cities”, Università di Bologna, Campus di Rimini.</w:t>
      </w:r>
      <w:r w:rsidR="00353551">
        <w:rPr>
          <w:rFonts w:ascii="Times New Roman" w:hAnsi="Times New Roman" w:cs="Times New Roman"/>
          <w:smallCaps w:val="0"/>
          <w:sz w:val="24"/>
        </w:rPr>
        <w:t xml:space="preserve"> [Insegnamento in lingua inglese]</w:t>
      </w:r>
    </w:p>
    <w:p w14:paraId="2A3E3DA2" w14:textId="0406DDF2" w:rsidR="00F1636A" w:rsidRPr="00F1636A" w:rsidRDefault="00F1636A" w:rsidP="00F1636A">
      <w:pPr>
        <w:pStyle w:val="Paragrafoelenco"/>
        <w:numPr>
          <w:ilvl w:val="0"/>
          <w:numId w:val="22"/>
        </w:numPr>
        <w:spacing w:after="0" w:line="360" w:lineRule="auto"/>
        <w:ind w:left="284" w:hanging="357"/>
        <w:jc w:val="both"/>
        <w:rPr>
          <w:rFonts w:ascii="Times New Roman" w:hAnsi="Times New Roman" w:cs="Times New Roman"/>
          <w:smallCaps w:val="0"/>
          <w:sz w:val="24"/>
        </w:rPr>
      </w:pPr>
      <w:r w:rsidRPr="00F1636A">
        <w:rPr>
          <w:rFonts w:ascii="Times New Roman" w:hAnsi="Times New Roman" w:cs="Times New Roman"/>
          <w:smallCaps w:val="0"/>
          <w:sz w:val="24"/>
        </w:rPr>
        <w:t>a.a. 2023/2024. Titolare del II modulo (15 ore) del Corso di Economic History, Corso di Economia del Turismo, Università di Bologna, Campus di Rimini. [Insegnamento in lingua inglese]</w:t>
      </w:r>
    </w:p>
    <w:p w14:paraId="30CF3D55" w14:textId="77777777" w:rsidR="00F1636A" w:rsidRPr="00F1636A" w:rsidRDefault="00F1636A" w:rsidP="00F1636A">
      <w:pPr>
        <w:pStyle w:val="Paragrafoelenco"/>
        <w:numPr>
          <w:ilvl w:val="0"/>
          <w:numId w:val="22"/>
        </w:numPr>
        <w:spacing w:after="0" w:line="360" w:lineRule="auto"/>
        <w:ind w:left="284" w:hanging="357"/>
        <w:jc w:val="both"/>
        <w:rPr>
          <w:rFonts w:ascii="Times New Roman" w:hAnsi="Times New Roman" w:cs="Times New Roman"/>
          <w:smallCaps w:val="0"/>
          <w:sz w:val="24"/>
        </w:rPr>
      </w:pPr>
      <w:r w:rsidRPr="00F1636A">
        <w:rPr>
          <w:rFonts w:ascii="Times New Roman" w:hAnsi="Times New Roman" w:cs="Times New Roman"/>
          <w:smallCaps w:val="0"/>
          <w:sz w:val="24"/>
        </w:rPr>
        <w:t>a.a. 2023/2024. Titolare del II modulo (30 ore) del Corso di Storia dei consumi e delle Imprese turistiche, Corso di Laurea in Economia del Turismo, Università di Bologna, Campus di Rimini.</w:t>
      </w:r>
    </w:p>
    <w:p w14:paraId="02A90C01" w14:textId="74ADFBCB" w:rsidR="00F1636A" w:rsidRPr="00F1636A" w:rsidRDefault="00F1636A" w:rsidP="00F1636A">
      <w:pPr>
        <w:pStyle w:val="Paragrafoelenco"/>
        <w:numPr>
          <w:ilvl w:val="0"/>
          <w:numId w:val="22"/>
        </w:numPr>
        <w:spacing w:after="0" w:line="360" w:lineRule="auto"/>
        <w:ind w:left="284" w:hanging="357"/>
        <w:jc w:val="both"/>
        <w:rPr>
          <w:rFonts w:ascii="Times New Roman" w:hAnsi="Times New Roman" w:cs="Times New Roman"/>
          <w:smallCaps w:val="0"/>
          <w:sz w:val="24"/>
        </w:rPr>
      </w:pPr>
      <w:r w:rsidRPr="00F1636A">
        <w:rPr>
          <w:rFonts w:ascii="Times New Roman" w:hAnsi="Times New Roman" w:cs="Times New Roman"/>
          <w:smallCaps w:val="0"/>
          <w:sz w:val="24"/>
        </w:rPr>
        <w:t>a.a. 2022/2023. Titolare del II modulo (12 ore) del Corso di Sociologia dei processi culturali e comunicativi. Corso di Laurea in Scienze e Tecniche delle Attività Motoria Preventiva e Adattata (STAMPA), Università di Bologna, Campus di Rimini.</w:t>
      </w:r>
    </w:p>
    <w:p w14:paraId="52B95623" w14:textId="3B08F3A4" w:rsidR="00EE0523" w:rsidRDefault="00EE0523" w:rsidP="00EE0523">
      <w:pPr>
        <w:pStyle w:val="Paragrafoelenco"/>
        <w:numPr>
          <w:ilvl w:val="0"/>
          <w:numId w:val="22"/>
        </w:numPr>
        <w:spacing w:after="0" w:line="360" w:lineRule="auto"/>
        <w:ind w:left="284" w:hanging="357"/>
        <w:jc w:val="both"/>
        <w:rPr>
          <w:rFonts w:ascii="Times New Roman" w:hAnsi="Times New Roman" w:cs="Times New Roman"/>
          <w:smallCaps w:val="0"/>
          <w:sz w:val="24"/>
        </w:rPr>
      </w:pPr>
      <w:r>
        <w:rPr>
          <w:rFonts w:ascii="Times New Roman" w:hAnsi="Times New Roman" w:cs="Times New Roman"/>
          <w:smallCaps w:val="0"/>
          <w:sz w:val="24"/>
        </w:rPr>
        <w:t xml:space="preserve">a.a. 2020-2021 </w:t>
      </w:r>
      <w:r w:rsidR="00C41C47">
        <w:rPr>
          <w:rFonts w:ascii="Times New Roman" w:hAnsi="Times New Roman" w:cs="Times New Roman"/>
          <w:bCs/>
          <w:smallCaps w:val="0"/>
          <w:sz w:val="24"/>
        </w:rPr>
        <w:t>t</w:t>
      </w:r>
      <w:r w:rsidR="007969F9" w:rsidRPr="007969F9">
        <w:rPr>
          <w:rFonts w:ascii="Times New Roman" w:hAnsi="Times New Roman" w:cs="Times New Roman"/>
          <w:bCs/>
          <w:smallCaps w:val="0"/>
          <w:sz w:val="24"/>
        </w:rPr>
        <w:t>itolare del Modulo</w:t>
      </w:r>
      <w:r w:rsidR="007969F9">
        <w:rPr>
          <w:rFonts w:ascii="Times New Roman" w:hAnsi="Times New Roman" w:cs="Times New Roman"/>
          <w:smallCaps w:val="0"/>
          <w:sz w:val="24"/>
        </w:rPr>
        <w:t xml:space="preserve"> 1 del corso di</w:t>
      </w:r>
      <w:r>
        <w:rPr>
          <w:rFonts w:ascii="Times New Roman" w:hAnsi="Times New Roman" w:cs="Times New Roman"/>
          <w:smallCaps w:val="0"/>
          <w:sz w:val="24"/>
        </w:rPr>
        <w:t xml:space="preserve"> “World history of tourism (</w:t>
      </w:r>
      <w:r w:rsidR="007969F9">
        <w:rPr>
          <w:rFonts w:ascii="Times New Roman" w:hAnsi="Times New Roman" w:cs="Times New Roman"/>
          <w:smallCaps w:val="0"/>
          <w:sz w:val="24"/>
        </w:rPr>
        <w:t>30 ore</w:t>
      </w:r>
      <w:r>
        <w:rPr>
          <w:rFonts w:ascii="Times New Roman" w:hAnsi="Times New Roman" w:cs="Times New Roman"/>
          <w:smallCaps w:val="0"/>
          <w:sz w:val="24"/>
        </w:rPr>
        <w:t xml:space="preserve">)” </w:t>
      </w:r>
      <w:r w:rsidRPr="006B5A70">
        <w:rPr>
          <w:rFonts w:ascii="Times New Roman" w:hAnsi="Times New Roman" w:cs="Times New Roman"/>
          <w:smallCaps w:val="0"/>
          <w:sz w:val="24"/>
        </w:rPr>
        <w:t>presso il Corso di laurea in Economics of Tourism</w:t>
      </w:r>
      <w:r w:rsidR="00ED4DBF">
        <w:rPr>
          <w:rFonts w:ascii="Times New Roman" w:hAnsi="Times New Roman" w:cs="Times New Roman"/>
          <w:smallCaps w:val="0"/>
          <w:sz w:val="24"/>
        </w:rPr>
        <w:t xml:space="preserve"> - </w:t>
      </w:r>
      <w:r w:rsidR="00ED4DBF" w:rsidRPr="006B5A70">
        <w:rPr>
          <w:rFonts w:ascii="Times New Roman" w:hAnsi="Times New Roman" w:cs="Times New Roman"/>
          <w:smallCaps w:val="0"/>
          <w:sz w:val="24"/>
        </w:rPr>
        <w:t>Campus di Rimini</w:t>
      </w:r>
      <w:r w:rsidR="00ED4DBF">
        <w:rPr>
          <w:rFonts w:ascii="Times New Roman" w:hAnsi="Times New Roman" w:cs="Times New Roman"/>
          <w:smallCaps w:val="0"/>
          <w:sz w:val="24"/>
        </w:rPr>
        <w:t>, Alma Mater Studiorum</w:t>
      </w:r>
      <w:r w:rsidRPr="006B5A70">
        <w:rPr>
          <w:rFonts w:ascii="Times New Roman" w:hAnsi="Times New Roman" w:cs="Times New Roman"/>
          <w:smallCaps w:val="0"/>
          <w:sz w:val="24"/>
        </w:rPr>
        <w:t xml:space="preserve"> </w:t>
      </w:r>
      <w:r w:rsidR="00D629B8">
        <w:rPr>
          <w:rFonts w:ascii="Times New Roman" w:hAnsi="Times New Roman" w:cs="Times New Roman"/>
          <w:smallCaps w:val="0"/>
          <w:sz w:val="24"/>
        </w:rPr>
        <w:t xml:space="preserve">- </w:t>
      </w:r>
      <w:r w:rsidRPr="006B5A70">
        <w:rPr>
          <w:rFonts w:ascii="Times New Roman" w:hAnsi="Times New Roman" w:cs="Times New Roman"/>
          <w:smallCaps w:val="0"/>
          <w:sz w:val="24"/>
        </w:rPr>
        <w:t>Università di Bologna</w:t>
      </w:r>
      <w:r w:rsidR="00D629B8">
        <w:rPr>
          <w:rFonts w:ascii="Times New Roman" w:hAnsi="Times New Roman" w:cs="Times New Roman"/>
          <w:smallCaps w:val="0"/>
          <w:sz w:val="24"/>
        </w:rPr>
        <w:t>.</w:t>
      </w:r>
      <w:r w:rsidR="00353551">
        <w:rPr>
          <w:rFonts w:ascii="Times New Roman" w:hAnsi="Times New Roman" w:cs="Times New Roman"/>
          <w:smallCaps w:val="0"/>
          <w:sz w:val="24"/>
        </w:rPr>
        <w:t xml:space="preserve"> [Insegnamento in lingua inglese]</w:t>
      </w:r>
    </w:p>
    <w:p w14:paraId="1E1D0356" w14:textId="25E42E56" w:rsidR="00EE0523" w:rsidRPr="007969F9" w:rsidRDefault="007969F9" w:rsidP="00AF376F">
      <w:pPr>
        <w:pStyle w:val="Paragrafoelenco"/>
        <w:numPr>
          <w:ilvl w:val="0"/>
          <w:numId w:val="22"/>
        </w:numPr>
        <w:spacing w:after="0" w:line="360" w:lineRule="auto"/>
        <w:ind w:left="284" w:hanging="357"/>
        <w:jc w:val="both"/>
        <w:rPr>
          <w:smallCaps w:val="0"/>
          <w:sz w:val="24"/>
        </w:rPr>
      </w:pPr>
      <w:r w:rsidRPr="007969F9">
        <w:rPr>
          <w:rFonts w:ascii="Times New Roman" w:hAnsi="Times New Roman" w:cs="Times New Roman"/>
          <w:smallCaps w:val="0"/>
          <w:sz w:val="24"/>
        </w:rPr>
        <w:lastRenderedPageBreak/>
        <w:t>Per 3 a</w:t>
      </w:r>
      <w:r w:rsidR="00D53E6B">
        <w:rPr>
          <w:rFonts w:ascii="Times New Roman" w:hAnsi="Times New Roman" w:cs="Times New Roman"/>
          <w:smallCaps w:val="0"/>
          <w:sz w:val="24"/>
        </w:rPr>
        <w:t>.</w:t>
      </w:r>
      <w:r w:rsidR="004F42D1">
        <w:rPr>
          <w:rFonts w:ascii="Times New Roman" w:hAnsi="Times New Roman" w:cs="Times New Roman"/>
          <w:smallCaps w:val="0"/>
          <w:sz w:val="24"/>
        </w:rPr>
        <w:t xml:space="preserve"> a</w:t>
      </w:r>
      <w:r w:rsidR="00D53E6B">
        <w:rPr>
          <w:rFonts w:ascii="Times New Roman" w:hAnsi="Times New Roman" w:cs="Times New Roman"/>
          <w:smallCaps w:val="0"/>
          <w:sz w:val="24"/>
        </w:rPr>
        <w:t>.</w:t>
      </w:r>
      <w:r w:rsidRPr="007969F9">
        <w:rPr>
          <w:rFonts w:ascii="Times New Roman" w:hAnsi="Times New Roman" w:cs="Times New Roman"/>
          <w:smallCaps w:val="0"/>
          <w:sz w:val="24"/>
        </w:rPr>
        <w:t xml:space="preserve"> </w:t>
      </w:r>
      <w:r w:rsidR="00D53E6B">
        <w:rPr>
          <w:rFonts w:ascii="Times New Roman" w:hAnsi="Times New Roman" w:cs="Times New Roman"/>
          <w:smallCaps w:val="0"/>
          <w:sz w:val="24"/>
        </w:rPr>
        <w:t>(</w:t>
      </w:r>
      <w:r w:rsidRPr="007969F9">
        <w:rPr>
          <w:rFonts w:ascii="Times New Roman" w:hAnsi="Times New Roman" w:cs="Times New Roman"/>
          <w:smallCaps w:val="0"/>
          <w:sz w:val="24"/>
        </w:rPr>
        <w:t>2017</w:t>
      </w:r>
      <w:r w:rsidR="00D53E6B">
        <w:rPr>
          <w:rFonts w:ascii="Times New Roman" w:hAnsi="Times New Roman" w:cs="Times New Roman"/>
          <w:smallCaps w:val="0"/>
          <w:sz w:val="24"/>
        </w:rPr>
        <w:t>/2018-</w:t>
      </w:r>
      <w:r w:rsidRPr="007969F9">
        <w:rPr>
          <w:rFonts w:ascii="Times New Roman" w:hAnsi="Times New Roman" w:cs="Times New Roman"/>
          <w:smallCaps w:val="0"/>
          <w:sz w:val="24"/>
        </w:rPr>
        <w:t>20</w:t>
      </w:r>
      <w:r w:rsidR="00D53E6B">
        <w:rPr>
          <w:rFonts w:ascii="Times New Roman" w:hAnsi="Times New Roman" w:cs="Times New Roman"/>
          <w:smallCaps w:val="0"/>
          <w:sz w:val="24"/>
        </w:rPr>
        <w:t>19/2020)</w:t>
      </w:r>
      <w:r w:rsidRPr="007969F9">
        <w:rPr>
          <w:rFonts w:ascii="Times New Roman" w:hAnsi="Times New Roman" w:cs="Times New Roman"/>
          <w:smallCaps w:val="0"/>
          <w:sz w:val="24"/>
        </w:rPr>
        <w:t xml:space="preserve"> </w:t>
      </w:r>
      <w:r w:rsidR="00C41C47">
        <w:rPr>
          <w:rFonts w:ascii="Times New Roman" w:hAnsi="Times New Roman" w:cs="Times New Roman"/>
          <w:smallCaps w:val="0"/>
          <w:sz w:val="24"/>
        </w:rPr>
        <w:t>t</w:t>
      </w:r>
      <w:r w:rsidRPr="007969F9">
        <w:rPr>
          <w:rFonts w:ascii="Times New Roman" w:hAnsi="Times New Roman" w:cs="Times New Roman"/>
          <w:smallCaps w:val="0"/>
          <w:sz w:val="24"/>
        </w:rPr>
        <w:t xml:space="preserve">itolare </w:t>
      </w:r>
      <w:r w:rsidRPr="007969F9">
        <w:rPr>
          <w:rFonts w:ascii="Times New Roman" w:hAnsi="Times New Roman" w:cs="Times New Roman"/>
          <w:bCs/>
          <w:smallCaps w:val="0"/>
          <w:sz w:val="24"/>
        </w:rPr>
        <w:t>del Modulo 1 del corso</w:t>
      </w:r>
      <w:r w:rsidR="00EE0523" w:rsidRPr="007969F9">
        <w:rPr>
          <w:rFonts w:ascii="Times New Roman" w:hAnsi="Times New Roman" w:cs="Times New Roman"/>
          <w:bCs/>
          <w:smallCaps w:val="0"/>
          <w:sz w:val="24"/>
        </w:rPr>
        <w:t xml:space="preserve"> di “Storia dei consumi e delle imprese turistiche (</w:t>
      </w:r>
      <w:r w:rsidR="00C41C47">
        <w:rPr>
          <w:rFonts w:ascii="Times New Roman" w:hAnsi="Times New Roman" w:cs="Times New Roman"/>
          <w:bCs/>
          <w:smallCaps w:val="0"/>
          <w:sz w:val="24"/>
        </w:rPr>
        <w:t>30 ore</w:t>
      </w:r>
      <w:r w:rsidR="00EE0523" w:rsidRPr="007969F9">
        <w:rPr>
          <w:rFonts w:ascii="Times New Roman" w:hAnsi="Times New Roman" w:cs="Times New Roman"/>
          <w:bCs/>
          <w:smallCaps w:val="0"/>
          <w:sz w:val="24"/>
        </w:rPr>
        <w:t>)” presso il Corso di laurea di Economia del turismo, Scuola di Economia, Management e Statistica – Campus di Rimini, Alma Mater Studiorum - Università degli Studi di Bologna.</w:t>
      </w:r>
    </w:p>
    <w:p w14:paraId="612EC8CC" w14:textId="39CFAE84" w:rsidR="00EE0523" w:rsidRPr="00033702" w:rsidRDefault="00EE0523" w:rsidP="00EE0523">
      <w:pPr>
        <w:pStyle w:val="ECVSubSectionHeading"/>
        <w:numPr>
          <w:ilvl w:val="0"/>
          <w:numId w:val="3"/>
        </w:numPr>
        <w:spacing w:line="360" w:lineRule="auto"/>
        <w:ind w:left="357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  <w:r w:rsidRPr="00033702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a.a. 2016-2017 </w:t>
      </w:r>
      <w:r w:rsidR="00C41C47">
        <w:rPr>
          <w:rFonts w:ascii="Times New Roman" w:hAnsi="Times New Roman" w:cs="Times New Roman"/>
          <w:bCs/>
          <w:color w:val="auto"/>
          <w:sz w:val="24"/>
          <w:lang w:val="it-IT"/>
        </w:rPr>
        <w:t>titolare</w:t>
      </w:r>
      <w:r w:rsidRPr="00033702">
        <w:rPr>
          <w:rFonts w:ascii="Times New Roman" w:hAnsi="Times New Roman" w:cs="Times New Roman"/>
          <w:color w:val="000000" w:themeColor="text1"/>
          <w:sz w:val="24"/>
          <w:lang w:val="it-IT"/>
        </w:rPr>
        <w:t xml:space="preserve"> </w:t>
      </w:r>
      <w:r w:rsidRPr="00033702">
        <w:rPr>
          <w:rFonts w:ascii="Times New Roman" w:hAnsi="Times New Roman" w:cs="Times New Roman"/>
          <w:bCs/>
          <w:color w:val="auto"/>
          <w:sz w:val="24"/>
          <w:lang w:val="it-IT"/>
        </w:rPr>
        <w:t>del corso di “Storia dei consumi e delle imprese turistiche</w:t>
      </w:r>
      <w:r w:rsidR="00C41C47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(60 ore)</w:t>
      </w:r>
      <w:r w:rsidRPr="00033702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” presso il Corso di laurea di Economia del turismo, Scuola di Economia, Management e Statistica – Campus di Rimini, Alma Mater Studiorum – Università degli Studi di Bologna. </w:t>
      </w:r>
    </w:p>
    <w:p w14:paraId="7FA01061" w14:textId="119D46D2" w:rsidR="00EE0523" w:rsidRPr="00033702" w:rsidRDefault="00C41C47" w:rsidP="00EE0523">
      <w:pPr>
        <w:pStyle w:val="ECVSubSectionHeading"/>
        <w:numPr>
          <w:ilvl w:val="0"/>
          <w:numId w:val="3"/>
        </w:numPr>
        <w:spacing w:line="360" w:lineRule="auto"/>
        <w:ind w:left="357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  <w:r>
        <w:rPr>
          <w:rFonts w:ascii="Times New Roman" w:hAnsi="Times New Roman" w:cs="Times New Roman"/>
          <w:color w:val="000000" w:themeColor="text1"/>
          <w:sz w:val="24"/>
          <w:lang w:val="it-IT"/>
        </w:rPr>
        <w:t>Per 2 a</w:t>
      </w:r>
      <w:r w:rsidR="00353551">
        <w:rPr>
          <w:rFonts w:ascii="Times New Roman" w:hAnsi="Times New Roman" w:cs="Times New Roman"/>
          <w:color w:val="000000" w:themeColor="text1"/>
          <w:sz w:val="24"/>
          <w:lang w:val="it-IT"/>
        </w:rPr>
        <w:t>.</w:t>
      </w:r>
      <w:r w:rsidR="004F42D1">
        <w:rPr>
          <w:rFonts w:ascii="Times New Roman" w:hAnsi="Times New Roman" w:cs="Times New Roman"/>
          <w:color w:val="000000" w:themeColor="text1"/>
          <w:sz w:val="24"/>
          <w:lang w:val="it-IT"/>
        </w:rPr>
        <w:t xml:space="preserve"> a</w:t>
      </w:r>
      <w:r w:rsidR="00353551">
        <w:rPr>
          <w:rFonts w:ascii="Times New Roman" w:hAnsi="Times New Roman" w:cs="Times New Roman"/>
          <w:color w:val="000000" w:themeColor="text1"/>
          <w:sz w:val="24"/>
          <w:lang w:val="it-IT"/>
        </w:rPr>
        <w:t xml:space="preserve">. </w:t>
      </w:r>
      <w:r w:rsidR="00EE0523" w:rsidRPr="00033702">
        <w:rPr>
          <w:rFonts w:ascii="Times New Roman" w:hAnsi="Times New Roman" w:cs="Times New Roman"/>
          <w:color w:val="000000" w:themeColor="text1"/>
          <w:sz w:val="24"/>
          <w:lang w:val="it-IT"/>
        </w:rPr>
        <w:t xml:space="preserve"> </w:t>
      </w:r>
      <w:r w:rsidR="00353551">
        <w:rPr>
          <w:rFonts w:ascii="Times New Roman" w:hAnsi="Times New Roman" w:cs="Times New Roman"/>
          <w:color w:val="000000" w:themeColor="text1"/>
          <w:sz w:val="24"/>
          <w:lang w:val="it-IT"/>
        </w:rPr>
        <w:t>(</w:t>
      </w:r>
      <w:r>
        <w:rPr>
          <w:rFonts w:ascii="Times New Roman" w:hAnsi="Times New Roman" w:cs="Times New Roman"/>
          <w:color w:val="000000" w:themeColor="text1"/>
          <w:sz w:val="24"/>
          <w:lang w:val="it-IT"/>
        </w:rPr>
        <w:t>2014</w:t>
      </w:r>
      <w:r w:rsidR="00353551">
        <w:rPr>
          <w:rFonts w:ascii="Times New Roman" w:hAnsi="Times New Roman" w:cs="Times New Roman"/>
          <w:color w:val="000000" w:themeColor="text1"/>
          <w:sz w:val="24"/>
          <w:lang w:val="it-IT"/>
        </w:rPr>
        <w:t>/2015-2015/</w:t>
      </w:r>
      <w:r>
        <w:rPr>
          <w:rFonts w:ascii="Times New Roman" w:hAnsi="Times New Roman" w:cs="Times New Roman"/>
          <w:color w:val="000000" w:themeColor="text1"/>
          <w:sz w:val="24"/>
          <w:lang w:val="it-IT"/>
        </w:rPr>
        <w:t>201</w:t>
      </w:r>
      <w:r w:rsidR="004F42D1">
        <w:rPr>
          <w:rFonts w:ascii="Times New Roman" w:hAnsi="Times New Roman" w:cs="Times New Roman"/>
          <w:color w:val="000000" w:themeColor="text1"/>
          <w:sz w:val="24"/>
          <w:lang w:val="it-IT"/>
        </w:rPr>
        <w:t>6</w:t>
      </w:r>
      <w:r w:rsidR="00353551">
        <w:rPr>
          <w:rFonts w:ascii="Times New Roman" w:hAnsi="Times New Roman" w:cs="Times New Roman"/>
          <w:color w:val="000000" w:themeColor="text1"/>
          <w:sz w:val="24"/>
          <w:lang w:val="it-IT"/>
        </w:rPr>
        <w:t>)</w:t>
      </w:r>
      <w:r w:rsidR="00EE0523" w:rsidRPr="00033702">
        <w:rPr>
          <w:rFonts w:ascii="Times New Roman" w:hAnsi="Times New Roman" w:cs="Times New Roman"/>
          <w:color w:val="000000" w:themeColor="text1"/>
          <w:sz w:val="24"/>
          <w:lang w:val="it-I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lang w:val="it-IT"/>
        </w:rPr>
        <w:t>titolare del Modulo 2 del corso di</w:t>
      </w:r>
      <w:r w:rsidR="00EE0523" w:rsidRPr="00033702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“Storia dei consumi e delle imprese turistiche (</w:t>
      </w:r>
      <w:r>
        <w:rPr>
          <w:rFonts w:ascii="Times New Roman" w:hAnsi="Times New Roman" w:cs="Times New Roman"/>
          <w:bCs/>
          <w:color w:val="auto"/>
          <w:sz w:val="24"/>
          <w:lang w:val="it-IT"/>
        </w:rPr>
        <w:t>30 ore</w:t>
      </w:r>
      <w:r w:rsidR="00EE0523" w:rsidRPr="00033702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)” presso il Corso di laurea di Economia del turismo, Scuola di Economia, Management e Statistica – Campus di Rimini, Alma Mater Studiorum - Università degli Studi di Bologna. </w:t>
      </w:r>
    </w:p>
    <w:p w14:paraId="24645334" w14:textId="4C5F8B17" w:rsidR="00EE0523" w:rsidRPr="0038110B" w:rsidRDefault="00EE0523" w:rsidP="00EE0523">
      <w:pPr>
        <w:pStyle w:val="ECVOrganisationDetails"/>
        <w:numPr>
          <w:ilvl w:val="0"/>
          <w:numId w:val="3"/>
        </w:numPr>
        <w:spacing w:before="0" w:after="0" w:line="360" w:lineRule="auto"/>
        <w:ind w:left="357"/>
        <w:jc w:val="both"/>
        <w:rPr>
          <w:rFonts w:ascii="Times New Roman" w:eastAsia="SimSun" w:hAnsi="Times New Roman" w:cs="Times New Roman"/>
          <w:bCs/>
          <w:color w:val="auto"/>
          <w:sz w:val="24"/>
          <w:szCs w:val="24"/>
          <w:lang w:val="it-IT"/>
        </w:rPr>
      </w:pPr>
      <w:r w:rsidRPr="0038110B">
        <w:rPr>
          <w:rFonts w:ascii="Times New Roman" w:eastAsia="SimSun" w:hAnsi="Times New Roman" w:cs="Times New Roman"/>
          <w:bCs/>
          <w:color w:val="auto"/>
          <w:sz w:val="24"/>
          <w:szCs w:val="24"/>
          <w:lang w:val="it-IT"/>
        </w:rPr>
        <w:t>a.a.</w:t>
      </w:r>
      <w:r w:rsidR="00353551">
        <w:rPr>
          <w:rFonts w:ascii="Times New Roman" w:eastAsia="SimSun" w:hAnsi="Times New Roman" w:cs="Times New Roman"/>
          <w:bCs/>
          <w:color w:val="auto"/>
          <w:sz w:val="24"/>
          <w:szCs w:val="24"/>
          <w:lang w:val="it-IT"/>
        </w:rPr>
        <w:t xml:space="preserve"> </w:t>
      </w:r>
      <w:r w:rsidRPr="0038110B">
        <w:rPr>
          <w:rFonts w:ascii="Times New Roman" w:eastAsia="SimSun" w:hAnsi="Times New Roman" w:cs="Times New Roman"/>
          <w:bCs/>
          <w:color w:val="auto"/>
          <w:sz w:val="24"/>
          <w:szCs w:val="24"/>
          <w:lang w:val="it-IT"/>
        </w:rPr>
        <w:t xml:space="preserve">2010-2011 </w:t>
      </w:r>
      <w:r w:rsidR="00C41C47" w:rsidRPr="0038110B">
        <w:rPr>
          <w:rFonts w:ascii="Times New Roman" w:eastAsia="SimSun" w:hAnsi="Times New Roman" w:cs="Times New Roman"/>
          <w:bCs/>
          <w:color w:val="auto"/>
          <w:sz w:val="24"/>
          <w:szCs w:val="24"/>
          <w:lang w:val="it-IT"/>
        </w:rPr>
        <w:t>titolare del</w:t>
      </w:r>
      <w:r w:rsidRPr="0038110B">
        <w:rPr>
          <w:rFonts w:ascii="Times New Roman" w:eastAsia="SimSun" w:hAnsi="Times New Roman" w:cs="Times New Roman"/>
          <w:bCs/>
          <w:color w:val="auto"/>
          <w:sz w:val="24"/>
          <w:szCs w:val="24"/>
          <w:lang w:val="it-IT"/>
        </w:rPr>
        <w:t xml:space="preserve"> corso di </w:t>
      </w:r>
      <w:r w:rsidR="00C41C47" w:rsidRPr="0038110B">
        <w:rPr>
          <w:rFonts w:ascii="Times New Roman" w:eastAsia="SimSun" w:hAnsi="Times New Roman" w:cs="Times New Roman"/>
          <w:bCs/>
          <w:color w:val="auto"/>
          <w:sz w:val="24"/>
          <w:szCs w:val="24"/>
          <w:lang w:val="it-IT"/>
        </w:rPr>
        <w:t>“</w:t>
      </w:r>
      <w:r w:rsidRPr="0038110B">
        <w:rPr>
          <w:rFonts w:ascii="Times New Roman" w:eastAsia="SimSun" w:hAnsi="Times New Roman" w:cs="Times New Roman"/>
          <w:bCs/>
          <w:color w:val="auto"/>
          <w:sz w:val="24"/>
          <w:szCs w:val="24"/>
          <w:lang w:val="it-IT"/>
        </w:rPr>
        <w:t>Storia del turismo in Italia</w:t>
      </w:r>
      <w:r w:rsidR="00C41C47" w:rsidRPr="0038110B">
        <w:rPr>
          <w:rFonts w:ascii="Times New Roman" w:eastAsia="SimSun" w:hAnsi="Times New Roman" w:cs="Times New Roman"/>
          <w:bCs/>
          <w:color w:val="auto"/>
          <w:sz w:val="24"/>
          <w:szCs w:val="24"/>
          <w:lang w:val="it-IT"/>
        </w:rPr>
        <w:t xml:space="preserve"> (30 ore)”</w:t>
      </w:r>
      <w:r w:rsidRPr="0038110B">
        <w:rPr>
          <w:rFonts w:ascii="Times New Roman" w:eastAsia="SimSun" w:hAnsi="Times New Roman" w:cs="Times New Roman"/>
          <w:bCs/>
          <w:color w:val="auto"/>
          <w:sz w:val="24"/>
          <w:szCs w:val="24"/>
          <w:lang w:val="it-IT"/>
        </w:rPr>
        <w:t xml:space="preserve">, presso la Facoltà di Economia dell’Università di Bologna, sede di Rimini. Corso di Laurea in Economia del Turismo </w:t>
      </w:r>
    </w:p>
    <w:p w14:paraId="0C02C43B" w14:textId="20936C9D" w:rsidR="00EE0523" w:rsidRDefault="00EE0523" w:rsidP="00EE0523">
      <w:pPr>
        <w:pStyle w:val="ECVSubSectionHeading"/>
        <w:spacing w:line="360" w:lineRule="auto"/>
        <w:ind w:left="-3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</w:p>
    <w:p w14:paraId="52BA86C5" w14:textId="77777777" w:rsidR="00B76C9D" w:rsidRDefault="00B76C9D" w:rsidP="00EE0523">
      <w:pPr>
        <w:pStyle w:val="ECVSubSectionHeading"/>
        <w:spacing w:line="360" w:lineRule="auto"/>
        <w:ind w:left="-3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</w:p>
    <w:p w14:paraId="36D40809" w14:textId="3255A4EE" w:rsidR="00AD6BF4" w:rsidRDefault="00AD6BF4" w:rsidP="00AD6BF4">
      <w:pPr>
        <w:rPr>
          <w:rFonts w:ascii="Times New Roman" w:eastAsiaTheme="majorEastAsia" w:hAnsi="Times New Roman" w:cs="Times New Roman"/>
          <w:bCs/>
          <w:color w:val="2E74B5" w:themeColor="accent1" w:themeShade="BF"/>
          <w:sz w:val="28"/>
          <w:szCs w:val="28"/>
        </w:rPr>
      </w:pPr>
      <w:r w:rsidRPr="00B676D4">
        <w:rPr>
          <w:rFonts w:ascii="Times New Roman" w:eastAsiaTheme="majorEastAsia" w:hAnsi="Times New Roman" w:cs="Times New Roman"/>
          <w:bCs/>
          <w:color w:val="2E74B5" w:themeColor="accent1" w:themeShade="BF"/>
          <w:sz w:val="28"/>
          <w:szCs w:val="28"/>
        </w:rPr>
        <w:t>Lezioni di Dottorato</w:t>
      </w:r>
    </w:p>
    <w:p w14:paraId="1AA50472" w14:textId="77777777" w:rsidR="00AD6BF4" w:rsidRPr="00AD6BF4" w:rsidRDefault="00AD6BF4" w:rsidP="00AD6BF4">
      <w:pPr>
        <w:rPr>
          <w:rFonts w:ascii="Times New Roman" w:eastAsiaTheme="majorEastAsia" w:hAnsi="Times New Roman" w:cs="Times New Roman"/>
          <w:bCs/>
          <w:color w:val="2E74B5" w:themeColor="accent1" w:themeShade="BF"/>
          <w:sz w:val="28"/>
          <w:szCs w:val="28"/>
        </w:rPr>
      </w:pPr>
    </w:p>
    <w:p w14:paraId="7A5343B4" w14:textId="1C0C57DD" w:rsidR="009503CB" w:rsidRDefault="009503CB" w:rsidP="00AD6BF4">
      <w:pPr>
        <w:pStyle w:val="ECVSubSectionHeading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  <w:r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20 giugno 2025. Lezione di dottorato (2 ore) dal titolo </w:t>
      </w:r>
      <w:r>
        <w:rPr>
          <w:rFonts w:ascii="Times New Roman" w:hAnsi="Times New Roman" w:cs="Times New Roman"/>
          <w:bCs/>
          <w:i/>
          <w:iCs/>
          <w:color w:val="auto"/>
          <w:sz w:val="24"/>
          <w:lang w:val="it-IT"/>
        </w:rPr>
        <w:t>The use of digital technology for the development</w:t>
      </w:r>
      <w:r w:rsidR="00C71F3E">
        <w:rPr>
          <w:rFonts w:ascii="Times New Roman" w:hAnsi="Times New Roman" w:cs="Times New Roman"/>
          <w:bCs/>
          <w:i/>
          <w:iCs/>
          <w:color w:val="auto"/>
          <w:sz w:val="24"/>
          <w:lang w:val="it-IT"/>
        </w:rPr>
        <w:t xml:space="preserve"> of cultural heritage: the case of italian Literary Parks© and community engagement</w:t>
      </w:r>
      <w:r w:rsidR="00E13221">
        <w:rPr>
          <w:rFonts w:ascii="Times New Roman" w:hAnsi="Times New Roman" w:cs="Times New Roman"/>
          <w:bCs/>
          <w:color w:val="auto"/>
          <w:sz w:val="24"/>
          <w:lang w:val="it-IT"/>
        </w:rPr>
        <w:t>. Lezione svolta all’interno del progetto “Una Europa doctoral programme in cultural heritage (UNA-HER-DOC) Cohort 4 Founding theories &amp; methodolog</w:t>
      </w:r>
      <w:r w:rsidR="00B76C9D">
        <w:rPr>
          <w:rFonts w:ascii="Times New Roman" w:hAnsi="Times New Roman" w:cs="Times New Roman"/>
          <w:bCs/>
          <w:color w:val="auto"/>
          <w:sz w:val="24"/>
          <w:lang w:val="it-IT"/>
        </w:rPr>
        <w:t>y seminars, promosso dalla Sorbonne Université.</w:t>
      </w:r>
    </w:p>
    <w:p w14:paraId="7F7E5530" w14:textId="3EB67FD7" w:rsidR="00AD6BF4" w:rsidRDefault="00AD6BF4" w:rsidP="00AD6BF4">
      <w:pPr>
        <w:pStyle w:val="ECVSubSectionHeading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  <w:r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4 aprile 2025, Lezione di dottorato (2 ore) dal titolo </w:t>
      </w:r>
      <w:r w:rsidRPr="00AD6BF4">
        <w:rPr>
          <w:rFonts w:ascii="Times New Roman" w:hAnsi="Times New Roman" w:cs="Times New Roman"/>
          <w:bCs/>
          <w:i/>
          <w:iCs/>
          <w:color w:val="auto"/>
          <w:sz w:val="24"/>
          <w:lang w:val="it-IT"/>
        </w:rPr>
        <w:t>Meto</w:t>
      </w:r>
      <w:r>
        <w:rPr>
          <w:rFonts w:ascii="Times New Roman" w:hAnsi="Times New Roman" w:cs="Times New Roman"/>
          <w:bCs/>
          <w:i/>
          <w:iCs/>
          <w:color w:val="auto"/>
          <w:sz w:val="24"/>
          <w:lang w:val="it-IT"/>
        </w:rPr>
        <w:t>do</w:t>
      </w:r>
      <w:r w:rsidRPr="00AD6BF4">
        <w:rPr>
          <w:rFonts w:ascii="Times New Roman" w:hAnsi="Times New Roman" w:cs="Times New Roman"/>
          <w:bCs/>
          <w:i/>
          <w:iCs/>
          <w:color w:val="auto"/>
          <w:sz w:val="24"/>
          <w:lang w:val="it-IT"/>
        </w:rPr>
        <w:t>logie per il coinvolgimento degli stakeholders</w:t>
      </w:r>
      <w:r>
        <w:rPr>
          <w:rFonts w:ascii="Times New Roman" w:hAnsi="Times New Roman" w:cs="Times New Roman"/>
          <w:bCs/>
          <w:color w:val="auto"/>
          <w:sz w:val="24"/>
          <w:lang w:val="it-IT"/>
        </w:rPr>
        <w:t>. Lezione tenuta nel contesto delle attività didattiche del ciclo “Seminari Ibridati” previste per il PhD in “Patrimonio culturale dell’ecosistema digitale”, attivo presso l’Università di Bologna, Dipartimento di filologia classica e italianistica.</w:t>
      </w:r>
    </w:p>
    <w:p w14:paraId="7F54A623" w14:textId="61CF96EB" w:rsidR="00EE0523" w:rsidRDefault="00EE0523" w:rsidP="00EE0523">
      <w:pPr>
        <w:pStyle w:val="ECVSubSectionHeading"/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</w:p>
    <w:p w14:paraId="3ED59A1C" w14:textId="66555222" w:rsidR="007B7D1B" w:rsidRDefault="007B7D1B" w:rsidP="007B7D1B">
      <w:pPr>
        <w:rPr>
          <w:rFonts w:ascii="Times New Roman" w:eastAsiaTheme="majorEastAsia" w:hAnsi="Times New Roman" w:cs="Times New Roman"/>
          <w:bCs/>
          <w:color w:val="2E74B5" w:themeColor="accent1" w:themeShade="BF"/>
          <w:sz w:val="28"/>
          <w:szCs w:val="28"/>
        </w:rPr>
      </w:pPr>
      <w:r w:rsidRPr="007B7D1B">
        <w:rPr>
          <w:rFonts w:ascii="Times New Roman" w:eastAsiaTheme="majorEastAsia" w:hAnsi="Times New Roman" w:cs="Times New Roman"/>
          <w:bCs/>
          <w:color w:val="2E74B5" w:themeColor="accent1" w:themeShade="BF"/>
          <w:sz w:val="28"/>
          <w:szCs w:val="28"/>
        </w:rPr>
        <w:t>V</w:t>
      </w:r>
      <w:r>
        <w:rPr>
          <w:rFonts w:ascii="Times New Roman" w:eastAsiaTheme="majorEastAsia" w:hAnsi="Times New Roman" w:cs="Times New Roman"/>
          <w:bCs/>
          <w:color w:val="2E74B5" w:themeColor="accent1" w:themeShade="BF"/>
          <w:sz w:val="28"/>
          <w:szCs w:val="28"/>
        </w:rPr>
        <w:t>isiting Professor</w:t>
      </w:r>
    </w:p>
    <w:p w14:paraId="2C1294FA" w14:textId="5AF8C04D" w:rsidR="00222526" w:rsidRPr="009E2AC3" w:rsidRDefault="000A11EF" w:rsidP="009E2AC3">
      <w:pPr>
        <w:pStyle w:val="Paragrafoelenco"/>
        <w:numPr>
          <w:ilvl w:val="0"/>
          <w:numId w:val="43"/>
        </w:numPr>
        <w:spacing w:after="0" w:line="360" w:lineRule="auto"/>
        <w:ind w:left="714" w:hanging="357"/>
        <w:jc w:val="both"/>
        <w:rPr>
          <w:rFonts w:ascii="Times New Roman" w:eastAsia="SimSun" w:hAnsi="Times New Roman" w:cs="Times New Roman"/>
          <w:bCs/>
          <w:i/>
          <w:iCs/>
          <w:smallCaps w:val="0"/>
          <w:spacing w:val="-6"/>
          <w:kern w:val="1"/>
          <w:sz w:val="24"/>
          <w:szCs w:val="24"/>
          <w:lang w:eastAsia="zh-CN" w:bidi="hi-IN"/>
        </w:rPr>
      </w:pPr>
      <w:r w:rsidRPr="009E2AC3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 xml:space="preserve">Koper (Slovenia) </w:t>
      </w:r>
      <w:r w:rsidR="00C65A89" w:rsidRPr="009E2AC3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 xml:space="preserve">20 ottobre 2025-24 ottobre 2025 presso </w:t>
      </w:r>
      <w:r w:rsidR="000132F4" w:rsidRPr="009E2AC3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>l’University of Primoska</w:t>
      </w:r>
      <w:r w:rsidRPr="009E2AC3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 xml:space="preserve">, </w:t>
      </w:r>
      <w:r w:rsidR="009E2AC3" w:rsidRPr="009E2AC3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>Faculty of Humanities,</w:t>
      </w:r>
      <w:r w:rsidR="009E2AC3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 xml:space="preserve"> </w:t>
      </w:r>
      <w:r w:rsidRPr="009E2AC3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>Dep</w:t>
      </w:r>
      <w:r w:rsidR="009E2AC3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>a</w:t>
      </w:r>
      <w:r w:rsidRPr="009E2AC3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>rtment of History</w:t>
      </w:r>
      <w:r w:rsidR="008E74E2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>.</w:t>
      </w:r>
      <w:r w:rsidR="00CE0823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 xml:space="preserve"> Sono state tenute due </w:t>
      </w:r>
      <w:r w:rsidR="004C2241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 xml:space="preserve">lezioni e ore di consultazione con gli studenti sui temi </w:t>
      </w:r>
      <w:r w:rsidR="00192746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 xml:space="preserve">trattati, per un totale di 8 ore. Le lezioni, </w:t>
      </w:r>
      <w:r w:rsidR="00192746" w:rsidRPr="00555A2F">
        <w:rPr>
          <w:rFonts w:ascii="Times New Roman" w:eastAsia="SimSun" w:hAnsi="Times New Roman" w:cs="Times New Roman"/>
          <w:bCs/>
          <w:i/>
          <w:iCs/>
          <w:smallCaps w:val="0"/>
          <w:spacing w:val="-6"/>
          <w:kern w:val="1"/>
          <w:sz w:val="24"/>
          <w:szCs w:val="24"/>
          <w:lang w:eastAsia="zh-CN" w:bidi="hi-IN"/>
        </w:rPr>
        <w:t>intitolate Nationalism and tourism: from patriotic pilgrimage to border tourist guides</w:t>
      </w:r>
      <w:r w:rsidR="00192746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 xml:space="preserve"> e </w:t>
      </w:r>
      <w:r w:rsidR="00192746" w:rsidRPr="00555A2F">
        <w:rPr>
          <w:rFonts w:ascii="Times New Roman" w:eastAsia="SimSun" w:hAnsi="Times New Roman" w:cs="Times New Roman"/>
          <w:bCs/>
          <w:i/>
          <w:iCs/>
          <w:smallCaps w:val="0"/>
          <w:spacing w:val="-6"/>
          <w:kern w:val="1"/>
          <w:sz w:val="24"/>
          <w:szCs w:val="24"/>
          <w:lang w:eastAsia="zh-CN" w:bidi="hi-IN"/>
        </w:rPr>
        <w:t xml:space="preserve">Economic </w:t>
      </w:r>
      <w:r w:rsidR="00555A2F" w:rsidRPr="00555A2F">
        <w:rPr>
          <w:rFonts w:ascii="Times New Roman" w:eastAsia="SimSun" w:hAnsi="Times New Roman" w:cs="Times New Roman"/>
          <w:bCs/>
          <w:i/>
          <w:iCs/>
          <w:smallCaps w:val="0"/>
          <w:spacing w:val="-6"/>
          <w:kern w:val="1"/>
          <w:sz w:val="24"/>
          <w:szCs w:val="24"/>
          <w:lang w:eastAsia="zh-CN" w:bidi="hi-IN"/>
        </w:rPr>
        <w:t>history of tourism in Italy</w:t>
      </w:r>
      <w:r w:rsidR="00555A2F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 xml:space="preserve"> sono state tenute per il corso triennale e quello magistrale.</w:t>
      </w:r>
    </w:p>
    <w:p w14:paraId="655A972D" w14:textId="77777777" w:rsidR="007B7D1B" w:rsidRDefault="007B7D1B" w:rsidP="00EE0523">
      <w:pPr>
        <w:pStyle w:val="ECVSubSectionHeading"/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</w:p>
    <w:p w14:paraId="16D45065" w14:textId="17A31539" w:rsidR="00EE0523" w:rsidRDefault="000102FB" w:rsidP="00EE0523">
      <w:pPr>
        <w:pStyle w:val="Titolo2"/>
        <w:spacing w:before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Altra a</w:t>
      </w:r>
      <w:r w:rsidR="00EE0523">
        <w:rPr>
          <w:rFonts w:ascii="Times New Roman" w:hAnsi="Times New Roman" w:cs="Times New Roman"/>
          <w:bCs/>
          <w:sz w:val="24"/>
          <w:szCs w:val="24"/>
        </w:rPr>
        <w:t xml:space="preserve">ttività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EE0523">
        <w:rPr>
          <w:rFonts w:ascii="Times New Roman" w:hAnsi="Times New Roman" w:cs="Times New Roman"/>
          <w:bCs/>
          <w:sz w:val="24"/>
          <w:szCs w:val="24"/>
        </w:rPr>
        <w:t>ccademica</w:t>
      </w:r>
    </w:p>
    <w:p w14:paraId="7587E1E1" w14:textId="77777777" w:rsidR="00EE0523" w:rsidRPr="00643164" w:rsidRDefault="00EE0523" w:rsidP="00EE0523">
      <w:pPr>
        <w:pStyle w:val="ECVSubSectionHeading"/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</w:p>
    <w:p w14:paraId="31F0694F" w14:textId="26E4723E" w:rsidR="00C42F16" w:rsidRPr="00F5602E" w:rsidRDefault="00F539A0" w:rsidP="00CD6A94">
      <w:pPr>
        <w:pStyle w:val="Paragrafoelenco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</w:pPr>
      <w:r w:rsidRPr="00F5602E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 xml:space="preserve">Ravenna, 25 luglio 2023. Intervento dal titolo </w:t>
      </w:r>
      <w:r w:rsidRPr="00E04DA6">
        <w:rPr>
          <w:rFonts w:ascii="Times New Roman" w:eastAsia="SimSun" w:hAnsi="Times New Roman" w:cs="Times New Roman"/>
          <w:bCs/>
          <w:i/>
          <w:iCs/>
          <w:smallCaps w:val="0"/>
          <w:spacing w:val="-6"/>
          <w:kern w:val="1"/>
          <w:sz w:val="24"/>
          <w:szCs w:val="24"/>
          <w:lang w:eastAsia="zh-CN" w:bidi="hi-IN"/>
        </w:rPr>
        <w:t>Past and present of touristic organization in Romagna Coast,</w:t>
      </w:r>
      <w:r w:rsidRPr="00F5602E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 xml:space="preserve"> presso la Summer School organizzata dall</w:t>
      </w:r>
      <w:r w:rsidR="00F5602E" w:rsidRPr="00F5602E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 xml:space="preserve">a Facoltà di Architettura dell’Università di Bologna, </w:t>
      </w:r>
      <w:r w:rsidRPr="00F5602E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 xml:space="preserve">dal titolo </w:t>
      </w:r>
      <w:r w:rsidR="00E04DA6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>“</w:t>
      </w:r>
      <w:r w:rsidRPr="00F5602E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>OLA BIP – Against all odds – Defying the future through partecipatory degign</w:t>
      </w:r>
      <w:r w:rsidR="00E04DA6">
        <w:rPr>
          <w:rFonts w:ascii="Times New Roman" w:eastAsia="SimSun" w:hAnsi="Times New Roman" w:cs="Times New Roman"/>
          <w:bCs/>
          <w:smallCaps w:val="0"/>
          <w:spacing w:val="-6"/>
          <w:kern w:val="1"/>
          <w:sz w:val="24"/>
          <w:szCs w:val="24"/>
          <w:lang w:eastAsia="zh-CN" w:bidi="hi-IN"/>
        </w:rPr>
        <w:t>”.</w:t>
      </w:r>
    </w:p>
    <w:p w14:paraId="1EC2BE44" w14:textId="323EE553" w:rsidR="00160D43" w:rsidRPr="00643164" w:rsidRDefault="00AB3197" w:rsidP="00033702">
      <w:pPr>
        <w:pStyle w:val="ECVSubSectionHeading"/>
        <w:numPr>
          <w:ilvl w:val="0"/>
          <w:numId w:val="3"/>
        </w:numPr>
        <w:spacing w:line="360" w:lineRule="auto"/>
        <w:ind w:left="357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  <w:r w:rsidRPr="00643164">
        <w:rPr>
          <w:rFonts w:ascii="Times New Roman" w:hAnsi="Times New Roman" w:cs="Times New Roman"/>
          <w:bCs/>
          <w:color w:val="auto"/>
          <w:sz w:val="24"/>
          <w:lang w:val="it-IT"/>
        </w:rPr>
        <w:t>dal</w:t>
      </w:r>
      <w:r w:rsidR="00160D43" w:rsidRPr="00643164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201</w:t>
      </w:r>
      <w:r w:rsidRPr="00643164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6 al </w:t>
      </w:r>
      <w:r w:rsidR="00160D43" w:rsidRPr="00643164">
        <w:rPr>
          <w:rFonts w:ascii="Times New Roman" w:hAnsi="Times New Roman" w:cs="Times New Roman"/>
          <w:bCs/>
          <w:color w:val="auto"/>
          <w:sz w:val="24"/>
          <w:lang w:val="it-IT"/>
        </w:rPr>
        <w:t>2018</w:t>
      </w:r>
      <w:r w:rsidRPr="00643164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(2 anni</w:t>
      </w:r>
      <w:r w:rsidR="004F42D1" w:rsidRPr="00643164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accademici</w:t>
      </w:r>
      <w:r w:rsidRPr="00643164">
        <w:rPr>
          <w:rFonts w:ascii="Times New Roman" w:hAnsi="Times New Roman" w:cs="Times New Roman"/>
          <w:bCs/>
          <w:color w:val="auto"/>
          <w:sz w:val="24"/>
          <w:lang w:val="it-IT"/>
        </w:rPr>
        <w:t>)</w:t>
      </w:r>
      <w:r w:rsidR="00160D43" w:rsidRPr="00643164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Tutor didattico per il corso di “Creative industries and tourism” presso il Corso di laurea di laurea Tourism Economics and managment, Scuola di Economia, Management e Statistica – Campus di Rimini, Alma Mater Studiorum - Università degli Studi di Bologna.</w:t>
      </w:r>
    </w:p>
    <w:p w14:paraId="55A74FF0" w14:textId="768AD995" w:rsidR="00AB3197" w:rsidRPr="00643164" w:rsidRDefault="00BE24F3" w:rsidP="00AB3197">
      <w:pPr>
        <w:pStyle w:val="ECVSubSectionHeading"/>
        <w:numPr>
          <w:ilvl w:val="0"/>
          <w:numId w:val="3"/>
        </w:numPr>
        <w:spacing w:line="360" w:lineRule="auto"/>
        <w:ind w:left="357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  <w:r w:rsidRPr="00643164">
        <w:rPr>
          <w:rFonts w:ascii="Times New Roman" w:hAnsi="Times New Roman" w:cs="Times New Roman"/>
          <w:bCs/>
          <w:color w:val="auto"/>
          <w:sz w:val="24"/>
          <w:lang w:val="it-IT"/>
        </w:rPr>
        <w:t>a.a. 2016-2017</w:t>
      </w:r>
      <w:r w:rsidR="00AB3197" w:rsidRPr="00643164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</w:t>
      </w:r>
      <w:r w:rsidRPr="00643164">
        <w:rPr>
          <w:rFonts w:ascii="Times New Roman" w:hAnsi="Times New Roman" w:cs="Times New Roman"/>
          <w:bCs/>
          <w:color w:val="auto"/>
          <w:sz w:val="24"/>
          <w:lang w:val="it-IT"/>
        </w:rPr>
        <w:t>Tutor didattico per il corso di “European Cultural routes and tourism system” pre</w:t>
      </w:r>
      <w:r w:rsidR="000B1EA6" w:rsidRPr="00643164">
        <w:rPr>
          <w:rFonts w:ascii="Times New Roman" w:hAnsi="Times New Roman" w:cs="Times New Roman"/>
          <w:bCs/>
          <w:color w:val="auto"/>
          <w:sz w:val="24"/>
          <w:lang w:val="it-IT"/>
        </w:rPr>
        <w:t>sso il Corso di laurea</w:t>
      </w:r>
      <w:r w:rsidRPr="00643164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Tourism Economics and managment, Scuola di Economia, Management e Statistica – Campus di Rimini, </w:t>
      </w:r>
      <w:r w:rsidR="00D43804" w:rsidRPr="00643164">
        <w:rPr>
          <w:rFonts w:ascii="Times New Roman" w:hAnsi="Times New Roman" w:cs="Times New Roman"/>
          <w:bCs/>
          <w:color w:val="auto"/>
          <w:sz w:val="24"/>
          <w:lang w:val="it-IT"/>
        </w:rPr>
        <w:t>Alma Mater Studiorum - Università degli Studi di</w:t>
      </w:r>
      <w:r w:rsidRPr="00643164">
        <w:rPr>
          <w:rFonts w:ascii="Times New Roman" w:hAnsi="Times New Roman" w:cs="Times New Roman"/>
          <w:bCs/>
          <w:color w:val="auto"/>
          <w:sz w:val="24"/>
          <w:lang w:val="it-IT"/>
        </w:rPr>
        <w:t xml:space="preserve"> Bologna. </w:t>
      </w:r>
    </w:p>
    <w:p w14:paraId="70EF3AD3" w14:textId="02716EE9" w:rsidR="000B1EA6" w:rsidRPr="00643164" w:rsidRDefault="00AA560E" w:rsidP="00AB3197">
      <w:pPr>
        <w:pStyle w:val="ECVSubSectionHeading"/>
        <w:numPr>
          <w:ilvl w:val="0"/>
          <w:numId w:val="3"/>
        </w:numPr>
        <w:spacing w:line="360" w:lineRule="auto"/>
        <w:ind w:left="357"/>
        <w:jc w:val="both"/>
        <w:rPr>
          <w:rFonts w:ascii="Times New Roman" w:hAnsi="Times New Roman" w:cs="Times New Roman"/>
          <w:bCs/>
          <w:color w:val="auto"/>
          <w:sz w:val="24"/>
          <w:lang w:val="it-IT"/>
        </w:rPr>
      </w:pPr>
      <w:r w:rsidRPr="00643164">
        <w:rPr>
          <w:rFonts w:ascii="Times New Roman" w:hAnsi="Times New Roman" w:cs="Times New Roman"/>
          <w:color w:val="000000" w:themeColor="text1"/>
          <w:sz w:val="24"/>
          <w:lang w:val="it-IT"/>
        </w:rPr>
        <w:t>F</w:t>
      </w:r>
      <w:r w:rsidR="00AB3197" w:rsidRPr="00643164">
        <w:rPr>
          <w:rFonts w:ascii="Times New Roman" w:hAnsi="Times New Roman" w:cs="Times New Roman"/>
          <w:color w:val="000000" w:themeColor="text1"/>
          <w:sz w:val="24"/>
          <w:lang w:val="it-IT"/>
        </w:rPr>
        <w:t xml:space="preserve">ebbraio-settembre 2015 </w:t>
      </w:r>
      <w:r w:rsidRPr="00643164">
        <w:rPr>
          <w:rFonts w:ascii="Times New Roman" w:hAnsi="Times New Roman" w:cs="Times New Roman"/>
          <w:color w:val="000000" w:themeColor="text1"/>
          <w:sz w:val="24"/>
          <w:lang w:val="it-IT"/>
        </w:rPr>
        <w:t xml:space="preserve">e aprile-giugno 2016 (2 edizioni) </w:t>
      </w:r>
      <w:r w:rsidR="000B1EA6" w:rsidRPr="00643164">
        <w:rPr>
          <w:rFonts w:ascii="Times New Roman" w:hAnsi="Times New Roman" w:cs="Times New Roman"/>
          <w:color w:val="000000" w:themeColor="text1"/>
          <w:sz w:val="24"/>
          <w:lang w:val="it-IT"/>
        </w:rPr>
        <w:t xml:space="preserve">Attività di supporto alla didattica per conto della Bologna Business School nel </w:t>
      </w:r>
      <w:r w:rsidR="000B1EA6" w:rsidRPr="007F05E1">
        <w:rPr>
          <w:rFonts w:ascii="Times New Roman" w:hAnsi="Times New Roman" w:cs="Times New Roman"/>
          <w:i/>
          <w:iCs/>
          <w:color w:val="000000" w:themeColor="text1"/>
          <w:sz w:val="24"/>
          <w:lang w:val="it-IT"/>
        </w:rPr>
        <w:t>Master in Digital Marketing for Tourism and Event Managemen</w:t>
      </w:r>
      <w:r w:rsidRPr="007F05E1">
        <w:rPr>
          <w:rFonts w:ascii="Times New Roman" w:hAnsi="Times New Roman" w:cs="Times New Roman"/>
          <w:i/>
          <w:iCs/>
          <w:color w:val="000000" w:themeColor="text1"/>
          <w:sz w:val="24"/>
          <w:lang w:val="it-IT"/>
        </w:rPr>
        <w:t>t</w:t>
      </w:r>
      <w:r w:rsidR="000B1EA6" w:rsidRPr="00643164">
        <w:rPr>
          <w:rFonts w:ascii="Times New Roman" w:hAnsi="Times New Roman" w:cs="Times New Roman"/>
          <w:color w:val="000000" w:themeColor="text1"/>
          <w:sz w:val="24"/>
          <w:lang w:val="it-IT"/>
        </w:rPr>
        <w:t>. Università degli Studi di Bologna.</w:t>
      </w:r>
    </w:p>
    <w:p w14:paraId="24B0938F" w14:textId="285AD775" w:rsidR="0018315D" w:rsidRPr="00D629B8" w:rsidRDefault="0018315D" w:rsidP="00033702">
      <w:pPr>
        <w:pStyle w:val="ECVOrganisationDetails"/>
        <w:numPr>
          <w:ilvl w:val="0"/>
          <w:numId w:val="3"/>
        </w:numPr>
        <w:spacing w:before="0" w:after="0" w:line="360" w:lineRule="auto"/>
        <w:ind w:left="357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</w:pPr>
      <w:r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>a.a. 2014–2015 Tutor didattico di area Geografica p</w:t>
      </w:r>
      <w:r w:rsidR="00D43804"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>resso la Facoltà di Economia</w:t>
      </w:r>
      <w:r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>,</w:t>
      </w:r>
      <w:r w:rsidR="00D43804"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 xml:space="preserve"> Campus di Rimini, Alma Mater Studiorum – Università degli Studi di Bologna</w:t>
      </w:r>
    </w:p>
    <w:p w14:paraId="16BE4899" w14:textId="6671F104" w:rsidR="0018315D" w:rsidRPr="00D629B8" w:rsidRDefault="007E64E5" w:rsidP="00033702">
      <w:pPr>
        <w:pStyle w:val="ECVOrganisationDetails"/>
        <w:numPr>
          <w:ilvl w:val="0"/>
          <w:numId w:val="3"/>
        </w:numPr>
        <w:spacing w:before="0" w:after="0" w:line="360" w:lineRule="auto"/>
        <w:ind w:left="357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</w:pPr>
      <w:r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>Dal</w:t>
      </w:r>
      <w:r w:rsidR="00AB3197"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>20</w:t>
      </w:r>
      <w:r w:rsidR="00AA560E"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>09</w:t>
      </w:r>
      <w:r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 xml:space="preserve"> al 201</w:t>
      </w:r>
      <w:r w:rsidR="00AA560E"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>4 (5 anni</w:t>
      </w:r>
      <w:r w:rsidR="004F42D1"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 xml:space="preserve"> accademici</w:t>
      </w:r>
      <w:r w:rsidR="00AA560E"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>)</w:t>
      </w:r>
      <w:r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 xml:space="preserve"> Tutor didattico di area Storica presso Vicepresidenza della Scuola di Economia, Management e Statistica </w:t>
      </w:r>
      <w:r w:rsidR="0018315D"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>–</w:t>
      </w:r>
      <w:r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 xml:space="preserve"> Rimini</w:t>
      </w:r>
      <w:r w:rsidR="000B1EA6"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>. Alma Mater Studiorum -</w:t>
      </w:r>
      <w:r w:rsidR="00D43804"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 xml:space="preserve"> Università degli Studi di</w:t>
      </w:r>
      <w:r w:rsidR="000B1EA6" w:rsidRPr="00D629B8">
        <w:rPr>
          <w:rFonts w:ascii="Times New Roman" w:eastAsia="SimSun" w:hAnsi="Times New Roman" w:cs="Times New Roman"/>
          <w:color w:val="000000" w:themeColor="text1"/>
          <w:sz w:val="24"/>
          <w:szCs w:val="24"/>
          <w:lang w:val="it-IT"/>
        </w:rPr>
        <w:t xml:space="preserve"> Bologna.</w:t>
      </w:r>
    </w:p>
    <w:p w14:paraId="3C3800F8" w14:textId="1E772BFC" w:rsidR="000102FB" w:rsidRPr="00D629B8" w:rsidRDefault="000102FB" w:rsidP="000102FB">
      <w:pPr>
        <w:pStyle w:val="Paragrafoelenco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SimSun" w:hAnsi="Times New Roman" w:cs="Times New Roman"/>
          <w:smallCaps w:val="0"/>
          <w:color w:val="000000" w:themeColor="text1"/>
          <w:spacing w:val="-6"/>
          <w:kern w:val="1"/>
          <w:sz w:val="24"/>
          <w:szCs w:val="24"/>
          <w:lang w:eastAsia="zh-CN" w:bidi="hi-IN"/>
        </w:rPr>
      </w:pPr>
      <w:r w:rsidRPr="00D629B8">
        <w:rPr>
          <w:rFonts w:ascii="Times New Roman" w:eastAsia="SimSun" w:hAnsi="Times New Roman" w:cs="Times New Roman"/>
          <w:smallCaps w:val="0"/>
          <w:color w:val="000000" w:themeColor="text1"/>
          <w:spacing w:val="-6"/>
          <w:kern w:val="1"/>
          <w:sz w:val="24"/>
          <w:szCs w:val="24"/>
          <w:lang w:eastAsia="zh-CN" w:bidi="hi-IN"/>
        </w:rPr>
        <w:t>Novembre 2007-giugno 2008, Collaborazione all’organizzazione dei seminari dal titolo “Stupri di massa, torture e violenza contro le donne nella storia del Novecento: un’analisi comparata”, tenutisi presso la sede della Facoltà di Economia dell’Università degli studi di Urbino “Carlo Bo” i giorni 22 e 23 novembre 2007 e 6 giugno 2008.</w:t>
      </w:r>
    </w:p>
    <w:p w14:paraId="1CF3DD37" w14:textId="0233ECC9" w:rsidR="00510158" w:rsidRPr="007F05E1" w:rsidRDefault="007E64E5" w:rsidP="00033702">
      <w:pPr>
        <w:pStyle w:val="ECVOrganisationDetails"/>
        <w:numPr>
          <w:ilvl w:val="0"/>
          <w:numId w:val="3"/>
        </w:numPr>
        <w:spacing w:before="0" w:after="0" w:line="360" w:lineRule="auto"/>
        <w:ind w:left="357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7F05E1">
        <w:rPr>
          <w:rFonts w:ascii="Times New Roman" w:hAnsi="Times New Roman" w:cs="Times New Roman"/>
          <w:color w:val="auto"/>
          <w:sz w:val="24"/>
          <w:szCs w:val="24"/>
          <w:lang w:val="it-IT"/>
        </w:rPr>
        <w:t>Dal 2006 al 2009</w:t>
      </w:r>
      <w:r w:rsidR="00AB3197" w:rsidRPr="007F05E1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(3 anni</w:t>
      </w:r>
      <w:r w:rsidR="009B7408" w:rsidRPr="007F05E1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accademici</w:t>
      </w:r>
      <w:r w:rsidR="00AB3197" w:rsidRPr="007F05E1">
        <w:rPr>
          <w:rFonts w:ascii="Times New Roman" w:hAnsi="Times New Roman" w:cs="Times New Roman"/>
          <w:color w:val="auto"/>
          <w:sz w:val="24"/>
          <w:szCs w:val="24"/>
          <w:lang w:val="it-IT"/>
        </w:rPr>
        <w:t>)</w:t>
      </w:r>
      <w:r w:rsidRPr="007F05E1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</w:t>
      </w:r>
      <w:r w:rsidR="00510158" w:rsidRPr="007F05E1">
        <w:rPr>
          <w:rFonts w:ascii="Times New Roman" w:hAnsi="Times New Roman" w:cs="Times New Roman"/>
          <w:color w:val="auto"/>
          <w:sz w:val="24"/>
          <w:szCs w:val="24"/>
          <w:lang w:val="it-IT"/>
        </w:rPr>
        <w:t>Supporto in sede d’appello d’esame per i corsi di Storia contemporanea; Storia contemporanea (del paese di specializzazione) e Cultura italiana. Facoltà di Lingue e Letterature straniere dell’Università degli Studi di Urbino “Carlo Bo”.</w:t>
      </w:r>
    </w:p>
    <w:p w14:paraId="45AA7C4F" w14:textId="60E967BB" w:rsidR="005359A2" w:rsidRDefault="005359A2" w:rsidP="005359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D5AC9" w14:textId="77777777" w:rsidR="00FE69B8" w:rsidRDefault="00FE69B8" w:rsidP="003935E3">
      <w:pPr>
        <w:pStyle w:val="Testonotaapidipagina1"/>
        <w:spacing w:after="0" w:line="360" w:lineRule="auto"/>
        <w:jc w:val="both"/>
        <w:rPr>
          <w:rFonts w:cs="Times New Roman"/>
          <w:b/>
          <w:sz w:val="22"/>
          <w:szCs w:val="22"/>
        </w:rPr>
      </w:pPr>
    </w:p>
    <w:p w14:paraId="33D083AC" w14:textId="46070DFF" w:rsidR="00031015" w:rsidRPr="004E6392" w:rsidRDefault="00AA560E" w:rsidP="00031015">
      <w:pPr>
        <w:pStyle w:val="Titolo2"/>
        <w:spacing w:before="0" w:line="360" w:lineRule="auto"/>
        <w:rPr>
          <w:rFonts w:asciiTheme="minorHAnsi" w:hAnsiTheme="minorHAnsi" w:cstheme="minorHAnsi"/>
          <w:noProof/>
          <w:sz w:val="28"/>
          <w:szCs w:val="28"/>
        </w:rPr>
      </w:pPr>
      <w:r w:rsidRPr="004E6392">
        <w:rPr>
          <w:rFonts w:asciiTheme="minorHAnsi" w:hAnsiTheme="minorHAnsi" w:cstheme="minorHAnsi"/>
          <w:noProof/>
          <w:sz w:val="28"/>
          <w:szCs w:val="28"/>
        </w:rPr>
        <w:t xml:space="preserve">Esperienze di </w:t>
      </w:r>
      <w:r w:rsidR="00353551">
        <w:rPr>
          <w:rFonts w:asciiTheme="minorHAnsi" w:hAnsiTheme="minorHAnsi" w:cstheme="minorHAnsi"/>
          <w:noProof/>
          <w:sz w:val="28"/>
          <w:szCs w:val="28"/>
        </w:rPr>
        <w:t>Terza Missione/Public History</w:t>
      </w:r>
    </w:p>
    <w:p w14:paraId="0F18CACB" w14:textId="77777777" w:rsidR="00031015" w:rsidRPr="00031015" w:rsidRDefault="00031015" w:rsidP="00031015">
      <w:pPr>
        <w:pStyle w:val="Aaoeeu"/>
        <w:widowControl/>
        <w:spacing w:line="360" w:lineRule="auto"/>
        <w:rPr>
          <w:b/>
          <w:bCs/>
          <w:i/>
          <w:sz w:val="24"/>
          <w:szCs w:val="22"/>
          <w:lang w:val="it-IT"/>
        </w:rPr>
      </w:pPr>
    </w:p>
    <w:p w14:paraId="2078B223" w14:textId="4767161E" w:rsidR="00353551" w:rsidRPr="00353551" w:rsidRDefault="00353551" w:rsidP="00353551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F1636A">
        <w:rPr>
          <w:rFonts w:ascii="Times New Roman" w:hAnsi="Times New Roman" w:cs="Times New Roman"/>
          <w:smallCaps w:val="0"/>
          <w:sz w:val="24"/>
          <w:szCs w:val="24"/>
        </w:rPr>
        <w:t>1 luglio</w:t>
      </w:r>
      <w:r w:rsidR="0068071C"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Pr="00F1636A">
        <w:rPr>
          <w:rFonts w:ascii="Times New Roman" w:hAnsi="Times New Roman" w:cs="Times New Roman"/>
          <w:smallCaps w:val="0"/>
          <w:sz w:val="24"/>
          <w:szCs w:val="24"/>
        </w:rPr>
        <w:t>–</w:t>
      </w:r>
      <w:r w:rsidR="0068071C"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Pr="00F1636A">
        <w:rPr>
          <w:rFonts w:ascii="Times New Roman" w:hAnsi="Times New Roman" w:cs="Times New Roman"/>
          <w:smallCaps w:val="0"/>
          <w:sz w:val="24"/>
          <w:szCs w:val="24"/>
        </w:rPr>
        <w:t xml:space="preserve">10 settembre 2023. Collaborazione e co-curatela della mostra dal titolo “Tutti al Mare, 180 anni di vacanza a Rimini”. Mostra è stata ideata dal Comune di Rimini (progetto di Candidatura Rimini Capitale della Cultura 2026) e ha visto </w:t>
      </w:r>
      <w:r>
        <w:rPr>
          <w:rFonts w:ascii="Times New Roman" w:hAnsi="Times New Roman" w:cs="Times New Roman"/>
          <w:smallCaps w:val="0"/>
          <w:sz w:val="24"/>
          <w:szCs w:val="24"/>
        </w:rPr>
        <w:t>il Patrocinio</w:t>
      </w:r>
      <w:r w:rsidRPr="00F1636A">
        <w:rPr>
          <w:rFonts w:ascii="Times New Roman" w:hAnsi="Times New Roman" w:cs="Times New Roman"/>
          <w:smallCaps w:val="0"/>
          <w:sz w:val="24"/>
          <w:szCs w:val="24"/>
        </w:rPr>
        <w:t xml:space="preserve"> della Facoltà di </w:t>
      </w:r>
      <w:r w:rsidRPr="00F1636A">
        <w:rPr>
          <w:rFonts w:ascii="Times New Roman" w:hAnsi="Times New Roman" w:cs="Times New Roman"/>
          <w:smallCaps w:val="0"/>
          <w:sz w:val="24"/>
          <w:szCs w:val="24"/>
        </w:rPr>
        <w:lastRenderedPageBreak/>
        <w:t>Scienze per la Qualità della Vita</w:t>
      </w:r>
      <w:r>
        <w:rPr>
          <w:rFonts w:ascii="Times New Roman" w:hAnsi="Times New Roman" w:cs="Times New Roman"/>
          <w:smallCaps w:val="0"/>
          <w:sz w:val="24"/>
          <w:szCs w:val="24"/>
        </w:rPr>
        <w:t>,</w:t>
      </w:r>
      <w:r w:rsidRPr="00F1636A">
        <w:rPr>
          <w:rFonts w:ascii="Times New Roman" w:hAnsi="Times New Roman" w:cs="Times New Roman"/>
          <w:smallCaps w:val="0"/>
          <w:sz w:val="24"/>
          <w:szCs w:val="24"/>
        </w:rPr>
        <w:t xml:space="preserve"> del Centro di Studi Avanzati sul Turismo dell’Università di Bologna</w:t>
      </w:r>
      <w:r>
        <w:rPr>
          <w:rFonts w:ascii="Times New Roman" w:hAnsi="Times New Roman" w:cs="Times New Roman"/>
          <w:smallCaps w:val="0"/>
          <w:sz w:val="24"/>
          <w:szCs w:val="24"/>
        </w:rPr>
        <w:t xml:space="preserve"> e del Campus di Rimini</w:t>
      </w:r>
      <w:r w:rsidRPr="00F1636A">
        <w:rPr>
          <w:rFonts w:ascii="Times New Roman" w:hAnsi="Times New Roman" w:cs="Times New Roman"/>
          <w:smallCaps w:val="0"/>
          <w:sz w:val="24"/>
          <w:szCs w:val="24"/>
        </w:rPr>
        <w:t>.</w:t>
      </w:r>
      <w:r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Pr="00F1636A">
        <w:rPr>
          <w:rFonts w:ascii="Times New Roman" w:hAnsi="Times New Roman" w:cs="Times New Roman"/>
          <w:smallCaps w:val="0"/>
          <w:sz w:val="24"/>
          <w:szCs w:val="24"/>
        </w:rPr>
        <w:t>Nello specifico il contributo è stato quello di selezionare il materiale fotografico</w:t>
      </w:r>
      <w:r w:rsidR="007A0EFF">
        <w:rPr>
          <w:rFonts w:ascii="Times New Roman" w:hAnsi="Times New Roman" w:cs="Times New Roman"/>
          <w:smallCaps w:val="0"/>
          <w:sz w:val="24"/>
          <w:szCs w:val="24"/>
        </w:rPr>
        <w:t xml:space="preserve"> riguardante 180 anni di industria turistica</w:t>
      </w:r>
      <w:r w:rsidRPr="00F1636A">
        <w:rPr>
          <w:rFonts w:ascii="Times New Roman" w:hAnsi="Times New Roman" w:cs="Times New Roman"/>
          <w:smallCaps w:val="0"/>
          <w:sz w:val="24"/>
          <w:szCs w:val="24"/>
        </w:rPr>
        <w:t>, creare sezioni tematiche e scrivere testi e didascalie.</w:t>
      </w:r>
      <w:r w:rsidR="007A0EFF">
        <w:rPr>
          <w:rFonts w:ascii="Times New Roman" w:hAnsi="Times New Roman" w:cs="Times New Roman"/>
          <w:smallCaps w:val="0"/>
          <w:sz w:val="24"/>
          <w:szCs w:val="24"/>
        </w:rPr>
        <w:t xml:space="preserve"> Sono stati inoltre creati testi per il catalogo dal titolo (</w:t>
      </w:r>
      <w:r w:rsidR="003D18B4" w:rsidRPr="003D18B4">
        <w:rPr>
          <w:rFonts w:ascii="Times New Roman" w:hAnsi="Times New Roman" w:cs="Times New Roman"/>
          <w:i/>
          <w:iCs/>
          <w:smallCaps w:val="0"/>
          <w:sz w:val="24"/>
          <w:szCs w:val="24"/>
        </w:rPr>
        <w:t>Tutti al mare! 180 anni in vacanza a Rimini</w:t>
      </w:r>
      <w:r w:rsidR="008B51EB">
        <w:rPr>
          <w:rFonts w:ascii="Times New Roman" w:hAnsi="Times New Roman" w:cs="Times New Roman"/>
          <w:smallCaps w:val="0"/>
          <w:sz w:val="24"/>
          <w:szCs w:val="24"/>
        </w:rPr>
        <w:t xml:space="preserve">, Comune di Rimini, ISBN </w:t>
      </w:r>
      <w:r w:rsidR="00AB673C">
        <w:rPr>
          <w:rFonts w:ascii="Times New Roman" w:hAnsi="Times New Roman" w:cs="Times New Roman"/>
          <w:smallCaps w:val="0"/>
          <w:sz w:val="24"/>
          <w:szCs w:val="24"/>
        </w:rPr>
        <w:t>9788862574891</w:t>
      </w:r>
      <w:r w:rsidR="007A0EFF" w:rsidRPr="003D18B4">
        <w:rPr>
          <w:rFonts w:ascii="Times New Roman" w:hAnsi="Times New Roman" w:cs="Times New Roman"/>
          <w:smallCaps w:val="0"/>
          <w:sz w:val="24"/>
          <w:szCs w:val="24"/>
        </w:rPr>
        <w:t>)</w:t>
      </w:r>
      <w:r w:rsidRPr="00F1636A">
        <w:rPr>
          <w:rFonts w:ascii="Times New Roman" w:hAnsi="Times New Roman" w:cs="Times New Roman"/>
          <w:smallCaps w:val="0"/>
          <w:sz w:val="24"/>
          <w:szCs w:val="24"/>
        </w:rPr>
        <w:t xml:space="preserve"> La mostra, comprensiva di 100 plance per oltre 2,5 chilometri di lunghezza, è stata allestita</w:t>
      </w:r>
      <w:r>
        <w:rPr>
          <w:rFonts w:ascii="Times New Roman" w:hAnsi="Times New Roman" w:cs="Times New Roman"/>
          <w:smallCaps w:val="0"/>
          <w:sz w:val="24"/>
          <w:szCs w:val="24"/>
        </w:rPr>
        <w:t xml:space="preserve"> a Rimini,</w:t>
      </w:r>
      <w:r w:rsidRPr="00F1636A">
        <w:rPr>
          <w:rFonts w:ascii="Times New Roman" w:hAnsi="Times New Roman" w:cs="Times New Roman"/>
          <w:smallCaps w:val="0"/>
          <w:sz w:val="24"/>
          <w:szCs w:val="24"/>
        </w:rPr>
        <w:t xml:space="preserve"> in riva al mare</w:t>
      </w:r>
      <w:r>
        <w:rPr>
          <w:rFonts w:ascii="Times New Roman" w:hAnsi="Times New Roman" w:cs="Times New Roman"/>
          <w:smallCaps w:val="0"/>
          <w:sz w:val="24"/>
          <w:szCs w:val="24"/>
        </w:rPr>
        <w:t>,</w:t>
      </w:r>
      <w:r w:rsidRPr="00F1636A">
        <w:rPr>
          <w:rFonts w:ascii="Times New Roman" w:hAnsi="Times New Roman" w:cs="Times New Roman"/>
          <w:smallCaps w:val="0"/>
          <w:sz w:val="24"/>
          <w:szCs w:val="24"/>
        </w:rPr>
        <w:t xml:space="preserve"> e ha avuto una risonanza mediatica nazionale, divenendo protagonista di</w:t>
      </w:r>
      <w:r>
        <w:rPr>
          <w:rFonts w:ascii="Times New Roman" w:hAnsi="Times New Roman" w:cs="Times New Roman"/>
          <w:smallCaps w:val="0"/>
          <w:sz w:val="24"/>
          <w:szCs w:val="24"/>
        </w:rPr>
        <w:t xml:space="preserve"> numerosi articoli di quotidiani nazionali e di</w:t>
      </w:r>
      <w:r w:rsidRPr="00F1636A">
        <w:rPr>
          <w:rFonts w:ascii="Times New Roman" w:hAnsi="Times New Roman" w:cs="Times New Roman"/>
          <w:smallCaps w:val="0"/>
          <w:sz w:val="24"/>
          <w:szCs w:val="24"/>
        </w:rPr>
        <w:t xml:space="preserve"> alcuni servizi della RAI.</w:t>
      </w:r>
    </w:p>
    <w:p w14:paraId="0AF0FBFB" w14:textId="380B0503" w:rsidR="00C06B42" w:rsidRDefault="00AA560E" w:rsidP="00AA560E">
      <w:pPr>
        <w:pStyle w:val="Aaoeeu"/>
        <w:widowControl/>
        <w:numPr>
          <w:ilvl w:val="0"/>
          <w:numId w:val="16"/>
        </w:numPr>
        <w:spacing w:line="360" w:lineRule="auto"/>
        <w:jc w:val="both"/>
        <w:rPr>
          <w:bCs/>
          <w:sz w:val="24"/>
          <w:lang w:val="it-IT"/>
        </w:rPr>
      </w:pPr>
      <w:r w:rsidRPr="00402873">
        <w:rPr>
          <w:bCs/>
          <w:sz w:val="24"/>
          <w:lang w:val="it-IT"/>
        </w:rPr>
        <w:t>3</w:t>
      </w:r>
      <w:r w:rsidR="00010EBD" w:rsidRPr="00402873">
        <w:rPr>
          <w:bCs/>
          <w:sz w:val="24"/>
          <w:lang w:val="it-IT"/>
        </w:rPr>
        <w:t>0 aprile 2022</w:t>
      </w:r>
      <w:r w:rsidR="00010EBD" w:rsidRPr="00402873">
        <w:rPr>
          <w:bCs/>
          <w:sz w:val="24"/>
          <w:lang w:val="it-IT"/>
        </w:rPr>
        <w:tab/>
      </w:r>
      <w:r w:rsidR="00047DB3" w:rsidRPr="00402873">
        <w:rPr>
          <w:bCs/>
          <w:sz w:val="24"/>
          <w:lang w:val="it-IT"/>
        </w:rPr>
        <w:t xml:space="preserve"> </w:t>
      </w:r>
      <w:r w:rsidR="00010EBD" w:rsidRPr="00402873">
        <w:rPr>
          <w:bCs/>
          <w:sz w:val="24"/>
          <w:lang w:val="it-IT"/>
        </w:rPr>
        <w:t xml:space="preserve">Riccione. Ideazione, progettazione e conduzione dell’evento dal titolo </w:t>
      </w:r>
      <w:r w:rsidR="00010EBD" w:rsidRPr="00402873">
        <w:rPr>
          <w:bCs/>
          <w:i/>
          <w:iCs/>
          <w:sz w:val="24"/>
          <w:lang w:val="it-IT"/>
        </w:rPr>
        <w:t>Fate il vostro pieno di sole a Riccione. La Mototemporada nei ricordi e nello sguardo dei Moto Club</w:t>
      </w:r>
      <w:r w:rsidR="00010EBD" w:rsidRPr="00402873">
        <w:rPr>
          <w:bCs/>
          <w:sz w:val="24"/>
          <w:lang w:val="it-IT"/>
        </w:rPr>
        <w:t>. Organizzato dal Comune di Riccione e dai Moto Club di Riccione e Misano Adriatico l’evento ha raccontato la lunga tradizione delle gare motociclistiche organizzatesi in città, anche grazie alla partecipazione di giornalisti sportiv</w:t>
      </w:r>
      <w:r w:rsidR="00D629B8" w:rsidRPr="00402873">
        <w:rPr>
          <w:bCs/>
          <w:sz w:val="24"/>
          <w:lang w:val="it-IT"/>
        </w:rPr>
        <w:t>i</w:t>
      </w:r>
      <w:r w:rsidR="00010EBD" w:rsidRPr="00402873">
        <w:rPr>
          <w:bCs/>
          <w:sz w:val="24"/>
          <w:lang w:val="it-IT"/>
        </w:rPr>
        <w:t xml:space="preserve"> e organizzatori di eventi.</w:t>
      </w:r>
    </w:p>
    <w:p w14:paraId="19CC2726" w14:textId="0A8DC58D" w:rsidR="007A0EFF" w:rsidRDefault="007A0EFF" w:rsidP="007A0EFF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>
        <w:rPr>
          <w:rFonts w:ascii="Times New Roman" w:hAnsi="Times New Roman" w:cs="Times New Roman"/>
          <w:smallCaps w:val="0"/>
          <w:sz w:val="24"/>
          <w:szCs w:val="24"/>
        </w:rPr>
        <w:t>17 settembre – 31 ottobre 2021 (in collaborazione con Marco Montemaggi), ideazione e coordinamento della mostra dal titolo “The Riders’ Land. Storia del motorismo romagnolo e sammarinese dal 1901 al 1971”. La mostra, fotografica e documentaria, è stata organizzata per conto del Centro di Studi Avanzati sul Turismo dell’Università di Bologna e del Misano World Circuit. La mostra, allestita all’interno dell’Autodromo di Misano, racconta la storia delle gare organizzate in Romagna dagli inizi del XX secolo sino alla nascita del circuito stesso.</w:t>
      </w:r>
    </w:p>
    <w:p w14:paraId="7BE05DFA" w14:textId="78F900E1" w:rsidR="007A0EFF" w:rsidRPr="007A0EFF" w:rsidRDefault="007A0EFF" w:rsidP="007A0EFF">
      <w:pPr>
        <w:pStyle w:val="Paragrafoelenco"/>
        <w:numPr>
          <w:ilvl w:val="0"/>
          <w:numId w:val="16"/>
        </w:numPr>
        <w:snapToGrid w:val="0"/>
        <w:spacing w:after="0" w:line="360" w:lineRule="auto"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>
        <w:rPr>
          <w:rFonts w:ascii="Times New Roman" w:hAnsi="Times New Roman" w:cs="Times New Roman"/>
          <w:smallCaps w:val="0"/>
          <w:sz w:val="24"/>
          <w:szCs w:val="24"/>
        </w:rPr>
        <w:t xml:space="preserve">Ottobre 2021 – dicembre 2022. Contratto di collaborazione occasionale relativo al progetto denominato </w:t>
      </w:r>
      <w:r w:rsidRPr="00F55479">
        <w:rPr>
          <w:rFonts w:ascii="Times New Roman" w:hAnsi="Times New Roman" w:cs="Times New Roman"/>
          <w:i/>
          <w:iCs/>
          <w:smallCaps w:val="0"/>
          <w:sz w:val="24"/>
          <w:szCs w:val="24"/>
        </w:rPr>
        <w:t>Centenario dell’autonomia della Città di Riccione</w:t>
      </w:r>
      <w:r>
        <w:rPr>
          <w:rFonts w:ascii="Times New Roman" w:hAnsi="Times New Roman" w:cs="Times New Roman"/>
          <w:smallCaps w:val="0"/>
          <w:sz w:val="24"/>
          <w:szCs w:val="24"/>
        </w:rPr>
        <w:t xml:space="preserve">. L’incarico, formalizzato dal Comune di Riccione, è quello di svolgere attività di ricerca del materiale archivistico e dei contenuti storico-narratici richiesti ai fini delle attività di restituzione pubblica, di convegno, di comunicazione e di promozione del Centenario dell’autonomia della città. Inoltre l’incarico prevede l’attività di supporto creativo alla narrazione storico-economica della città da utilizzare in progetti espositivi e di allestimento (mostre). Nello specifico il compito è quello di suggerire uno storytelling lungo i cento anni di storia della città, selezionare e proporre materiali d’archivio nonché collaborare con il coordinatore del progetto artistico per il nuovo allestimento degli spazi museali di Villa Franceschi (Riccione). </w:t>
      </w:r>
    </w:p>
    <w:p w14:paraId="452897DA" w14:textId="1D61F3B9" w:rsidR="00DA7952" w:rsidRDefault="00F125D3" w:rsidP="00DA7952">
      <w:pPr>
        <w:pStyle w:val="Aaoeeu"/>
        <w:widowControl/>
        <w:numPr>
          <w:ilvl w:val="0"/>
          <w:numId w:val="16"/>
        </w:numPr>
        <w:spacing w:line="360" w:lineRule="auto"/>
        <w:jc w:val="both"/>
        <w:rPr>
          <w:bCs/>
          <w:sz w:val="24"/>
          <w:szCs w:val="22"/>
          <w:lang w:val="it-IT"/>
        </w:rPr>
      </w:pPr>
      <w:r>
        <w:rPr>
          <w:bCs/>
          <w:sz w:val="24"/>
          <w:szCs w:val="22"/>
          <w:lang w:val="it-IT"/>
        </w:rPr>
        <w:t xml:space="preserve">novembre </w:t>
      </w:r>
      <w:r w:rsidR="00AA560E">
        <w:rPr>
          <w:bCs/>
          <w:sz w:val="24"/>
          <w:szCs w:val="22"/>
          <w:lang w:val="it-IT"/>
        </w:rPr>
        <w:t>-</w:t>
      </w:r>
      <w:r>
        <w:rPr>
          <w:bCs/>
          <w:sz w:val="24"/>
          <w:szCs w:val="22"/>
          <w:lang w:val="it-IT"/>
        </w:rPr>
        <w:t xml:space="preserve"> dicembre 2017</w:t>
      </w:r>
      <w:r>
        <w:rPr>
          <w:bCs/>
          <w:sz w:val="24"/>
          <w:szCs w:val="22"/>
          <w:lang w:val="it-IT"/>
        </w:rPr>
        <w:tab/>
        <w:t xml:space="preserve">Forlì. Ideazione, progettazione e conduzione (assieme a Elena Paoletti, Istituto Storico della Resistenza e dell’età Contemporanea di Forlì), del </w:t>
      </w:r>
      <w:r w:rsidRPr="00F125D3">
        <w:rPr>
          <w:bCs/>
          <w:i/>
          <w:sz w:val="24"/>
          <w:szCs w:val="22"/>
          <w:lang w:val="it-IT"/>
        </w:rPr>
        <w:t>Corso di formazione e aggiornamento per guide turistiche, operatori culturali, docenti e cittadini</w:t>
      </w:r>
      <w:r>
        <w:rPr>
          <w:bCs/>
          <w:sz w:val="24"/>
          <w:szCs w:val="22"/>
          <w:lang w:val="it-IT"/>
        </w:rPr>
        <w:t xml:space="preserve">. Titolo del corso: </w:t>
      </w:r>
      <w:r>
        <w:rPr>
          <w:bCs/>
          <w:i/>
          <w:sz w:val="24"/>
          <w:szCs w:val="22"/>
          <w:lang w:val="it-IT"/>
        </w:rPr>
        <w:t xml:space="preserve">Il patrimonio dissonante del Novecento: narrazioni ed esperienze di </w:t>
      </w:r>
      <w:r>
        <w:rPr>
          <w:bCs/>
          <w:i/>
          <w:sz w:val="24"/>
          <w:szCs w:val="22"/>
          <w:lang w:val="it-IT"/>
        </w:rPr>
        <w:lastRenderedPageBreak/>
        <w:t>valorizzazione</w:t>
      </w:r>
      <w:r>
        <w:rPr>
          <w:bCs/>
          <w:sz w:val="24"/>
          <w:szCs w:val="22"/>
          <w:lang w:val="it-IT"/>
        </w:rPr>
        <w:t>. Il corso, organizzato da ATRIUM-Forlì rientrava tra le attività previste dal progetto “Forlì città del Novecento”, presentato dal Comune di Forlì per il finanziamento ai sensi della L.R. 3/2016.</w:t>
      </w:r>
    </w:p>
    <w:p w14:paraId="50215CDC" w14:textId="1DE6FF6A" w:rsidR="00031015" w:rsidRPr="007A0EFF" w:rsidRDefault="007E0CBC" w:rsidP="00031015">
      <w:pPr>
        <w:pStyle w:val="Aaoeeu"/>
        <w:widowControl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novembre 2016</w:t>
      </w:r>
      <w:r w:rsidR="00C2264A">
        <w:rPr>
          <w:bCs/>
          <w:sz w:val="24"/>
          <w:szCs w:val="24"/>
          <w:lang w:val="it-IT"/>
        </w:rPr>
        <w:t xml:space="preserve"> </w:t>
      </w:r>
      <w:r>
        <w:rPr>
          <w:bCs/>
          <w:sz w:val="24"/>
          <w:szCs w:val="24"/>
          <w:lang w:val="it-IT"/>
        </w:rPr>
        <w:t>-</w:t>
      </w:r>
      <w:r w:rsidR="00C2264A">
        <w:rPr>
          <w:bCs/>
          <w:sz w:val="24"/>
          <w:szCs w:val="24"/>
          <w:lang w:val="it-IT"/>
        </w:rPr>
        <w:t xml:space="preserve"> </w:t>
      </w:r>
      <w:r>
        <w:rPr>
          <w:bCs/>
          <w:sz w:val="24"/>
          <w:szCs w:val="24"/>
          <w:lang w:val="it-IT"/>
        </w:rPr>
        <w:t xml:space="preserve">19 dicembre 2016, </w:t>
      </w:r>
      <w:r w:rsidR="00412D6E">
        <w:rPr>
          <w:bCs/>
          <w:sz w:val="24"/>
          <w:szCs w:val="24"/>
          <w:lang w:val="it-IT"/>
        </w:rPr>
        <w:t xml:space="preserve">Forlì. </w:t>
      </w:r>
      <w:r w:rsidR="00353551">
        <w:rPr>
          <w:bCs/>
          <w:sz w:val="24"/>
          <w:szCs w:val="24"/>
          <w:lang w:val="it-IT"/>
        </w:rPr>
        <w:t>C</w:t>
      </w:r>
      <w:r>
        <w:rPr>
          <w:bCs/>
          <w:sz w:val="24"/>
          <w:szCs w:val="24"/>
          <w:lang w:val="it-IT"/>
        </w:rPr>
        <w:t xml:space="preserve">oordinamento del </w:t>
      </w:r>
      <w:r w:rsidRPr="00047CFE">
        <w:rPr>
          <w:bCs/>
          <w:i/>
          <w:iCs/>
          <w:sz w:val="24"/>
          <w:szCs w:val="24"/>
          <w:lang w:val="it-IT"/>
        </w:rPr>
        <w:t>Corso di formazione e aggiornamento per associazioni culturali e guide turistiche</w:t>
      </w:r>
      <w:r>
        <w:rPr>
          <w:bCs/>
          <w:sz w:val="24"/>
          <w:szCs w:val="24"/>
          <w:lang w:val="it-IT"/>
        </w:rPr>
        <w:t xml:space="preserve"> dal titolo “Consumi e costruzioni del consenso nell’Italia fascista”. Composto da quattro giornate di studio, il corso, comprensivo di lezioni frontali e di workshop, è stato organizzato per conto di ATRIUM-Forlì. </w:t>
      </w:r>
    </w:p>
    <w:p w14:paraId="2AF43838" w14:textId="2DD9E597" w:rsidR="00031015" w:rsidRPr="007A0EFF" w:rsidRDefault="00DA7952" w:rsidP="00B31633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Style w:val="Enfasigrassetto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B31633">
        <w:rPr>
          <w:rFonts w:ascii="Times New Roman" w:hAnsi="Times New Roman" w:cs="Times New Roman"/>
          <w:smallCaps w:val="0"/>
          <w:sz w:val="24"/>
          <w:szCs w:val="24"/>
        </w:rPr>
        <w:t xml:space="preserve">31 ottobre – 22 </w:t>
      </w:r>
      <w:r w:rsidR="00031015" w:rsidRPr="00B31633">
        <w:rPr>
          <w:rFonts w:ascii="Times New Roman" w:hAnsi="Times New Roman" w:cs="Times New Roman"/>
          <w:smallCaps w:val="0"/>
          <w:sz w:val="24"/>
          <w:szCs w:val="24"/>
        </w:rPr>
        <w:t>novembre 2015 (</w:t>
      </w:r>
      <w:r w:rsidR="009F08EE">
        <w:rPr>
          <w:rFonts w:ascii="Times New Roman" w:hAnsi="Times New Roman" w:cs="Times New Roman"/>
          <w:smallCaps w:val="0"/>
          <w:sz w:val="24"/>
          <w:szCs w:val="24"/>
        </w:rPr>
        <w:t>in collaborazione con</w:t>
      </w:r>
      <w:r w:rsidR="00031015" w:rsidRPr="00B31633">
        <w:rPr>
          <w:rFonts w:ascii="Times New Roman" w:hAnsi="Times New Roman" w:cs="Times New Roman"/>
          <w:smallCaps w:val="0"/>
          <w:sz w:val="24"/>
          <w:szCs w:val="24"/>
        </w:rPr>
        <w:t xml:space="preserve"> Gianluca Calbucci)</w:t>
      </w:r>
      <w:r w:rsidR="007A0EFF">
        <w:rPr>
          <w:rFonts w:ascii="Times New Roman" w:hAnsi="Times New Roman" w:cs="Times New Roman"/>
          <w:smallCaps w:val="0"/>
          <w:sz w:val="24"/>
          <w:szCs w:val="24"/>
        </w:rPr>
        <w:t>. Ideazione e coordinamento della mostra dal titolo</w:t>
      </w:r>
      <w:r w:rsidR="00031015" w:rsidRPr="00B31633">
        <w:rPr>
          <w:rFonts w:ascii="Times New Roman" w:hAnsi="Times New Roman" w:cs="Times New Roman"/>
          <w:b/>
          <w:smallCaps w:val="0"/>
          <w:sz w:val="24"/>
          <w:szCs w:val="24"/>
        </w:rPr>
        <w:t xml:space="preserve"> </w:t>
      </w:r>
      <w:r w:rsidR="00031015" w:rsidRPr="00B31633">
        <w:rPr>
          <w:rStyle w:val="Enfasigrassetto"/>
          <w:rFonts w:ascii="Times New Roman" w:hAnsi="Times New Roman" w:cs="Times New Roman"/>
          <w:b w:val="0"/>
          <w:smallCaps w:val="0"/>
          <w:sz w:val="24"/>
          <w:szCs w:val="24"/>
        </w:rPr>
        <w:t xml:space="preserve">“Vivere a Rimini negli anni della Grande </w:t>
      </w:r>
      <w:r w:rsidR="00D629B8">
        <w:rPr>
          <w:rStyle w:val="Enfasigrassetto"/>
          <w:rFonts w:ascii="Times New Roman" w:hAnsi="Times New Roman" w:cs="Times New Roman"/>
          <w:b w:val="0"/>
          <w:smallCaps w:val="0"/>
          <w:sz w:val="24"/>
          <w:szCs w:val="24"/>
        </w:rPr>
        <w:t>G</w:t>
      </w:r>
      <w:r w:rsidR="00031015" w:rsidRPr="00B31633">
        <w:rPr>
          <w:rStyle w:val="Enfasigrassetto"/>
          <w:rFonts w:ascii="Times New Roman" w:hAnsi="Times New Roman" w:cs="Times New Roman"/>
          <w:b w:val="0"/>
          <w:smallCaps w:val="0"/>
          <w:sz w:val="24"/>
          <w:szCs w:val="24"/>
        </w:rPr>
        <w:t>uerra. La quotidianità tra bombardamenti, terremoti, fame e profughi”. La mostra</w:t>
      </w:r>
      <w:r w:rsidRPr="00B31633">
        <w:rPr>
          <w:rStyle w:val="Enfasigrassetto"/>
          <w:rFonts w:ascii="Times New Roman" w:hAnsi="Times New Roman" w:cs="Times New Roman"/>
          <w:b w:val="0"/>
          <w:smallCaps w:val="0"/>
          <w:sz w:val="24"/>
          <w:szCs w:val="24"/>
        </w:rPr>
        <w:t>, fotografica e documentaria,</w:t>
      </w:r>
      <w:r w:rsidR="00031015" w:rsidRPr="00B31633">
        <w:rPr>
          <w:rStyle w:val="Enfasigrassetto"/>
          <w:rFonts w:ascii="Times New Roman" w:hAnsi="Times New Roman" w:cs="Times New Roman"/>
          <w:b w:val="0"/>
          <w:smallCaps w:val="0"/>
          <w:sz w:val="24"/>
          <w:szCs w:val="24"/>
        </w:rPr>
        <w:t xml:space="preserve"> è stata organizzata per conto dell’Istituto Storico della Resistenza della Provincia di Rimini, con il Patrocinio del Comune di Rimini. </w:t>
      </w:r>
      <w:r w:rsidRPr="00B31633">
        <w:rPr>
          <w:rStyle w:val="Enfasigrassetto"/>
          <w:rFonts w:ascii="Times New Roman" w:hAnsi="Times New Roman" w:cs="Times New Roman"/>
          <w:b w:val="0"/>
          <w:smallCaps w:val="0"/>
          <w:sz w:val="24"/>
          <w:szCs w:val="24"/>
        </w:rPr>
        <w:t>La mostra è stata allestita presso il FAR (Fabbrica Arte Rimini), ubicato presso il Palazzo del Podestà, Piazza Cavour</w:t>
      </w:r>
      <w:r w:rsidR="00B31633">
        <w:rPr>
          <w:rStyle w:val="Enfasigrassetto"/>
          <w:rFonts w:ascii="Times New Roman" w:hAnsi="Times New Roman" w:cs="Times New Roman"/>
          <w:b w:val="0"/>
          <w:smallCaps w:val="0"/>
          <w:sz w:val="24"/>
          <w:szCs w:val="24"/>
        </w:rPr>
        <w:t>, Rimini.</w:t>
      </w:r>
      <w:r w:rsidR="00D629B8">
        <w:rPr>
          <w:rStyle w:val="Enfasigrassetto"/>
          <w:rFonts w:ascii="Times New Roman" w:hAnsi="Times New Roman" w:cs="Times New Roman"/>
          <w:b w:val="0"/>
          <w:smallCaps w:val="0"/>
          <w:sz w:val="24"/>
          <w:szCs w:val="24"/>
        </w:rPr>
        <w:t xml:space="preserve"> L’allestimento</w:t>
      </w:r>
      <w:r w:rsidR="004B22DF">
        <w:rPr>
          <w:rStyle w:val="Enfasigrassetto"/>
          <w:rFonts w:ascii="Times New Roman" w:hAnsi="Times New Roman" w:cs="Times New Roman"/>
          <w:b w:val="0"/>
          <w:smallCaps w:val="0"/>
          <w:sz w:val="24"/>
          <w:szCs w:val="24"/>
        </w:rPr>
        <w:t xml:space="preserve"> della mostra</w:t>
      </w:r>
      <w:r w:rsidR="003974C7">
        <w:rPr>
          <w:rStyle w:val="Enfasigrassetto"/>
          <w:rFonts w:ascii="Times New Roman" w:hAnsi="Times New Roman" w:cs="Times New Roman"/>
          <w:b w:val="0"/>
          <w:smallCaps w:val="0"/>
          <w:sz w:val="24"/>
          <w:szCs w:val="24"/>
        </w:rPr>
        <w:t xml:space="preserve"> è stato prodotto in occasione della pubblicazione del </w:t>
      </w:r>
      <w:r w:rsidR="004E6392">
        <w:rPr>
          <w:rStyle w:val="Enfasigrassetto"/>
          <w:rFonts w:ascii="Times New Roman" w:hAnsi="Times New Roman" w:cs="Times New Roman"/>
          <w:b w:val="0"/>
          <w:smallCaps w:val="0"/>
          <w:sz w:val="24"/>
          <w:szCs w:val="24"/>
        </w:rPr>
        <w:t>seguente volume: Davide Bagnaresi,</w:t>
      </w:r>
      <w:r w:rsidR="003974C7">
        <w:rPr>
          <w:rStyle w:val="Enfasigrassetto"/>
          <w:rFonts w:ascii="Times New Roman" w:hAnsi="Times New Roman" w:cs="Times New Roman"/>
          <w:b w:val="0"/>
          <w:smallCaps w:val="0"/>
          <w:sz w:val="24"/>
          <w:szCs w:val="24"/>
        </w:rPr>
        <w:t xml:space="preserve"> </w:t>
      </w:r>
      <w:r w:rsidR="003974C7" w:rsidRPr="004E6392">
        <w:rPr>
          <w:rStyle w:val="Enfasigrassetto"/>
          <w:rFonts w:ascii="Times New Roman" w:hAnsi="Times New Roman" w:cs="Times New Roman"/>
          <w:b w:val="0"/>
          <w:i/>
          <w:iCs/>
          <w:smallCaps w:val="0"/>
          <w:sz w:val="24"/>
          <w:szCs w:val="24"/>
        </w:rPr>
        <w:t>Vivere a Rimini negli anni della Grande Guerra</w:t>
      </w:r>
      <w:r w:rsidR="003974C7">
        <w:rPr>
          <w:rStyle w:val="Enfasigrassetto"/>
          <w:rFonts w:ascii="Times New Roman" w:hAnsi="Times New Roman" w:cs="Times New Roman"/>
          <w:b w:val="0"/>
          <w:smallCaps w:val="0"/>
          <w:sz w:val="24"/>
          <w:szCs w:val="24"/>
        </w:rPr>
        <w:t>, Panozzo Editore, Rimini 2015. (ISBN 978-88-7472-346-1)</w:t>
      </w:r>
    </w:p>
    <w:p w14:paraId="714D1FDD" w14:textId="77777777" w:rsidR="007A0EFF" w:rsidRDefault="007A0EFF" w:rsidP="007A0EFF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4E6392">
        <w:rPr>
          <w:rFonts w:ascii="Times New Roman" w:hAnsi="Times New Roman" w:cs="Times New Roman"/>
          <w:smallCaps w:val="0"/>
          <w:sz w:val="24"/>
          <w:szCs w:val="24"/>
        </w:rPr>
        <w:t>Marzo – Settembre 2014</w:t>
      </w:r>
      <w:r>
        <w:rPr>
          <w:rFonts w:ascii="Times New Roman" w:hAnsi="Times New Roman" w:cs="Times New Roman"/>
          <w:smallCaps w:val="0"/>
          <w:sz w:val="24"/>
          <w:szCs w:val="24"/>
        </w:rPr>
        <w:t xml:space="preserve">. </w:t>
      </w:r>
      <w:r w:rsidRPr="00033702">
        <w:rPr>
          <w:rFonts w:ascii="Times New Roman" w:hAnsi="Times New Roman" w:cs="Times New Roman"/>
          <w:smallCaps w:val="0"/>
          <w:sz w:val="24"/>
          <w:szCs w:val="24"/>
        </w:rPr>
        <w:t>Contratto di consulenza nell’ambito del progetto di censimento degli agriturismi italiani. Il lavoro è stato condotto per la Società Geografica Italiana (per conto della Società ISMEA). Il progetto ha av</w:t>
      </w:r>
      <w:r>
        <w:rPr>
          <w:rFonts w:ascii="Times New Roman" w:hAnsi="Times New Roman" w:cs="Times New Roman"/>
          <w:smallCaps w:val="0"/>
          <w:sz w:val="24"/>
          <w:szCs w:val="24"/>
        </w:rPr>
        <w:t xml:space="preserve">uto come scopo quello di mappare </w:t>
      </w:r>
      <w:r w:rsidRPr="00033702">
        <w:rPr>
          <w:rFonts w:ascii="Times New Roman" w:hAnsi="Times New Roman" w:cs="Times New Roman"/>
          <w:smallCaps w:val="0"/>
          <w:sz w:val="24"/>
          <w:szCs w:val="24"/>
        </w:rPr>
        <w:t xml:space="preserve">i principali beni tangibili e intangibili delle regioni Emilia-Romagna, Marche e Umbria al fine di poter </w:t>
      </w:r>
      <w:r>
        <w:rPr>
          <w:rFonts w:ascii="Times New Roman" w:hAnsi="Times New Roman" w:cs="Times New Roman"/>
          <w:smallCaps w:val="0"/>
          <w:sz w:val="24"/>
          <w:szCs w:val="24"/>
        </w:rPr>
        <w:t>censire</w:t>
      </w:r>
      <w:r w:rsidRPr="00033702">
        <w:rPr>
          <w:rFonts w:ascii="Times New Roman" w:hAnsi="Times New Roman" w:cs="Times New Roman"/>
          <w:smallCaps w:val="0"/>
          <w:sz w:val="24"/>
          <w:szCs w:val="24"/>
        </w:rPr>
        <w:t xml:space="preserve"> i luoghi di heritage nelle vicinanze degli agriturismi italiani che hanno ottenuto particolari certificazioni. Il lavoro è stato eseguito congiuntamente ad altri ricercatori che hanno compilato analoghe schede per altre ragioni. </w:t>
      </w:r>
    </w:p>
    <w:p w14:paraId="27CF9154" w14:textId="77777777" w:rsidR="007A0EFF" w:rsidRPr="00EF3494" w:rsidRDefault="007A0EFF" w:rsidP="007A0EFF">
      <w:pPr>
        <w:pStyle w:val="Aaoeeu"/>
        <w:widowControl/>
        <w:numPr>
          <w:ilvl w:val="0"/>
          <w:numId w:val="17"/>
        </w:numPr>
        <w:spacing w:line="360" w:lineRule="auto"/>
        <w:jc w:val="both"/>
        <w:rPr>
          <w:smallCaps/>
          <w:sz w:val="24"/>
          <w:szCs w:val="24"/>
          <w:lang w:val="it-IT"/>
        </w:rPr>
      </w:pPr>
      <w:r w:rsidRPr="0057639A">
        <w:rPr>
          <w:sz w:val="24"/>
          <w:szCs w:val="24"/>
          <w:lang w:val="it-IT"/>
        </w:rPr>
        <w:t>Giugno 2011 – dicembre 2012. Contratto di collaborazione nell’ambito del progetto “Trento: la Città Fortezza”, condotto dalla Fondazione Museo Storico in Trento. Responsabile Dott. Elena Tonezzer. Trento.</w:t>
      </w:r>
      <w:r>
        <w:rPr>
          <w:sz w:val="24"/>
          <w:szCs w:val="24"/>
          <w:lang w:val="it-IT"/>
        </w:rPr>
        <w:t xml:space="preserve"> </w:t>
      </w:r>
      <w:r w:rsidRPr="00402873">
        <w:rPr>
          <w:sz w:val="24"/>
          <w:szCs w:val="24"/>
          <w:lang w:val="it-IT"/>
        </w:rPr>
        <w:t xml:space="preserve">Il progetto “Vivere nella città fortezza” ha avuto come scopo quello di investigare dal punto di vista storico ed economico la città di Trento durante la Prima guerra mondiale. Il lavoro è confluito nella scrittura di </w:t>
      </w:r>
      <w:r>
        <w:rPr>
          <w:sz w:val="24"/>
          <w:szCs w:val="24"/>
          <w:lang w:val="it-IT"/>
        </w:rPr>
        <w:t>numeros</w:t>
      </w:r>
      <w:r w:rsidRPr="00402873">
        <w:rPr>
          <w:sz w:val="24"/>
          <w:szCs w:val="24"/>
          <w:lang w:val="it-IT"/>
        </w:rPr>
        <w:t xml:space="preserve">i testi all’interno del volume (a cura di Elena Tonezzer) dal titolo </w:t>
      </w:r>
      <w:r w:rsidRPr="00402873">
        <w:rPr>
          <w:i/>
          <w:iCs/>
          <w:sz w:val="24"/>
          <w:szCs w:val="24"/>
          <w:lang w:val="it-IT"/>
        </w:rPr>
        <w:t xml:space="preserve">Trento 1915-1918. </w:t>
      </w:r>
      <w:r w:rsidRPr="00EF3494">
        <w:rPr>
          <w:i/>
          <w:iCs/>
          <w:sz w:val="24"/>
          <w:szCs w:val="24"/>
          <w:lang w:val="it-IT"/>
        </w:rPr>
        <w:t>Città Fortezza</w:t>
      </w:r>
      <w:r w:rsidRPr="00EF3494">
        <w:rPr>
          <w:sz w:val="24"/>
          <w:szCs w:val="24"/>
          <w:lang w:val="it-IT"/>
        </w:rPr>
        <w:t>, Fondazione Museo Storico del Trentino, Trento 2016. (ISBN 9-788871-972091)</w:t>
      </w:r>
    </w:p>
    <w:p w14:paraId="1B4997B1" w14:textId="2E37A828" w:rsidR="007A0EFF" w:rsidRDefault="007A0EFF" w:rsidP="007A0EFF">
      <w:pPr>
        <w:pStyle w:val="Aaoeeu"/>
        <w:widowControl/>
        <w:numPr>
          <w:ilvl w:val="0"/>
          <w:numId w:val="17"/>
        </w:numPr>
        <w:spacing w:line="360" w:lineRule="auto"/>
        <w:jc w:val="both"/>
        <w:rPr>
          <w:rFonts w:eastAsia="Batang"/>
          <w:sz w:val="24"/>
          <w:szCs w:val="24"/>
          <w:lang w:val="it-IT"/>
        </w:rPr>
      </w:pPr>
      <w:r w:rsidRPr="003A2E54">
        <w:rPr>
          <w:rFonts w:eastAsia="Batang"/>
          <w:sz w:val="24"/>
          <w:szCs w:val="24"/>
          <w:lang w:val="it-IT"/>
        </w:rPr>
        <w:t>Gennaio – aprile 2009. Realizzazione del progetto regionale dal titolo “</w:t>
      </w:r>
      <w:r w:rsidRPr="003A2E54">
        <w:rPr>
          <w:rFonts w:eastAsia="Batang"/>
          <w:i/>
          <w:sz w:val="24"/>
          <w:szCs w:val="24"/>
          <w:lang w:val="it-IT"/>
        </w:rPr>
        <w:t>Sistema territoriale a rete della Linea Gotica</w:t>
      </w:r>
      <w:r w:rsidRPr="003A2E54">
        <w:rPr>
          <w:rFonts w:eastAsia="Batang"/>
          <w:sz w:val="24"/>
          <w:szCs w:val="24"/>
          <w:lang w:val="it-IT"/>
        </w:rPr>
        <w:t xml:space="preserve">”. La ricerca ha avuto per scopo la compilazione di un censimento e una raccolta dati del patrimonio storico </w:t>
      </w:r>
      <w:r>
        <w:rPr>
          <w:rFonts w:eastAsia="Batang"/>
          <w:sz w:val="24"/>
          <w:szCs w:val="24"/>
          <w:lang w:val="it-IT"/>
        </w:rPr>
        <w:t>ereditato dal passaggio del fronte bellico ancora</w:t>
      </w:r>
      <w:r w:rsidRPr="003A2E54">
        <w:rPr>
          <w:rFonts w:eastAsia="Batang"/>
          <w:sz w:val="24"/>
          <w:szCs w:val="24"/>
          <w:lang w:val="it-IT"/>
        </w:rPr>
        <w:t xml:space="preserve"> </w:t>
      </w:r>
      <w:r w:rsidRPr="003A2E54">
        <w:rPr>
          <w:rFonts w:eastAsia="Batang"/>
          <w:sz w:val="24"/>
          <w:szCs w:val="24"/>
          <w:lang w:val="it-IT"/>
        </w:rPr>
        <w:lastRenderedPageBreak/>
        <w:t>presente nel territorio provinciale riminese. Ente committente:</w:t>
      </w:r>
      <w:r w:rsidRPr="003A2E54">
        <w:rPr>
          <w:rFonts w:eastAsia="Batang"/>
          <w:color w:val="FF0000"/>
          <w:sz w:val="24"/>
          <w:szCs w:val="24"/>
          <w:lang w:val="it-IT"/>
        </w:rPr>
        <w:t xml:space="preserve"> </w:t>
      </w:r>
      <w:r w:rsidRPr="003A2E54">
        <w:rPr>
          <w:rFonts w:eastAsia="Batang"/>
          <w:sz w:val="24"/>
          <w:szCs w:val="24"/>
          <w:lang w:val="it-IT"/>
        </w:rPr>
        <w:t>Provincia di Rimini per conto dell’Istituto per i Beni Artistici, Culturali e Naturali dell’Emilia-Romagna. In merito è stato prodotto un</w:t>
      </w:r>
      <w:r w:rsidRPr="003A2E54">
        <w:rPr>
          <w:sz w:val="24"/>
          <w:szCs w:val="24"/>
          <w:lang w:val="it-IT"/>
        </w:rPr>
        <w:t xml:space="preserve"> cd-rom interattivo </w:t>
      </w:r>
      <w:r>
        <w:rPr>
          <w:sz w:val="24"/>
          <w:szCs w:val="24"/>
          <w:lang w:val="it-IT"/>
        </w:rPr>
        <w:t>e documentazione volta</w:t>
      </w:r>
      <w:r w:rsidRPr="003A2E54">
        <w:rPr>
          <w:sz w:val="24"/>
          <w:szCs w:val="24"/>
          <w:lang w:val="it-IT"/>
        </w:rPr>
        <w:t xml:space="preserve"> alla creazione</w:t>
      </w:r>
      <w:r w:rsidRPr="003A2E54">
        <w:rPr>
          <w:rFonts w:eastAsia="Batang"/>
          <w:sz w:val="24"/>
          <w:szCs w:val="24"/>
          <w:lang w:val="it-IT"/>
        </w:rPr>
        <w:t xml:space="preserve"> di un </w:t>
      </w:r>
      <w:r>
        <w:rPr>
          <w:rFonts w:eastAsia="Batang"/>
          <w:sz w:val="24"/>
          <w:szCs w:val="24"/>
          <w:lang w:val="it-IT"/>
        </w:rPr>
        <w:t>itinerario</w:t>
      </w:r>
      <w:r w:rsidRPr="003A2E54">
        <w:rPr>
          <w:rFonts w:eastAsia="Batang"/>
          <w:sz w:val="24"/>
          <w:szCs w:val="24"/>
          <w:lang w:val="it-IT"/>
        </w:rPr>
        <w:t xml:space="preserve"> </w:t>
      </w:r>
      <w:r>
        <w:rPr>
          <w:rFonts w:eastAsia="Batang"/>
          <w:sz w:val="24"/>
          <w:szCs w:val="24"/>
          <w:lang w:val="it-IT"/>
        </w:rPr>
        <w:t>che</w:t>
      </w:r>
      <w:r w:rsidRPr="003A2E54">
        <w:rPr>
          <w:rFonts w:eastAsia="Batang"/>
          <w:sz w:val="24"/>
          <w:szCs w:val="24"/>
          <w:lang w:val="it-IT"/>
        </w:rPr>
        <w:t xml:space="preserve"> valorizz</w:t>
      </w:r>
      <w:r>
        <w:rPr>
          <w:rFonts w:eastAsia="Batang"/>
          <w:sz w:val="24"/>
          <w:szCs w:val="24"/>
          <w:lang w:val="it-IT"/>
        </w:rPr>
        <w:t>i</w:t>
      </w:r>
      <w:r w:rsidRPr="003A2E54">
        <w:rPr>
          <w:rFonts w:eastAsia="Batang"/>
          <w:sz w:val="24"/>
          <w:szCs w:val="24"/>
          <w:lang w:val="it-IT"/>
        </w:rPr>
        <w:t xml:space="preserve"> testimonianze materiali e risorse umane presenti nel territorio.</w:t>
      </w:r>
    </w:p>
    <w:p w14:paraId="52BAD890" w14:textId="6512FA4E" w:rsidR="00517291" w:rsidRDefault="00517291" w:rsidP="00517291">
      <w:pPr>
        <w:pStyle w:val="Testonotaapidipagina1"/>
        <w:spacing w:after="0" w:line="360" w:lineRule="auto"/>
        <w:jc w:val="both"/>
        <w:rPr>
          <w:rFonts w:cs="Times New Roman"/>
          <w:b/>
          <w:smallCaps/>
          <w:color w:val="5B9BD5" w:themeColor="accent1"/>
          <w:kern w:val="22"/>
          <w:sz w:val="28"/>
          <w:szCs w:val="28"/>
        </w:rPr>
      </w:pPr>
    </w:p>
    <w:p w14:paraId="2419750E" w14:textId="77777777" w:rsidR="00517291" w:rsidRDefault="00517291" w:rsidP="003935E3">
      <w:pPr>
        <w:pStyle w:val="Testonotaapidipagina1"/>
        <w:spacing w:after="0" w:line="360" w:lineRule="auto"/>
        <w:jc w:val="both"/>
        <w:rPr>
          <w:rFonts w:cs="Times New Roman"/>
          <w:b/>
          <w:smallCaps/>
          <w:color w:val="5B9BD5" w:themeColor="accent1"/>
          <w:kern w:val="22"/>
          <w:sz w:val="28"/>
          <w:szCs w:val="28"/>
        </w:rPr>
      </w:pPr>
    </w:p>
    <w:p w14:paraId="14DC997B" w14:textId="3B7DB467" w:rsidR="003D3541" w:rsidRPr="004E6392" w:rsidRDefault="00D90383" w:rsidP="003935E3">
      <w:pPr>
        <w:pStyle w:val="Testonotaapidipagina1"/>
        <w:spacing w:after="0" w:line="360" w:lineRule="auto"/>
        <w:jc w:val="both"/>
        <w:rPr>
          <w:rFonts w:cs="Times New Roman"/>
          <w:b/>
          <w:smallCaps/>
          <w:color w:val="5B9BD5" w:themeColor="accent1"/>
          <w:kern w:val="22"/>
          <w:sz w:val="28"/>
          <w:szCs w:val="28"/>
        </w:rPr>
      </w:pPr>
      <w:r>
        <w:rPr>
          <w:rFonts w:cs="Times New Roman"/>
          <w:b/>
          <w:smallCaps/>
          <w:color w:val="5B9BD5" w:themeColor="accent1"/>
          <w:kern w:val="22"/>
          <w:sz w:val="28"/>
          <w:szCs w:val="28"/>
        </w:rPr>
        <w:t xml:space="preserve">Partecipazione </w:t>
      </w:r>
      <w:r w:rsidR="00892A73" w:rsidRPr="004E6392">
        <w:rPr>
          <w:rFonts w:cs="Times New Roman"/>
          <w:b/>
          <w:smallCaps/>
          <w:color w:val="5B9BD5" w:themeColor="accent1"/>
          <w:kern w:val="22"/>
          <w:sz w:val="28"/>
          <w:szCs w:val="28"/>
        </w:rPr>
        <w:t>a convegn</w:t>
      </w:r>
      <w:r w:rsidR="00030742" w:rsidRPr="004E6392">
        <w:rPr>
          <w:rFonts w:cs="Times New Roman"/>
          <w:b/>
          <w:smallCaps/>
          <w:color w:val="5B9BD5" w:themeColor="accent1"/>
          <w:kern w:val="22"/>
          <w:sz w:val="28"/>
          <w:szCs w:val="28"/>
        </w:rPr>
        <w:t>i</w:t>
      </w:r>
      <w:r w:rsidR="00195A68" w:rsidRPr="004E6392">
        <w:rPr>
          <w:rFonts w:cs="Times New Roman"/>
          <w:b/>
          <w:smallCaps/>
          <w:color w:val="5B9BD5" w:themeColor="accent1"/>
          <w:kern w:val="22"/>
          <w:sz w:val="28"/>
          <w:szCs w:val="28"/>
        </w:rPr>
        <w:t xml:space="preserve"> internazionali</w:t>
      </w:r>
    </w:p>
    <w:p w14:paraId="3C1B6EA0" w14:textId="449ACBE8" w:rsidR="00A3111E" w:rsidRDefault="00A3111E" w:rsidP="00A3111E">
      <w:pPr>
        <w:pStyle w:val="Testonotaapidipagina1"/>
        <w:spacing w:after="0" w:line="360" w:lineRule="auto"/>
        <w:ind w:left="780"/>
        <w:jc w:val="both"/>
        <w:rPr>
          <w:rFonts w:cs="Times New Roman"/>
          <w:b/>
          <w:color w:val="auto"/>
          <w:sz w:val="22"/>
          <w:szCs w:val="22"/>
        </w:rPr>
      </w:pPr>
    </w:p>
    <w:p w14:paraId="6C03BDA6" w14:textId="77777777" w:rsidR="006C11A8" w:rsidRPr="00A3111E" w:rsidRDefault="006C11A8" w:rsidP="0062613F">
      <w:pPr>
        <w:pStyle w:val="Testonotaapidipagina1"/>
        <w:spacing w:after="0" w:line="360" w:lineRule="auto"/>
        <w:jc w:val="both"/>
        <w:rPr>
          <w:rFonts w:cs="Times New Roman"/>
          <w:b/>
          <w:color w:val="auto"/>
          <w:sz w:val="22"/>
          <w:szCs w:val="22"/>
        </w:rPr>
      </w:pPr>
    </w:p>
    <w:p w14:paraId="097AA63A" w14:textId="2FE076F9" w:rsidR="0062613F" w:rsidRDefault="0062613F" w:rsidP="008464FB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mallCaps w:val="0"/>
          <w:sz w:val="24"/>
          <w:szCs w:val="24"/>
          <w:lang w:val="en-US"/>
        </w:rPr>
      </w:pPr>
      <w:r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30 luglio 2025, Lund (Svezia), (assieme a Patrizia Battilani). Intervento dal titolo </w:t>
      </w:r>
      <w:r w:rsidR="00B93E6B">
        <w:rPr>
          <w:rFonts w:ascii="Times New Roman" w:hAnsi="Times New Roman" w:cs="Times New Roman"/>
          <w:i/>
          <w:iCs/>
          <w:smallCaps w:val="0"/>
          <w:sz w:val="24"/>
          <w:szCs w:val="24"/>
          <w:lang w:val="en-US"/>
        </w:rPr>
        <w:t>Beach management between sustainability and circular economic in Adriatic Coast</w:t>
      </w:r>
      <w:r w:rsidR="00B93E6B">
        <w:rPr>
          <w:rFonts w:ascii="Times New Roman" w:hAnsi="Times New Roman" w:cs="Times New Roman"/>
          <w:smallCaps w:val="0"/>
          <w:sz w:val="24"/>
          <w:szCs w:val="24"/>
          <w:lang w:val="en-US"/>
        </w:rPr>
        <w:t>. Intervento tenuto in occasione del World Economic History Congress (WEHC 2025) dal titolo “Equity &amp; Sustainability Challenges”.</w:t>
      </w:r>
    </w:p>
    <w:p w14:paraId="3CE67CDE" w14:textId="052C2456" w:rsidR="008464FB" w:rsidRDefault="00DA1BEA" w:rsidP="008464FB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mallCaps w:val="0"/>
          <w:sz w:val="24"/>
          <w:szCs w:val="24"/>
          <w:lang w:val="en-US"/>
        </w:rPr>
      </w:pPr>
      <w:r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28 giugno 2025, Bruxelles (Belgio). Intervento dal titolo </w:t>
      </w:r>
      <w:r>
        <w:rPr>
          <w:rFonts w:ascii="Times New Roman" w:hAnsi="Times New Roman" w:cs="Times New Roman"/>
          <w:i/>
          <w:iCs/>
          <w:smallCaps w:val="0"/>
          <w:sz w:val="24"/>
          <w:szCs w:val="24"/>
          <w:lang w:val="en-US"/>
        </w:rPr>
        <w:t>Gentlemen start your engines</w:t>
      </w:r>
      <w:r w:rsidR="0062613F">
        <w:rPr>
          <w:rFonts w:ascii="Times New Roman" w:hAnsi="Times New Roman" w:cs="Times New Roman"/>
          <w:i/>
          <w:iCs/>
          <w:smallCaps w:val="0"/>
          <w:sz w:val="24"/>
          <w:szCs w:val="24"/>
          <w:lang w:val="en-US"/>
        </w:rPr>
        <w:t>!</w:t>
      </w:r>
      <w:r>
        <w:rPr>
          <w:rFonts w:ascii="Times New Roman" w:hAnsi="Times New Roman" w:cs="Times New Roman"/>
          <w:i/>
          <w:iCs/>
          <w:smallCaps w:val="0"/>
          <w:sz w:val="24"/>
          <w:szCs w:val="24"/>
          <w:lang w:val="en-US"/>
        </w:rPr>
        <w:t>”</w:t>
      </w:r>
      <w:r w:rsidR="0062613F">
        <w:rPr>
          <w:rFonts w:ascii="Times New Roman" w:hAnsi="Times New Roman" w:cs="Times New Roman"/>
          <w:i/>
          <w:iCs/>
          <w:smallCaps w:val="0"/>
          <w:sz w:val="24"/>
          <w:szCs w:val="24"/>
          <w:lang w:val="en-US"/>
        </w:rPr>
        <w:t>. An entrepreneurial history of Italian racetraks</w:t>
      </w:r>
      <w:r w:rsidR="0062613F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.  Intervento tenuto in occasione dell’European Business History Association Conference (EBHA 2025) dal titolo “Business History. An Approach to understanding sustainable challenges”. </w:t>
      </w:r>
    </w:p>
    <w:p w14:paraId="75D006D6" w14:textId="72E201AA" w:rsidR="00D90383" w:rsidRPr="008464FB" w:rsidRDefault="00D90383" w:rsidP="008464FB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mallCaps w:val="0"/>
          <w:sz w:val="24"/>
          <w:szCs w:val="24"/>
          <w:lang w:val="en-US"/>
        </w:rPr>
      </w:pPr>
      <w:r w:rsidRPr="00D9038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15 aprile 2025, Nova Gorica (Slovenia). Intervento dal titolo </w:t>
      </w:r>
      <w:r w:rsidRPr="00DA1BEA">
        <w:rPr>
          <w:rFonts w:ascii="Times New Roman" w:hAnsi="Times New Roman" w:cs="Times New Roman"/>
          <w:i/>
          <w:iCs/>
          <w:smallCaps w:val="0"/>
          <w:sz w:val="24"/>
          <w:szCs w:val="24"/>
          <w:lang w:val="en-US"/>
        </w:rPr>
        <w:t>New digital approaches related to cultural heritage and literary tourism: following the traces of places featured in famous novels</w:t>
      </w:r>
      <w:r w:rsidRPr="00D9038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. Intervento tenuto in occasione del Conferenza Internazionale dal titolo “Cultural Routes of the Council of Europe: Recognition and Preservation of Cultural Heritage in Cross-Border Regions” </w:t>
      </w:r>
      <w:r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organizzata </w:t>
      </w:r>
      <w:r w:rsidR="008464FB">
        <w:rPr>
          <w:rFonts w:ascii="Times New Roman" w:hAnsi="Times New Roman" w:cs="Times New Roman"/>
          <w:smallCaps w:val="0"/>
          <w:sz w:val="24"/>
          <w:szCs w:val="24"/>
          <w:lang w:val="en-US"/>
        </w:rPr>
        <w:t>all’interno del Progetto Interreg Italia-Slovenija 2025.</w:t>
      </w:r>
    </w:p>
    <w:p w14:paraId="3DEA8E37" w14:textId="7AE3113D" w:rsidR="00B676D4" w:rsidRPr="006C11A8" w:rsidRDefault="00B676D4" w:rsidP="006C11A8">
      <w:pPr>
        <w:pStyle w:val="Paragrafoelenco"/>
        <w:numPr>
          <w:ilvl w:val="0"/>
          <w:numId w:val="31"/>
        </w:numPr>
        <w:spacing w:after="0" w:line="360" w:lineRule="auto"/>
        <w:ind w:left="777" w:hanging="357"/>
        <w:jc w:val="both"/>
        <w:rPr>
          <w:rFonts w:ascii="Times New Roman" w:hAnsi="Times New Roman" w:cs="Times New Roman"/>
          <w:smallCaps w:val="0"/>
          <w:sz w:val="24"/>
          <w:szCs w:val="24"/>
          <w:lang w:val="en-US"/>
        </w:rPr>
      </w:pPr>
      <w:r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8 aprile </w:t>
      </w:r>
      <w:r w:rsidR="006C11A8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2025, Sorrento. Intervento dal titolo </w:t>
      </w:r>
      <w:r w:rsidR="006C11A8">
        <w:rPr>
          <w:rFonts w:ascii="Times New Roman" w:hAnsi="Times New Roman" w:cs="Times New Roman"/>
          <w:i/>
          <w:iCs/>
          <w:smallCaps w:val="0"/>
          <w:sz w:val="24"/>
          <w:szCs w:val="24"/>
          <w:lang w:val="en-US"/>
        </w:rPr>
        <w:t>Il contribuito dell’editoria turistica alla generazione del conflitto: le guide del Trentino (Italia) tra la fine dell’Ottocento e la Prima Guerra Mondiale</w:t>
      </w:r>
      <w:r w:rsidR="006C11A8">
        <w:rPr>
          <w:rFonts w:ascii="Times New Roman" w:hAnsi="Times New Roman" w:cs="Times New Roman"/>
          <w:smallCaps w:val="0"/>
          <w:sz w:val="24"/>
          <w:szCs w:val="24"/>
          <w:lang w:val="en-US"/>
        </w:rPr>
        <w:t>. Intervento tenuto in occasione del Convegno internazionale dal titolo “Il turismo tra guerra e pace (1900-1939/ El turismo entre la Guerra Y la Paz (1900-1939)” organizzato dal Grupo de Investigaciòn en historia el turismo (TURHIS) E</w:t>
      </w:r>
      <w:r w:rsidR="006C11A8" w:rsidRPr="006C11A8">
        <w:t xml:space="preserve"> </w:t>
      </w:r>
      <w:r w:rsidR="006C11A8" w:rsidRPr="006C11A8">
        <w:rPr>
          <w:rFonts w:ascii="Times New Roman" w:hAnsi="Times New Roman" w:cs="Times New Roman"/>
          <w:smallCaps w:val="0"/>
          <w:sz w:val="24"/>
          <w:szCs w:val="24"/>
          <w:lang w:val="en-US"/>
        </w:rPr>
        <w:t>finanziato dal Ministero della Scienza e dell’Innovazione e dai fondi FEDER (PID2021-122476NB-I00), e dall’Università Federico II di Napoli, svoltosi a Sorrento nei giorni 8 e 9 aprile 202</w:t>
      </w:r>
      <w:r w:rsidR="006C11A8">
        <w:rPr>
          <w:rFonts w:ascii="Times New Roman" w:hAnsi="Times New Roman" w:cs="Times New Roman"/>
          <w:smallCaps w:val="0"/>
          <w:sz w:val="24"/>
          <w:szCs w:val="24"/>
          <w:lang w:val="en-US"/>
        </w:rPr>
        <w:t>5.</w:t>
      </w:r>
    </w:p>
    <w:p w14:paraId="51A41169" w14:textId="17756553" w:rsidR="008464FB" w:rsidRDefault="008464FB" w:rsidP="00792DF4">
      <w:pPr>
        <w:pStyle w:val="Paragrafoelenco"/>
        <w:numPr>
          <w:ilvl w:val="0"/>
          <w:numId w:val="31"/>
        </w:numPr>
        <w:spacing w:after="0" w:line="360" w:lineRule="auto"/>
        <w:ind w:left="777" w:hanging="357"/>
        <w:jc w:val="both"/>
        <w:rPr>
          <w:rFonts w:ascii="Times New Roman" w:hAnsi="Times New Roman" w:cs="Times New Roman"/>
          <w:smallCaps w:val="0"/>
          <w:sz w:val="24"/>
          <w:szCs w:val="24"/>
          <w:lang w:val="en-US"/>
        </w:rPr>
      </w:pPr>
      <w:r>
        <w:rPr>
          <w:rFonts w:ascii="Times New Roman" w:hAnsi="Times New Roman" w:cs="Times New Roman"/>
          <w:smallCaps w:val="0"/>
          <w:sz w:val="24"/>
          <w:szCs w:val="24"/>
          <w:lang w:val="en-US"/>
        </w:rPr>
        <w:t>26 marzo 2025, Leiden (Olanda), (assieme a Patrizia Battilani</w:t>
      </w:r>
      <w:r w:rsidR="00DA1BEA">
        <w:rPr>
          <w:rFonts w:ascii="Times New Roman" w:hAnsi="Times New Roman" w:cs="Times New Roman"/>
          <w:smallCaps w:val="0"/>
          <w:sz w:val="24"/>
          <w:szCs w:val="24"/>
          <w:lang w:val="en-US"/>
        </w:rPr>
        <w:t>), intervento dal titolo The building of a niche musical market: dance halls and orchestras in Northern Italy in the second half of the 20</w:t>
      </w:r>
      <w:r w:rsidR="00DA1BEA" w:rsidRPr="00DA1BEA">
        <w:rPr>
          <w:rFonts w:ascii="Times New Roman" w:hAnsi="Times New Roman" w:cs="Times New Roman"/>
          <w:smallCaps w:val="0"/>
          <w:sz w:val="24"/>
          <w:szCs w:val="24"/>
          <w:vertAlign w:val="superscript"/>
          <w:lang w:val="en-US"/>
        </w:rPr>
        <w:t>th</w:t>
      </w:r>
      <w:r w:rsidR="00DA1BEA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 Century. Intervento tenuto in occasione dell’European Social Science History Conference (ESSHC 2025), organizzato dall’International Institute of Social History.</w:t>
      </w:r>
    </w:p>
    <w:p w14:paraId="024ED4CD" w14:textId="71512923" w:rsidR="00C07549" w:rsidRDefault="00C07549" w:rsidP="00792DF4">
      <w:pPr>
        <w:pStyle w:val="Paragrafoelenco"/>
        <w:numPr>
          <w:ilvl w:val="0"/>
          <w:numId w:val="31"/>
        </w:numPr>
        <w:spacing w:after="0" w:line="360" w:lineRule="auto"/>
        <w:ind w:left="777" w:hanging="357"/>
        <w:jc w:val="both"/>
        <w:rPr>
          <w:rFonts w:ascii="Times New Roman" w:hAnsi="Times New Roman" w:cs="Times New Roman"/>
          <w:smallCaps w:val="0"/>
          <w:sz w:val="24"/>
          <w:szCs w:val="24"/>
          <w:lang w:val="en-US"/>
        </w:rPr>
      </w:pPr>
      <w:r w:rsidRPr="00C07549">
        <w:rPr>
          <w:rFonts w:ascii="Times New Roman" w:hAnsi="Times New Roman" w:cs="Times New Roman"/>
          <w:smallCaps w:val="0"/>
          <w:sz w:val="24"/>
          <w:szCs w:val="24"/>
          <w:lang w:val="en-US"/>
        </w:rPr>
        <w:lastRenderedPageBreak/>
        <w:t xml:space="preserve">12 luglio 2024, Lisbona (Portogallo), intervento dal titolo </w:t>
      </w:r>
      <w:r w:rsidRPr="00C07549">
        <w:rPr>
          <w:rFonts w:ascii="Times New Roman" w:hAnsi="Times New Roman" w:cs="Times New Roman"/>
          <w:i/>
          <w:iCs/>
          <w:smallCaps w:val="0"/>
          <w:sz w:val="24"/>
          <w:szCs w:val="24"/>
          <w:lang w:val="en-US"/>
        </w:rPr>
        <w:t>From motorcycle races to the build of race</w:t>
      </w:r>
      <w:r>
        <w:rPr>
          <w:rFonts w:ascii="Times New Roman" w:hAnsi="Times New Roman" w:cs="Times New Roman"/>
          <w:i/>
          <w:iCs/>
          <w:smallCaps w:val="0"/>
          <w:sz w:val="24"/>
          <w:szCs w:val="24"/>
          <w:lang w:val="en-US"/>
        </w:rPr>
        <w:t>track: the role of tourism investment</w:t>
      </w:r>
      <w:r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. </w:t>
      </w:r>
      <w:r w:rsidRPr="00C07549">
        <w:rPr>
          <w:rFonts w:ascii="Times New Roman" w:hAnsi="Times New Roman" w:cs="Times New Roman"/>
          <w:smallCaps w:val="0"/>
          <w:sz w:val="24"/>
          <w:szCs w:val="24"/>
          <w:lang w:val="en-US"/>
        </w:rPr>
        <w:t>Intervento tenuto in occasione del 27th Annual Conference of European Business His</w:t>
      </w:r>
      <w:r>
        <w:rPr>
          <w:rFonts w:ascii="Times New Roman" w:hAnsi="Times New Roman" w:cs="Times New Roman"/>
          <w:smallCaps w:val="0"/>
          <w:sz w:val="24"/>
          <w:szCs w:val="24"/>
          <w:lang w:val="en-US"/>
        </w:rPr>
        <w:t>tory Association (EBHA).</w:t>
      </w:r>
    </w:p>
    <w:p w14:paraId="6B4AF743" w14:textId="3B9A3FA7" w:rsidR="00AD7117" w:rsidRPr="00AD7117" w:rsidRDefault="00AD7117" w:rsidP="00792DF4">
      <w:pPr>
        <w:pStyle w:val="Paragrafoelenco"/>
        <w:numPr>
          <w:ilvl w:val="0"/>
          <w:numId w:val="31"/>
        </w:numPr>
        <w:spacing w:after="0" w:line="360" w:lineRule="auto"/>
        <w:ind w:left="777" w:hanging="357"/>
        <w:jc w:val="both"/>
        <w:rPr>
          <w:rFonts w:ascii="Times New Roman" w:hAnsi="Times New Roman" w:cs="Times New Roman"/>
          <w:smallCaps w:val="0"/>
          <w:sz w:val="24"/>
          <w:szCs w:val="24"/>
          <w:lang w:val="en-US"/>
        </w:rPr>
      </w:pPr>
      <w:r w:rsidRPr="00AD7117">
        <w:rPr>
          <w:rFonts w:ascii="Times New Roman" w:hAnsi="Times New Roman" w:cs="Times New Roman"/>
          <w:smallCaps w:val="0"/>
          <w:sz w:val="24"/>
          <w:szCs w:val="24"/>
        </w:rPr>
        <w:t>14 giugno 2024 Parma (assieme a F</w:t>
      </w:r>
      <w:r>
        <w:rPr>
          <w:rFonts w:ascii="Times New Roman" w:hAnsi="Times New Roman" w:cs="Times New Roman"/>
          <w:smallCaps w:val="0"/>
          <w:sz w:val="24"/>
          <w:szCs w:val="24"/>
        </w:rPr>
        <w:t xml:space="preserve">rancesco Maria Barbini e Marco Corsino), intervento dal titolo Tradition in transition. </w:t>
      </w:r>
      <w:r w:rsidRPr="00AD7117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Exploring organizational dynamics and strategies in small hotel. Intervento tenuto in occasione del Convegno Sinergie-SIMA Conference 2024 dal titolo </w:t>
      </w:r>
      <w:r w:rsidRPr="00AD7117">
        <w:rPr>
          <w:rFonts w:ascii="Times New Roman" w:hAnsi="Times New Roman" w:cs="Times New Roman"/>
          <w:i/>
          <w:iCs/>
          <w:smallCaps w:val="0"/>
          <w:sz w:val="24"/>
          <w:szCs w:val="24"/>
          <w:lang w:val="en-US"/>
        </w:rPr>
        <w:t>Management of sustainability and well-being for individuals and society</w:t>
      </w:r>
      <w:r>
        <w:rPr>
          <w:rFonts w:ascii="Times New Roman" w:hAnsi="Times New Roman" w:cs="Times New Roman"/>
          <w:smallCaps w:val="0"/>
          <w:sz w:val="24"/>
          <w:szCs w:val="24"/>
          <w:lang w:val="en-US"/>
        </w:rPr>
        <w:t>.</w:t>
      </w:r>
    </w:p>
    <w:p w14:paraId="6CD8F985" w14:textId="1698B165" w:rsidR="00792DF4" w:rsidRPr="00402873" w:rsidRDefault="00792DF4" w:rsidP="00792DF4">
      <w:pPr>
        <w:pStyle w:val="Paragrafoelenco"/>
        <w:numPr>
          <w:ilvl w:val="0"/>
          <w:numId w:val="31"/>
        </w:numPr>
        <w:spacing w:after="0" w:line="360" w:lineRule="auto"/>
        <w:ind w:left="777" w:hanging="357"/>
        <w:jc w:val="both"/>
        <w:rPr>
          <w:rFonts w:ascii="Times New Roman" w:hAnsi="Times New Roman" w:cs="Times New Roman"/>
          <w:smallCaps w:val="0"/>
          <w:sz w:val="24"/>
          <w:szCs w:val="24"/>
          <w:lang w:val="en-US"/>
        </w:rPr>
      </w:pPr>
      <w:r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25 agosto 2023, Oslo (Norvegia), intervento dal titolo </w:t>
      </w:r>
      <w:r w:rsidRPr="00402873">
        <w:rPr>
          <w:rFonts w:ascii="Times New Roman" w:hAnsi="Times New Roman" w:cs="Times New Roman"/>
          <w:i/>
          <w:iCs/>
          <w:smallCaps w:val="0"/>
          <w:sz w:val="24"/>
          <w:szCs w:val="24"/>
          <w:lang w:val="en-US"/>
        </w:rPr>
        <w:t>Recruitment and management of hotel staff in family-run tourism businesses in Italy</w:t>
      </w:r>
      <w:r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. Intervento tenuto in occasione del 26th </w:t>
      </w:r>
      <w:r w:rsidR="00C07549">
        <w:rPr>
          <w:rFonts w:ascii="Times New Roman" w:hAnsi="Times New Roman" w:cs="Times New Roman"/>
          <w:smallCaps w:val="0"/>
          <w:sz w:val="24"/>
          <w:szCs w:val="24"/>
          <w:lang w:val="en-US"/>
        </w:rPr>
        <w:t>A</w:t>
      </w:r>
      <w:r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>nnual Congress of the European Business History Association (EBHA).</w:t>
      </w:r>
    </w:p>
    <w:p w14:paraId="1ED63FC4" w14:textId="7F9FF215" w:rsidR="000B2A72" w:rsidRPr="00402873" w:rsidRDefault="00237BF1" w:rsidP="00A3111E">
      <w:pPr>
        <w:pStyle w:val="Testonotaapidipagina1"/>
        <w:numPr>
          <w:ilvl w:val="0"/>
          <w:numId w:val="31"/>
        </w:numPr>
        <w:spacing w:after="0" w:line="360" w:lineRule="auto"/>
        <w:jc w:val="both"/>
        <w:rPr>
          <w:rFonts w:eastAsiaTheme="minorHAnsi" w:cs="Times New Roman"/>
          <w:color w:val="auto"/>
          <w:kern w:val="0"/>
          <w:sz w:val="24"/>
          <w:szCs w:val="24"/>
          <w:lang w:val="en-US" w:eastAsia="en-US"/>
        </w:rPr>
      </w:pPr>
      <w:r w:rsidRPr="00402873">
        <w:rPr>
          <w:rFonts w:eastAsiaTheme="minorHAnsi" w:cs="Times New Roman"/>
          <w:color w:val="auto"/>
          <w:kern w:val="0"/>
          <w:sz w:val="24"/>
          <w:szCs w:val="24"/>
          <w:lang w:val="en-US" w:eastAsia="en-US"/>
        </w:rPr>
        <w:t>30 settembre 2022 Valencia (Spagna), (assieme a Francesco Maria Barbini, Debora Casoli e Manuela Presutti),</w:t>
      </w:r>
      <w:r w:rsidR="00514CC6" w:rsidRPr="00402873">
        <w:rPr>
          <w:rFonts w:eastAsiaTheme="minorHAnsi" w:cs="Times New Roman"/>
          <w:color w:val="auto"/>
          <w:kern w:val="0"/>
          <w:sz w:val="24"/>
          <w:szCs w:val="24"/>
          <w:lang w:val="en-US" w:eastAsia="en-US"/>
        </w:rPr>
        <w:t xml:space="preserve"> intervento dal titolo</w:t>
      </w:r>
      <w:r w:rsidRPr="00402873">
        <w:rPr>
          <w:rFonts w:eastAsiaTheme="minorHAnsi" w:cs="Times New Roman"/>
          <w:i/>
          <w:iCs/>
          <w:color w:val="auto"/>
          <w:kern w:val="0"/>
          <w:sz w:val="24"/>
          <w:szCs w:val="24"/>
          <w:lang w:val="en-US" w:eastAsia="en-US"/>
        </w:rPr>
        <w:t xml:space="preserve"> </w:t>
      </w:r>
      <w:r w:rsidR="00C322D3" w:rsidRPr="00402873">
        <w:rPr>
          <w:rFonts w:eastAsiaTheme="minorHAnsi" w:cs="Times New Roman"/>
          <w:i/>
          <w:iCs/>
          <w:color w:val="auto"/>
          <w:kern w:val="0"/>
          <w:sz w:val="24"/>
          <w:szCs w:val="24"/>
          <w:lang w:val="en-US" w:eastAsia="en-US"/>
        </w:rPr>
        <w:t>Investing in attractions to stimulate the development of a tourism destination: the case of Misano Adriatico and the Misano World Circuit</w:t>
      </w:r>
      <w:r w:rsidRPr="00402873">
        <w:rPr>
          <w:rFonts w:eastAsiaTheme="minorHAnsi" w:cs="Times New Roman"/>
          <w:i/>
          <w:iCs/>
          <w:color w:val="auto"/>
          <w:kern w:val="0"/>
          <w:sz w:val="24"/>
          <w:szCs w:val="24"/>
          <w:lang w:val="en-US" w:eastAsia="en-US"/>
        </w:rPr>
        <w:t xml:space="preserve">. </w:t>
      </w:r>
      <w:r w:rsidR="00792DF4" w:rsidRPr="00402873">
        <w:rPr>
          <w:rFonts w:eastAsiaTheme="minorHAnsi" w:cs="Times New Roman"/>
          <w:color w:val="auto"/>
          <w:kern w:val="0"/>
          <w:sz w:val="24"/>
          <w:szCs w:val="24"/>
          <w:lang w:val="en-US" w:eastAsia="en-US"/>
        </w:rPr>
        <w:t>Intervento</w:t>
      </w:r>
      <w:r w:rsidRPr="00402873">
        <w:rPr>
          <w:rFonts w:eastAsiaTheme="minorHAnsi" w:cs="Times New Roman"/>
          <w:color w:val="auto"/>
          <w:kern w:val="0"/>
          <w:sz w:val="24"/>
          <w:szCs w:val="24"/>
          <w:lang w:val="en-US" w:eastAsia="en-US"/>
        </w:rPr>
        <w:t xml:space="preserve"> tenuta in occasione del 10th International Conference on Tourism Management &amp; Related Issues.</w:t>
      </w:r>
    </w:p>
    <w:p w14:paraId="2EFBB2D8" w14:textId="52D6E1F8" w:rsidR="00AC1D4D" w:rsidRPr="006C4185" w:rsidRDefault="00AC1D4D" w:rsidP="00AC1D4D">
      <w:pPr>
        <w:pStyle w:val="Paragrafoelenco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402873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 marzo 202</w:t>
      </w:r>
      <w:r w:rsidRPr="0040287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 Leiden (Olanda), (assieme a Patrizia Battilani) intervento dal titolo </w:t>
      </w:r>
      <w:r w:rsidRPr="00402873">
        <w:rPr>
          <w:rFonts w:ascii="Times New Roman" w:hAnsi="Times New Roman" w:cs="Times New Roman"/>
          <w:i/>
          <w:iCs/>
          <w:smallCaps w:val="0"/>
          <w:sz w:val="24"/>
          <w:szCs w:val="24"/>
          <w:lang w:val="en-US"/>
        </w:rPr>
        <w:t>The Building of a New Economy and Material Culture along the Italian Adriatic Coast: Maritime and Coastal Tourism between 1920s and 1960s</w:t>
      </w:r>
      <w:r w:rsidRPr="0040287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37BF1" w:rsidRPr="006C4185">
        <w:rPr>
          <w:rFonts w:ascii="Times New Roman" w:hAnsi="Times New Roman" w:cs="Times New Roman"/>
          <w:smallCaps w:val="0"/>
          <w:sz w:val="24"/>
          <w:szCs w:val="24"/>
        </w:rPr>
        <w:t>Relazione tenuta in occasione del c</w:t>
      </w:r>
      <w:r w:rsidRPr="006C4185">
        <w:rPr>
          <w:rFonts w:ascii="Times New Roman" w:hAnsi="Times New Roman" w:cs="Times New Roman"/>
          <w:smallCaps w:val="0"/>
          <w:sz w:val="24"/>
          <w:szCs w:val="24"/>
        </w:rPr>
        <w:t>onvegno internazionale organizzato dall’</w:t>
      </w:r>
      <w:r w:rsidRPr="006C4185">
        <w:rPr>
          <w:rFonts w:ascii="Times New Roman" w:hAnsi="Times New Roman" w:cs="Times New Roman"/>
          <w:i/>
          <w:iCs/>
          <w:smallCaps w:val="0"/>
          <w:sz w:val="24"/>
          <w:szCs w:val="24"/>
        </w:rPr>
        <w:t>European Social Science History Conference 2020</w:t>
      </w:r>
      <w:r w:rsidRPr="006C41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5D5E16" w14:textId="72E0D66F" w:rsidR="0038110B" w:rsidRPr="006C4185" w:rsidRDefault="0038110B" w:rsidP="0038110B">
      <w:pPr>
        <w:pStyle w:val="Aaoeeu"/>
        <w:widowControl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  <w:lang w:val="it-IT"/>
        </w:rPr>
      </w:pPr>
      <w:r w:rsidRPr="006C4185">
        <w:rPr>
          <w:bCs/>
          <w:sz w:val="24"/>
          <w:szCs w:val="24"/>
          <w:lang w:val="it-IT"/>
        </w:rPr>
        <w:t>11 aprile 2019</w:t>
      </w:r>
      <w:r w:rsidR="009B7408" w:rsidRPr="006C4185">
        <w:rPr>
          <w:bCs/>
          <w:sz w:val="24"/>
          <w:szCs w:val="24"/>
          <w:lang w:val="it-IT"/>
        </w:rPr>
        <w:t xml:space="preserve"> Leuven (Belgio)</w:t>
      </w:r>
      <w:r w:rsidRPr="006C4185">
        <w:rPr>
          <w:bCs/>
          <w:sz w:val="24"/>
          <w:szCs w:val="24"/>
          <w:lang w:val="it-IT"/>
        </w:rPr>
        <w:t xml:space="preserve">, (assieme a Patrizia Battilani e Alessia Mariotti) intervento dal titolo </w:t>
      </w:r>
      <w:r w:rsidRPr="006C4185">
        <w:rPr>
          <w:bCs/>
          <w:i/>
          <w:sz w:val="24"/>
          <w:szCs w:val="24"/>
          <w:lang w:val="it-IT"/>
        </w:rPr>
        <w:t>Social uses of tourism spaces as intangible heritage. The values of tourism tradition in Riccione</w:t>
      </w:r>
      <w:r w:rsidRPr="006C4185">
        <w:rPr>
          <w:bCs/>
          <w:sz w:val="24"/>
          <w:szCs w:val="24"/>
          <w:lang w:val="it-IT"/>
        </w:rPr>
        <w:t xml:space="preserve">. Relazione tenutasi in occasione della sesta Unesco Unitwin </w:t>
      </w:r>
      <w:r w:rsidR="00514CC6" w:rsidRPr="006C4185">
        <w:rPr>
          <w:bCs/>
          <w:sz w:val="24"/>
          <w:szCs w:val="24"/>
          <w:lang w:val="it-IT"/>
        </w:rPr>
        <w:t>C</w:t>
      </w:r>
      <w:r w:rsidRPr="006C4185">
        <w:rPr>
          <w:bCs/>
          <w:sz w:val="24"/>
          <w:szCs w:val="24"/>
          <w:lang w:val="it-IT"/>
        </w:rPr>
        <w:t>onference.</w:t>
      </w:r>
    </w:p>
    <w:p w14:paraId="7AF51221" w14:textId="773E8940" w:rsidR="00CF0D5D" w:rsidRPr="00CF0D5D" w:rsidRDefault="00CF0D5D" w:rsidP="00CF0D5D">
      <w:pPr>
        <w:pStyle w:val="Aaoeeu"/>
        <w:widowControl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  <w:lang w:val="it-IT"/>
        </w:rPr>
      </w:pPr>
      <w:r w:rsidRPr="00BD6274">
        <w:rPr>
          <w:bCs/>
          <w:sz w:val="24"/>
          <w:szCs w:val="24"/>
          <w:lang w:val="it-IT"/>
        </w:rPr>
        <w:t>26 ottobre 2018,</w:t>
      </w:r>
      <w:r>
        <w:rPr>
          <w:bCs/>
          <w:sz w:val="24"/>
          <w:szCs w:val="24"/>
          <w:lang w:val="it-IT"/>
        </w:rPr>
        <w:t xml:space="preserve"> Merano</w:t>
      </w:r>
      <w:r w:rsidRPr="00BD6274">
        <w:rPr>
          <w:bCs/>
          <w:sz w:val="24"/>
          <w:szCs w:val="24"/>
          <w:lang w:val="it-IT"/>
        </w:rPr>
        <w:t xml:space="preserve"> (assieme a Patrizia Battilani) intervento dal titolo </w:t>
      </w:r>
      <w:r w:rsidRPr="00BD6274">
        <w:rPr>
          <w:bCs/>
          <w:i/>
          <w:iCs/>
          <w:sz w:val="24"/>
          <w:szCs w:val="24"/>
          <w:lang w:val="it-IT"/>
        </w:rPr>
        <w:t>“Questa casa è un albergo”: quotidianità, ruoli e passaggio generazionale in due destinazioni mature</w:t>
      </w:r>
      <w:r w:rsidRPr="00BD6274">
        <w:rPr>
          <w:bCs/>
          <w:sz w:val="24"/>
          <w:szCs w:val="24"/>
          <w:lang w:val="it-IT"/>
        </w:rPr>
        <w:t>. Relazione tenutasi in occasione del convegno</w:t>
      </w:r>
      <w:r>
        <w:rPr>
          <w:bCs/>
          <w:sz w:val="24"/>
          <w:szCs w:val="24"/>
          <w:lang w:val="it-IT"/>
        </w:rPr>
        <w:t xml:space="preserve"> internazionale</w:t>
      </w:r>
      <w:r w:rsidRPr="00BD6274">
        <w:rPr>
          <w:bCs/>
          <w:sz w:val="24"/>
          <w:szCs w:val="24"/>
          <w:lang w:val="it-IT"/>
        </w:rPr>
        <w:t xml:space="preserve"> organizzato dal Touriseum, dal titolo </w:t>
      </w:r>
      <w:r w:rsidRPr="00BD6274">
        <w:rPr>
          <w:bCs/>
          <w:i/>
          <w:iCs/>
          <w:sz w:val="24"/>
          <w:szCs w:val="24"/>
          <w:lang w:val="it-IT"/>
        </w:rPr>
        <w:t>Il personale alberghiero. Vita quotidiana e il lavoro nel settore turistico</w:t>
      </w:r>
      <w:r>
        <w:rPr>
          <w:bCs/>
          <w:sz w:val="24"/>
          <w:szCs w:val="24"/>
          <w:lang w:val="it-IT"/>
        </w:rPr>
        <w:t>/</w:t>
      </w:r>
      <w:r w:rsidRPr="00CF0D5D">
        <w:rPr>
          <w:bCs/>
          <w:i/>
          <w:iCs/>
          <w:sz w:val="24"/>
          <w:szCs w:val="24"/>
          <w:lang w:val="it-IT"/>
        </w:rPr>
        <w:t>Hotelpersonal. Lebens-und arbeitsalltag im dieste des tourismus</w:t>
      </w:r>
      <w:r w:rsidRPr="008B3C95">
        <w:rPr>
          <w:bCs/>
          <w:sz w:val="24"/>
          <w:szCs w:val="24"/>
          <w:lang w:val="it-IT"/>
        </w:rPr>
        <w:t>.</w:t>
      </w:r>
    </w:p>
    <w:p w14:paraId="351C88AA" w14:textId="356EE933" w:rsidR="00C26E02" w:rsidRPr="00364207" w:rsidRDefault="00C26E02" w:rsidP="0036420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Batang" w:hAnsi="Times New Roman" w:cs="Times New Roman"/>
          <w:bCs/>
          <w:smallCaps w:val="0"/>
          <w:sz w:val="24"/>
          <w:szCs w:val="24"/>
          <w:lang w:eastAsia="it-IT"/>
        </w:rPr>
      </w:pPr>
      <w:r w:rsidRPr="0036420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30 giugno 2018 Milton Keynes (Inghilterra)</w:t>
      </w:r>
      <w:r w:rsidR="00364207" w:rsidRPr="0036420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, (assieme a Patrizia Battilani) intervento dal titolo </w:t>
      </w:r>
      <w:r w:rsidR="00364207" w:rsidRPr="00364207">
        <w:rPr>
          <w:rFonts w:ascii="Times New Roman" w:eastAsia="Times New Roman" w:hAnsi="Times New Roman" w:cs="Times New Roman"/>
          <w:i/>
          <w:iCs/>
          <w:smallCaps w:val="0"/>
          <w:sz w:val="24"/>
          <w:szCs w:val="24"/>
          <w:lang w:eastAsia="it-IT"/>
        </w:rPr>
        <w:t>The business of women: female entrepreneurship in hospitality</w:t>
      </w:r>
      <w:r w:rsidR="00364207" w:rsidRPr="0036420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. Relazione tenutasi in occasione del</w:t>
      </w:r>
      <w:r w:rsidR="0036420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la Business Historians Annual Conference.</w:t>
      </w:r>
    </w:p>
    <w:p w14:paraId="1DFBE83D" w14:textId="4AA8499A" w:rsidR="0038110B" w:rsidRPr="006C4185" w:rsidRDefault="0038110B" w:rsidP="0038110B">
      <w:pPr>
        <w:pStyle w:val="Aaoeeu"/>
        <w:widowControl/>
        <w:numPr>
          <w:ilvl w:val="0"/>
          <w:numId w:val="28"/>
        </w:numPr>
        <w:spacing w:line="360" w:lineRule="auto"/>
        <w:jc w:val="both"/>
        <w:rPr>
          <w:rFonts w:eastAsia="Batang"/>
          <w:bCs/>
          <w:sz w:val="24"/>
          <w:szCs w:val="24"/>
          <w:lang w:val="it-IT"/>
        </w:rPr>
      </w:pPr>
      <w:r w:rsidRPr="00402873">
        <w:rPr>
          <w:rFonts w:eastAsia="Batang"/>
          <w:bCs/>
          <w:sz w:val="24"/>
          <w:szCs w:val="24"/>
        </w:rPr>
        <w:t>28 novembre 2015 (Grenoble)</w:t>
      </w:r>
      <w:r w:rsidR="009B7408" w:rsidRPr="00402873">
        <w:rPr>
          <w:rFonts w:eastAsia="Batang"/>
          <w:bCs/>
          <w:sz w:val="24"/>
          <w:szCs w:val="24"/>
        </w:rPr>
        <w:t>, (Assieme a Patrizia Battilani) intervento dal titolo</w:t>
      </w:r>
      <w:r w:rsidR="009B7408" w:rsidRPr="006C4185">
        <w:rPr>
          <w:i/>
          <w:sz w:val="24"/>
          <w:szCs w:val="24"/>
        </w:rPr>
        <w:t xml:space="preserve"> Shopping tourism: is it essential for a seaside destination? A long run view of the Adriatic Coast’s experience</w:t>
      </w:r>
      <w:r w:rsidR="009B7408" w:rsidRPr="006C4185">
        <w:rPr>
          <w:sz w:val="24"/>
          <w:szCs w:val="24"/>
        </w:rPr>
        <w:t xml:space="preserve">. </w:t>
      </w:r>
      <w:r w:rsidR="009B7408" w:rsidRPr="00402873">
        <w:rPr>
          <w:sz w:val="24"/>
          <w:szCs w:val="24"/>
          <w:lang w:val="it-IT"/>
        </w:rPr>
        <w:t>Intervento tenutosi in occasione della g</w:t>
      </w:r>
      <w:r w:rsidRPr="006C4185">
        <w:rPr>
          <w:rFonts w:eastAsia="Batang"/>
          <w:bCs/>
          <w:sz w:val="24"/>
          <w:szCs w:val="24"/>
          <w:lang w:val="it-IT"/>
        </w:rPr>
        <w:t xml:space="preserve">iornata di Studi organizzata dal Laboratoire de recherche historique Rhöne-Alpes. </w:t>
      </w:r>
    </w:p>
    <w:p w14:paraId="456E1EC6" w14:textId="36B8D890" w:rsidR="0038110B" w:rsidRPr="00C26E02" w:rsidRDefault="0038110B" w:rsidP="0038110B">
      <w:pPr>
        <w:pStyle w:val="Aaoeeu"/>
        <w:widowControl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  <w:lang w:val="it-IT"/>
        </w:rPr>
      </w:pPr>
      <w:r w:rsidRPr="00402873">
        <w:rPr>
          <w:sz w:val="24"/>
          <w:szCs w:val="24"/>
          <w:lang w:val="it-IT"/>
        </w:rPr>
        <w:lastRenderedPageBreak/>
        <w:t>7 ottobre 2015</w:t>
      </w:r>
      <w:r w:rsidR="00DC1C36" w:rsidRPr="00402873">
        <w:rPr>
          <w:sz w:val="24"/>
          <w:szCs w:val="24"/>
          <w:lang w:val="it-IT"/>
        </w:rPr>
        <w:t xml:space="preserve"> Benevento</w:t>
      </w:r>
      <w:r w:rsidRPr="00402873">
        <w:rPr>
          <w:sz w:val="24"/>
          <w:szCs w:val="24"/>
          <w:lang w:val="it-IT"/>
        </w:rPr>
        <w:t xml:space="preserve"> (assieme a Patrizia Battilani e Francesco Maria Barbini), intervento dal titolo </w:t>
      </w:r>
      <w:r w:rsidRPr="00402873">
        <w:rPr>
          <w:i/>
          <w:sz w:val="24"/>
          <w:szCs w:val="24"/>
          <w:lang w:val="it-IT"/>
        </w:rPr>
        <w:t>Female entrepreneurs and intergenerational transmission in tourist destination: the Rimini cas</w:t>
      </w:r>
      <w:r w:rsidR="00514CC6" w:rsidRPr="00402873">
        <w:rPr>
          <w:i/>
          <w:sz w:val="24"/>
          <w:szCs w:val="24"/>
          <w:lang w:val="it-IT"/>
        </w:rPr>
        <w:t>e</w:t>
      </w:r>
      <w:r w:rsidRPr="00402873">
        <w:rPr>
          <w:i/>
          <w:sz w:val="24"/>
          <w:szCs w:val="24"/>
          <w:lang w:val="it-IT"/>
        </w:rPr>
        <w:t xml:space="preserve"> study</w:t>
      </w:r>
      <w:r w:rsidRPr="00402873">
        <w:rPr>
          <w:sz w:val="24"/>
          <w:szCs w:val="24"/>
          <w:lang w:val="it-IT"/>
        </w:rPr>
        <w:t xml:space="preserve">. Relazione all’interno del convegno organizzato dall’Università del Sannio, dal titolo </w:t>
      </w:r>
      <w:r w:rsidRPr="00402873">
        <w:rPr>
          <w:i/>
          <w:sz w:val="24"/>
          <w:szCs w:val="24"/>
          <w:lang w:val="it-IT"/>
        </w:rPr>
        <w:t xml:space="preserve">Woman in business. </w:t>
      </w:r>
      <w:r w:rsidRPr="00C26E02">
        <w:rPr>
          <w:i/>
          <w:sz w:val="24"/>
          <w:szCs w:val="24"/>
        </w:rPr>
        <w:t>Female entrepreneuers and economic development</w:t>
      </w:r>
      <w:r w:rsidRPr="00C26E02">
        <w:rPr>
          <w:sz w:val="24"/>
          <w:szCs w:val="24"/>
        </w:rPr>
        <w:t>.</w:t>
      </w:r>
    </w:p>
    <w:p w14:paraId="65CE3EFB" w14:textId="01C81194" w:rsidR="00DC1C36" w:rsidRPr="006C4185" w:rsidRDefault="00DC1C36" w:rsidP="00DC1C36">
      <w:pPr>
        <w:pStyle w:val="Aaoeeu"/>
        <w:widowControl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402873">
        <w:rPr>
          <w:sz w:val="24"/>
          <w:szCs w:val="24"/>
          <w:lang w:val="it-IT"/>
        </w:rPr>
        <w:t xml:space="preserve">21 novembre 2014 (assieme a Patrizia Battilani e Cristina Bernini) intervento dal titolo </w:t>
      </w:r>
      <w:r w:rsidRPr="00402873">
        <w:rPr>
          <w:i/>
          <w:iCs/>
          <w:sz w:val="24"/>
          <w:szCs w:val="24"/>
          <w:lang w:val="it-IT"/>
        </w:rPr>
        <w:t>La gestione di un patrimonio “dissonante” e “controverso”: la progettualità culturale di Predappio e Forlì attorno all’architettura razionalista</w:t>
      </w:r>
      <w:r w:rsidRPr="00402873">
        <w:rPr>
          <w:sz w:val="24"/>
          <w:szCs w:val="24"/>
          <w:lang w:val="it-IT"/>
        </w:rPr>
        <w:t xml:space="preserve">. Relazione tenuta a Roma, all’Università degli Studi Roma Tre, all’interno del convegno dal titolo Cultural Heritage. </w:t>
      </w:r>
      <w:r w:rsidRPr="006C4185">
        <w:rPr>
          <w:sz w:val="24"/>
          <w:szCs w:val="24"/>
        </w:rPr>
        <w:t>Present Challenges and Future Perspective. International Conference.</w:t>
      </w:r>
    </w:p>
    <w:p w14:paraId="1E76962D" w14:textId="4A4B6EA2" w:rsidR="0038110B" w:rsidRPr="00402873" w:rsidRDefault="0038110B" w:rsidP="0038110B">
      <w:pPr>
        <w:pStyle w:val="Aaoeeu"/>
        <w:widowControl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</w:rPr>
      </w:pPr>
      <w:r w:rsidRPr="006C4185">
        <w:rPr>
          <w:bCs/>
          <w:sz w:val="24"/>
          <w:szCs w:val="24"/>
        </w:rPr>
        <w:t>9 settembre 2014</w:t>
      </w:r>
      <w:r w:rsidR="00DC1C36" w:rsidRPr="006C4185">
        <w:rPr>
          <w:bCs/>
          <w:sz w:val="24"/>
          <w:szCs w:val="24"/>
        </w:rPr>
        <w:t xml:space="preserve"> </w:t>
      </w:r>
      <w:r w:rsidR="00DC1C36" w:rsidRPr="006C4185">
        <w:rPr>
          <w:sz w:val="24"/>
          <w:szCs w:val="24"/>
        </w:rPr>
        <w:t>Chambon sur-Lingnon (Francia),</w:t>
      </w:r>
      <w:r w:rsidRPr="006C4185">
        <w:rPr>
          <w:bCs/>
          <w:sz w:val="24"/>
          <w:szCs w:val="24"/>
        </w:rPr>
        <w:t xml:space="preserve"> intervento dal titolo </w:t>
      </w:r>
      <w:r w:rsidRPr="006C4185">
        <w:rPr>
          <w:i/>
          <w:sz w:val="24"/>
          <w:szCs w:val="24"/>
        </w:rPr>
        <w:t>San Marino “place of Righteous”: a proposal for a memory itinerary</w:t>
      </w:r>
      <w:r w:rsidRPr="006C4185">
        <w:rPr>
          <w:sz w:val="24"/>
          <w:szCs w:val="24"/>
        </w:rPr>
        <w:t>. Relazione tenuta a, all’interno del convegno internazionale organizzato dall’Université de Cergy-Pointoise dal titolo</w:t>
      </w:r>
      <w:r w:rsidRPr="006C4185">
        <w:rPr>
          <w:i/>
          <w:sz w:val="24"/>
          <w:szCs w:val="24"/>
        </w:rPr>
        <w:t xml:space="preserve"> Remembering in a Globalizing World:</w:t>
      </w:r>
      <w:r w:rsidR="006C4F3D">
        <w:rPr>
          <w:i/>
          <w:sz w:val="24"/>
          <w:szCs w:val="24"/>
        </w:rPr>
        <w:t xml:space="preserve"> </w:t>
      </w:r>
      <w:r w:rsidRPr="006C4185">
        <w:rPr>
          <w:i/>
          <w:sz w:val="24"/>
          <w:szCs w:val="24"/>
        </w:rPr>
        <w:t>The Play and Interplay of Tourism,</w:t>
      </w:r>
      <w:r w:rsidR="00DC1C36" w:rsidRPr="006C4185">
        <w:rPr>
          <w:i/>
          <w:sz w:val="24"/>
          <w:szCs w:val="24"/>
        </w:rPr>
        <w:t xml:space="preserve"> </w:t>
      </w:r>
      <w:r w:rsidRPr="006C4185">
        <w:rPr>
          <w:i/>
          <w:sz w:val="24"/>
          <w:szCs w:val="24"/>
        </w:rPr>
        <w:t>Memory and Place</w:t>
      </w:r>
      <w:r w:rsidRPr="006C4185">
        <w:rPr>
          <w:sz w:val="24"/>
          <w:szCs w:val="24"/>
        </w:rPr>
        <w:t>.</w:t>
      </w:r>
    </w:p>
    <w:p w14:paraId="41FBF7F4" w14:textId="004A1509" w:rsidR="00CF0D5D" w:rsidRPr="00CF0D5D" w:rsidRDefault="00CF0D5D" w:rsidP="00CF0D5D">
      <w:pPr>
        <w:pStyle w:val="Aaoeeu"/>
        <w:widowControl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  <w:lang w:val="it-IT"/>
        </w:rPr>
      </w:pPr>
      <w:r w:rsidRPr="00BD6274">
        <w:rPr>
          <w:bCs/>
          <w:sz w:val="24"/>
          <w:szCs w:val="24"/>
          <w:lang w:val="it-IT"/>
        </w:rPr>
        <w:t>8 novembre 2013</w:t>
      </w:r>
      <w:r>
        <w:rPr>
          <w:bCs/>
          <w:sz w:val="24"/>
          <w:szCs w:val="24"/>
          <w:lang w:val="it-IT"/>
        </w:rPr>
        <w:t>, Merano.</w:t>
      </w:r>
      <w:r w:rsidRPr="00BD6274">
        <w:rPr>
          <w:bCs/>
          <w:sz w:val="24"/>
          <w:szCs w:val="24"/>
          <w:lang w:val="it-IT"/>
        </w:rPr>
        <w:t xml:space="preserve"> Intervento dal titolo </w:t>
      </w:r>
      <w:r w:rsidRPr="00BD6274">
        <w:rPr>
          <w:i/>
          <w:sz w:val="24"/>
          <w:szCs w:val="24"/>
          <w:lang w:val="it-IT"/>
        </w:rPr>
        <w:t>Da “Italiani visitate il Trentino!” a “Italiani liberate il Trentino!”: l’utilizzo dell’editoria turistica durante il conflitto mondiale</w:t>
      </w:r>
      <w:r w:rsidRPr="00BD6274">
        <w:rPr>
          <w:sz w:val="24"/>
          <w:szCs w:val="24"/>
          <w:lang w:val="it-IT"/>
        </w:rPr>
        <w:t xml:space="preserve">, relazione tenuta all’interno del Convegno Internazionale dal titolo </w:t>
      </w:r>
      <w:r w:rsidRPr="00BD6274">
        <w:rPr>
          <w:i/>
          <w:sz w:val="24"/>
          <w:szCs w:val="24"/>
          <w:lang w:val="it-IT"/>
        </w:rPr>
        <w:t>“Guerra e turismo” nell’area di tensione della Prima Guerra Mondiale</w:t>
      </w:r>
      <w:r>
        <w:rPr>
          <w:i/>
          <w:sz w:val="24"/>
          <w:szCs w:val="24"/>
          <w:lang w:val="it-IT"/>
        </w:rPr>
        <w:t>/“Krieg und tourismus” im spannungsfled des ersten weltkrieges</w:t>
      </w:r>
      <w:r w:rsidRPr="00BD6274">
        <w:rPr>
          <w:sz w:val="24"/>
          <w:szCs w:val="24"/>
          <w:lang w:val="it-IT"/>
        </w:rPr>
        <w:t xml:space="preserve">. </w:t>
      </w:r>
      <w:r w:rsidRPr="00CF0D5D">
        <w:rPr>
          <w:sz w:val="24"/>
          <w:szCs w:val="24"/>
          <w:lang w:val="it-IT"/>
        </w:rPr>
        <w:t>Convegno organizzato dal Museo del Turismo, Touriseum di Merano.</w:t>
      </w:r>
    </w:p>
    <w:p w14:paraId="534B16A7" w14:textId="6120CA41" w:rsidR="0038110B" w:rsidRPr="00CF0D5D" w:rsidRDefault="0038110B" w:rsidP="0038110B">
      <w:pPr>
        <w:pStyle w:val="Aaoeeu"/>
        <w:widowControl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  <w:lang w:val="it-IT"/>
        </w:rPr>
      </w:pPr>
      <w:r w:rsidRPr="006C4185">
        <w:rPr>
          <w:rFonts w:eastAsia="Batang"/>
          <w:bCs/>
          <w:sz w:val="24"/>
          <w:szCs w:val="24"/>
          <w:lang w:val="it-IT"/>
        </w:rPr>
        <w:t>10 ottobre 2013</w:t>
      </w:r>
      <w:r w:rsidR="00DC1C36" w:rsidRPr="006C4185">
        <w:rPr>
          <w:rFonts w:eastAsia="Batang"/>
          <w:bCs/>
          <w:sz w:val="24"/>
          <w:szCs w:val="24"/>
          <w:lang w:val="it-IT"/>
        </w:rPr>
        <w:t xml:space="preserve"> </w:t>
      </w:r>
      <w:r w:rsidR="00DC1C36" w:rsidRPr="006C4185">
        <w:rPr>
          <w:rFonts w:eastAsia="Lucida Sans Unicode"/>
          <w:iCs/>
          <w:color w:val="000000"/>
          <w:sz w:val="24"/>
          <w:szCs w:val="24"/>
          <w:lang w:val="it-IT" w:bidi="en-US"/>
        </w:rPr>
        <w:t>Wageningen (Olanda)</w:t>
      </w:r>
      <w:r w:rsidRPr="006C4185">
        <w:rPr>
          <w:rFonts w:eastAsia="Batang"/>
          <w:bCs/>
          <w:sz w:val="24"/>
          <w:szCs w:val="24"/>
          <w:lang w:val="it-IT"/>
        </w:rPr>
        <w:t xml:space="preserve"> </w:t>
      </w:r>
      <w:r w:rsidRPr="006C4185">
        <w:rPr>
          <w:rFonts w:eastAsia="Lucida Sans Unicode"/>
          <w:color w:val="000000"/>
          <w:sz w:val="24"/>
          <w:szCs w:val="24"/>
          <w:lang w:val="it-IT" w:bidi="en-US"/>
        </w:rPr>
        <w:t xml:space="preserve">(assieme a Patrizia Battilani e </w:t>
      </w:r>
      <w:r w:rsidR="006278D6" w:rsidRPr="006C4185">
        <w:rPr>
          <w:rFonts w:eastAsia="Lucida Sans Unicode"/>
          <w:color w:val="000000"/>
          <w:sz w:val="24"/>
          <w:szCs w:val="24"/>
          <w:lang w:val="it-IT" w:bidi="en-US"/>
        </w:rPr>
        <w:t>Alessia Mariotti</w:t>
      </w:r>
      <w:r w:rsidRPr="006C4185">
        <w:rPr>
          <w:rFonts w:eastAsia="Lucida Sans Unicode"/>
          <w:color w:val="000000"/>
          <w:sz w:val="24"/>
          <w:szCs w:val="24"/>
          <w:lang w:val="it-IT" w:bidi="en-US"/>
        </w:rPr>
        <w:t xml:space="preserve">), intervento dal titolo </w:t>
      </w:r>
      <w:r w:rsidRPr="006C4185">
        <w:rPr>
          <w:rFonts w:eastAsia="Lucida Sans Unicode"/>
          <w:i/>
          <w:iCs/>
          <w:color w:val="000000"/>
          <w:sz w:val="24"/>
          <w:szCs w:val="24"/>
          <w:lang w:val="it-IT" w:bidi="en-US"/>
        </w:rPr>
        <w:t>A controversial heritage as cultural tourism product: the resident’s perception of the fascist Regime’s architecture in Forlì and Predappio</w:t>
      </w:r>
      <w:r w:rsidRPr="006C4185">
        <w:rPr>
          <w:rFonts w:eastAsia="Lucida Sans Unicode"/>
          <w:iCs/>
          <w:color w:val="000000"/>
          <w:sz w:val="24"/>
          <w:szCs w:val="24"/>
          <w:lang w:val="it-IT" w:bidi="en-US"/>
        </w:rPr>
        <w:t xml:space="preserve">, relazione tenuta all’interno del Convegno Internazionale dal titolo </w:t>
      </w:r>
      <w:r w:rsidRPr="006C4185">
        <w:rPr>
          <w:rFonts w:eastAsia="Lucida Sans Unicode"/>
          <w:i/>
          <w:iCs/>
          <w:color w:val="000000"/>
          <w:sz w:val="24"/>
          <w:szCs w:val="24"/>
          <w:lang w:val="it-IT" w:bidi="en-US"/>
        </w:rPr>
        <w:t>Peace Conference</w:t>
      </w:r>
      <w:r w:rsidRPr="006C4185">
        <w:rPr>
          <w:rFonts w:eastAsia="Lucida Sans Unicode"/>
          <w:iCs/>
          <w:color w:val="000000"/>
          <w:sz w:val="24"/>
          <w:szCs w:val="24"/>
          <w:lang w:val="it-IT" w:bidi="en-US"/>
        </w:rPr>
        <w:t>.</w:t>
      </w:r>
    </w:p>
    <w:p w14:paraId="5C161A0A" w14:textId="087C9113" w:rsidR="00CF0D5D" w:rsidRPr="00CF0D5D" w:rsidRDefault="00CF0D5D" w:rsidP="00CF0D5D">
      <w:pPr>
        <w:pStyle w:val="Aaoeeu"/>
        <w:widowControl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  <w:lang w:val="it-IT"/>
        </w:rPr>
      </w:pPr>
      <w:r w:rsidRPr="00BD6274">
        <w:rPr>
          <w:bCs/>
          <w:sz w:val="24"/>
          <w:szCs w:val="24"/>
          <w:lang w:val="it-IT"/>
        </w:rPr>
        <w:t>8 novembre 2013</w:t>
      </w:r>
      <w:r>
        <w:rPr>
          <w:bCs/>
          <w:sz w:val="24"/>
          <w:szCs w:val="24"/>
          <w:lang w:val="it-IT"/>
        </w:rPr>
        <w:t>, Merano.</w:t>
      </w:r>
      <w:r w:rsidRPr="00BD6274">
        <w:rPr>
          <w:bCs/>
          <w:sz w:val="24"/>
          <w:szCs w:val="24"/>
          <w:lang w:val="it-IT"/>
        </w:rPr>
        <w:t xml:space="preserve"> Intervento dal titolo </w:t>
      </w:r>
      <w:r w:rsidRPr="00BD6274">
        <w:rPr>
          <w:i/>
          <w:sz w:val="24"/>
          <w:szCs w:val="24"/>
          <w:lang w:val="it-IT"/>
        </w:rPr>
        <w:t>Da “Italiani visitate il Trentino!” a “Italiani liberate il Trentino!”: l’utilizzo dell’editoria turistica durante il conflitto mondiale</w:t>
      </w:r>
      <w:r w:rsidRPr="00BD6274">
        <w:rPr>
          <w:sz w:val="24"/>
          <w:szCs w:val="24"/>
          <w:lang w:val="it-IT"/>
        </w:rPr>
        <w:t xml:space="preserve">, relazione tenuta all’interno del Convegno Internazionale dal titolo </w:t>
      </w:r>
      <w:r w:rsidRPr="00BD6274">
        <w:rPr>
          <w:i/>
          <w:sz w:val="24"/>
          <w:szCs w:val="24"/>
          <w:lang w:val="it-IT"/>
        </w:rPr>
        <w:t>“Guerra e turismo” nell’area di tensione della Prima Guerra Mondiale</w:t>
      </w:r>
      <w:r>
        <w:rPr>
          <w:i/>
          <w:sz w:val="24"/>
          <w:szCs w:val="24"/>
          <w:lang w:val="it-IT"/>
        </w:rPr>
        <w:t>/“Krieg und tourismus” im spannungsfled des ersten weltkrieges</w:t>
      </w:r>
      <w:r w:rsidRPr="00BD6274">
        <w:rPr>
          <w:sz w:val="24"/>
          <w:szCs w:val="24"/>
          <w:lang w:val="it-IT"/>
        </w:rPr>
        <w:t xml:space="preserve">. </w:t>
      </w:r>
      <w:r w:rsidRPr="00CF0D5D">
        <w:rPr>
          <w:sz w:val="24"/>
          <w:szCs w:val="24"/>
          <w:lang w:val="it-IT"/>
        </w:rPr>
        <w:t>Convegno organizzato dal Museo del Turismo, Touriseum di Merano.</w:t>
      </w:r>
    </w:p>
    <w:p w14:paraId="71E70625" w14:textId="7C4B32BE" w:rsidR="00F506F9" w:rsidRPr="00402873" w:rsidRDefault="00F506F9" w:rsidP="004A3363">
      <w:pPr>
        <w:pStyle w:val="Paragrafoelenco"/>
        <w:numPr>
          <w:ilvl w:val="0"/>
          <w:numId w:val="28"/>
        </w:numPr>
        <w:spacing w:after="0" w:line="36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val="en-US"/>
        </w:rPr>
      </w:pPr>
      <w:r w:rsidRPr="00402873">
        <w:rPr>
          <w:rFonts w:ascii="Times New Roman" w:eastAsia="Lucida Sans Unicode" w:hAnsi="Times New Roman" w:cs="Times New Roman"/>
          <w:iCs/>
          <w:smallCaps w:val="0"/>
          <w:color w:val="000000"/>
          <w:sz w:val="24"/>
          <w:szCs w:val="24"/>
          <w:lang w:val="en-US" w:bidi="en-US"/>
        </w:rPr>
        <w:t xml:space="preserve">27 luglio 2012 </w:t>
      </w:r>
      <w:r w:rsidR="00DC1C36" w:rsidRPr="00402873">
        <w:rPr>
          <w:rFonts w:ascii="Times New Roman" w:eastAsia="Lucida Sans Unicode" w:hAnsi="Times New Roman" w:cs="Times New Roman"/>
          <w:iCs/>
          <w:smallCaps w:val="0"/>
          <w:color w:val="000000"/>
          <w:sz w:val="24"/>
          <w:szCs w:val="24"/>
          <w:lang w:val="en-US" w:bidi="en-US"/>
        </w:rPr>
        <w:t>Lecce</w:t>
      </w:r>
      <w:r w:rsidRPr="00402873">
        <w:rPr>
          <w:rFonts w:ascii="Times New Roman" w:eastAsia="Lucida Sans Unicode" w:hAnsi="Times New Roman" w:cs="Times New Roman"/>
          <w:iCs/>
          <w:smallCaps w:val="0"/>
          <w:color w:val="000000"/>
          <w:sz w:val="24"/>
          <w:szCs w:val="24"/>
          <w:lang w:val="en-US" w:bidi="en-US"/>
        </w:rPr>
        <w:t xml:space="preserve">. Relazione dal titolo </w:t>
      </w:r>
      <w:r w:rsidRPr="00402873">
        <w:rPr>
          <w:rFonts w:ascii="Times New Roman" w:eastAsia="Lucida Sans Unicode" w:hAnsi="Times New Roman" w:cs="Times New Roman"/>
          <w:i/>
          <w:smallCaps w:val="0"/>
          <w:color w:val="000000"/>
          <w:sz w:val="24"/>
          <w:szCs w:val="24"/>
          <w:lang w:val="en-US" w:bidi="en-US"/>
        </w:rPr>
        <w:t xml:space="preserve">The history of religious guidebooks in Italy from the Jubilee of 1900 to today, </w:t>
      </w:r>
      <w:r w:rsidRPr="00402873">
        <w:rPr>
          <w:rFonts w:ascii="Times New Roman" w:eastAsia="Lucida Sans Unicode" w:hAnsi="Times New Roman" w:cs="Times New Roman"/>
          <w:iCs/>
          <w:smallCaps w:val="0"/>
          <w:color w:val="000000"/>
          <w:sz w:val="24"/>
          <w:szCs w:val="24"/>
          <w:lang w:val="en-US" w:bidi="en-US"/>
        </w:rPr>
        <w:t>relazione tenut</w:t>
      </w:r>
      <w:r w:rsidR="00DC1C36" w:rsidRPr="00402873">
        <w:rPr>
          <w:rFonts w:ascii="Times New Roman" w:eastAsia="Lucida Sans Unicode" w:hAnsi="Times New Roman" w:cs="Times New Roman"/>
          <w:iCs/>
          <w:smallCaps w:val="0"/>
          <w:color w:val="000000"/>
          <w:sz w:val="24"/>
          <w:szCs w:val="24"/>
          <w:lang w:val="en-US" w:bidi="en-US"/>
        </w:rPr>
        <w:t>a</w:t>
      </w:r>
      <w:r w:rsidRPr="00402873">
        <w:rPr>
          <w:rFonts w:ascii="Times New Roman" w:eastAsia="Lucida Sans Unicode" w:hAnsi="Times New Roman" w:cs="Times New Roman"/>
          <w:iCs/>
          <w:smallCaps w:val="0"/>
          <w:color w:val="000000"/>
          <w:sz w:val="24"/>
          <w:szCs w:val="24"/>
          <w:lang w:val="en-US" w:bidi="en-US"/>
        </w:rPr>
        <w:t xml:space="preserve"> in</w:t>
      </w:r>
      <w:r w:rsidRPr="00402873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val="en-US" w:bidi="en-US"/>
        </w:rPr>
        <w:t xml:space="preserve"> </w:t>
      </w:r>
      <w:r w:rsidRPr="00402873">
        <w:rPr>
          <w:rFonts w:ascii="Times New Roman" w:eastAsia="Times New Roman" w:hAnsi="Times New Roman" w:cs="Times New Roman"/>
          <w:i/>
          <w:smallCaps w:val="0"/>
          <w:sz w:val="24"/>
          <w:szCs w:val="24"/>
          <w:lang w:val="en-US"/>
        </w:rPr>
        <w:t>The second international conference on sustainable religious tourism: commandments, obstacles and challenges</w:t>
      </w:r>
      <w:r w:rsidR="006C4185" w:rsidRPr="00402873">
        <w:rPr>
          <w:rFonts w:ascii="Times New Roman" w:eastAsia="Times New Roman" w:hAnsi="Times New Roman" w:cs="Times New Roman"/>
          <w:iCs/>
          <w:smallCaps w:val="0"/>
          <w:sz w:val="24"/>
          <w:szCs w:val="24"/>
          <w:lang w:val="en-US"/>
        </w:rPr>
        <w:t xml:space="preserve"> organizzata dall’Università del Salento.</w:t>
      </w:r>
    </w:p>
    <w:p w14:paraId="02B0D9F1" w14:textId="53448D08" w:rsidR="0038110B" w:rsidRPr="001111B4" w:rsidRDefault="0038110B" w:rsidP="0038110B">
      <w:pPr>
        <w:pStyle w:val="Aaoeeu"/>
        <w:widowControl/>
        <w:numPr>
          <w:ilvl w:val="0"/>
          <w:numId w:val="28"/>
        </w:numPr>
        <w:spacing w:line="360" w:lineRule="auto"/>
        <w:jc w:val="both"/>
        <w:rPr>
          <w:rFonts w:eastAsia="Batang"/>
          <w:bCs/>
          <w:sz w:val="24"/>
          <w:szCs w:val="24"/>
          <w:lang w:val="it-IT"/>
        </w:rPr>
      </w:pPr>
      <w:r w:rsidRPr="006C4185">
        <w:rPr>
          <w:rFonts w:eastAsia="Batang"/>
          <w:bCs/>
          <w:sz w:val="24"/>
          <w:szCs w:val="24"/>
          <w:lang w:val="it-IT"/>
        </w:rPr>
        <w:t xml:space="preserve">9 luglio 2012 Barcellona (Spagna). Relazione dal titolo </w:t>
      </w:r>
      <w:r w:rsidRPr="006C4185">
        <w:rPr>
          <w:i/>
          <w:sz w:val="24"/>
          <w:szCs w:val="24"/>
          <w:lang w:val="it-IT"/>
        </w:rPr>
        <w:t>Old tourism guides for contemporary pilgrimage</w:t>
      </w:r>
      <w:r w:rsidRPr="006C4185">
        <w:rPr>
          <w:sz w:val="24"/>
          <w:szCs w:val="24"/>
          <w:lang w:val="it-IT"/>
        </w:rPr>
        <w:t xml:space="preserve">, tenuta presso il Museu </w:t>
      </w:r>
      <w:r w:rsidRPr="006C4185">
        <w:rPr>
          <w:bCs/>
          <w:sz w:val="24"/>
          <w:szCs w:val="24"/>
          <w:lang w:val="it-IT"/>
        </w:rPr>
        <w:t xml:space="preserve">d’Història de Catalunya in occasione del Workshop dal </w:t>
      </w:r>
      <w:r w:rsidRPr="006C4185">
        <w:rPr>
          <w:bCs/>
          <w:sz w:val="24"/>
          <w:szCs w:val="24"/>
          <w:lang w:val="it-IT"/>
        </w:rPr>
        <w:lastRenderedPageBreak/>
        <w:t>titolo</w:t>
      </w:r>
      <w:r w:rsidRPr="006C4185">
        <w:rPr>
          <w:rFonts w:eastAsia="Batang"/>
          <w:bCs/>
          <w:sz w:val="24"/>
          <w:szCs w:val="24"/>
          <w:lang w:val="it-IT"/>
        </w:rPr>
        <w:t xml:space="preserve"> </w:t>
      </w:r>
      <w:r w:rsidRPr="006C4185">
        <w:rPr>
          <w:bCs/>
          <w:i/>
          <w:sz w:val="24"/>
          <w:szCs w:val="24"/>
          <w:lang w:val="it-IT"/>
        </w:rPr>
        <w:t>Pilgrimage Routes as Cultural and Religious Tourism in European and Mediterranean Destinations. Sharing Experiences and Best Practices</w:t>
      </w:r>
      <w:r w:rsidRPr="006C4185">
        <w:rPr>
          <w:bCs/>
          <w:sz w:val="24"/>
          <w:szCs w:val="24"/>
          <w:lang w:val="it-IT"/>
        </w:rPr>
        <w:t xml:space="preserve">. </w:t>
      </w:r>
    </w:p>
    <w:p w14:paraId="39025381" w14:textId="77777777" w:rsidR="001111B4" w:rsidRPr="00BD6274" w:rsidRDefault="001111B4" w:rsidP="001111B4">
      <w:pPr>
        <w:pStyle w:val="Aaoeeu"/>
        <w:widowControl/>
        <w:numPr>
          <w:ilvl w:val="0"/>
          <w:numId w:val="28"/>
        </w:numPr>
        <w:spacing w:line="360" w:lineRule="auto"/>
        <w:jc w:val="both"/>
        <w:rPr>
          <w:bCs/>
          <w:sz w:val="24"/>
          <w:szCs w:val="24"/>
          <w:lang w:val="it-IT"/>
        </w:rPr>
      </w:pPr>
      <w:r w:rsidRPr="00BD6274">
        <w:rPr>
          <w:sz w:val="24"/>
          <w:szCs w:val="24"/>
          <w:lang w:val="it-IT"/>
        </w:rPr>
        <w:t>24 settembre 2011,</w:t>
      </w:r>
      <w:r>
        <w:rPr>
          <w:sz w:val="24"/>
          <w:szCs w:val="24"/>
          <w:lang w:val="it-IT"/>
        </w:rPr>
        <w:t xml:space="preserve"> Rimini.</w:t>
      </w:r>
      <w:r w:rsidRPr="00BD6274">
        <w:rPr>
          <w:sz w:val="24"/>
          <w:szCs w:val="24"/>
          <w:lang w:val="it-IT"/>
        </w:rPr>
        <w:t xml:space="preserve"> intervento dal titolo </w:t>
      </w:r>
      <w:r w:rsidRPr="00BD6274">
        <w:rPr>
          <w:i/>
          <w:sz w:val="24"/>
          <w:szCs w:val="24"/>
          <w:lang w:val="it-IT"/>
        </w:rPr>
        <w:t>Itinerari e luoghi della memoria: Musei della linea gotica in Italia e a San Marino</w:t>
      </w:r>
      <w:r w:rsidRPr="00BD6274">
        <w:rPr>
          <w:sz w:val="24"/>
          <w:szCs w:val="24"/>
          <w:lang w:val="it-IT"/>
        </w:rPr>
        <w:t>. Relazione tenuta</w:t>
      </w:r>
      <w:r>
        <w:rPr>
          <w:sz w:val="24"/>
          <w:szCs w:val="24"/>
          <w:lang w:val="it-IT"/>
        </w:rPr>
        <w:t xml:space="preserve"> in occasione</w:t>
      </w:r>
      <w:r w:rsidRPr="00BD6274">
        <w:rPr>
          <w:sz w:val="24"/>
          <w:szCs w:val="24"/>
          <w:lang w:val="it-IT"/>
        </w:rPr>
        <w:t xml:space="preserve"> del Convegno internazionale, organizzato dall’Ambasciata d’Italia nella Repubblica di San Marino e dall’Università di Bologna, Dipartimento di storie e metodi per la conservazione dei beni culturali, dal titolo </w:t>
      </w:r>
      <w:r w:rsidRPr="00BD6274">
        <w:rPr>
          <w:i/>
          <w:sz w:val="24"/>
          <w:szCs w:val="24"/>
          <w:lang w:val="it-IT"/>
        </w:rPr>
        <w:t>Sfollati d’Italia e di San Marino durante la Seconda guerra mondiale: i luoghi e le persone</w:t>
      </w:r>
      <w:r w:rsidRPr="00BD6274">
        <w:rPr>
          <w:sz w:val="24"/>
          <w:szCs w:val="24"/>
          <w:lang w:val="it-IT"/>
        </w:rPr>
        <w:t>.</w:t>
      </w:r>
    </w:p>
    <w:p w14:paraId="07E360B9" w14:textId="77777777" w:rsidR="001111B4" w:rsidRPr="006C4185" w:rsidRDefault="001111B4" w:rsidP="001111B4">
      <w:pPr>
        <w:pStyle w:val="Aaoeeu"/>
        <w:widowControl/>
        <w:spacing w:line="360" w:lineRule="auto"/>
        <w:jc w:val="both"/>
        <w:rPr>
          <w:rFonts w:eastAsia="Batang"/>
          <w:bCs/>
          <w:sz w:val="24"/>
          <w:szCs w:val="24"/>
          <w:lang w:val="it-IT"/>
        </w:rPr>
      </w:pPr>
    </w:p>
    <w:p w14:paraId="5FD23303" w14:textId="77777777" w:rsidR="0038110B" w:rsidRDefault="0038110B" w:rsidP="0038110B">
      <w:pPr>
        <w:pStyle w:val="Aaoeeu"/>
        <w:widowControl/>
        <w:spacing w:line="360" w:lineRule="auto"/>
        <w:jc w:val="both"/>
        <w:rPr>
          <w:bCs/>
          <w:sz w:val="24"/>
          <w:szCs w:val="24"/>
          <w:lang w:val="it-IT"/>
        </w:rPr>
      </w:pPr>
    </w:p>
    <w:p w14:paraId="10F5D749" w14:textId="77777777" w:rsidR="0038110B" w:rsidRDefault="0038110B" w:rsidP="0038110B">
      <w:pPr>
        <w:spacing w:after="0" w:line="360" w:lineRule="auto"/>
        <w:jc w:val="both"/>
        <w:rPr>
          <w:rFonts w:cstheme="minorHAnsi"/>
          <w:smallCaps w:val="0"/>
          <w:sz w:val="24"/>
          <w:szCs w:val="24"/>
        </w:rPr>
      </w:pPr>
    </w:p>
    <w:p w14:paraId="0E431E85" w14:textId="23128F78" w:rsidR="0038110B" w:rsidRPr="004E6392" w:rsidRDefault="0038110B" w:rsidP="0038110B">
      <w:pPr>
        <w:pStyle w:val="Testonotaapidipagina1"/>
        <w:spacing w:after="0" w:line="360" w:lineRule="auto"/>
        <w:jc w:val="both"/>
        <w:rPr>
          <w:rFonts w:cs="Times New Roman"/>
          <w:b/>
          <w:smallCaps/>
          <w:color w:val="5B9BD5" w:themeColor="accent1"/>
          <w:kern w:val="22"/>
          <w:sz w:val="28"/>
          <w:szCs w:val="28"/>
        </w:rPr>
      </w:pPr>
      <w:r w:rsidRPr="004E6392">
        <w:rPr>
          <w:rFonts w:cs="Times New Roman"/>
          <w:b/>
          <w:smallCaps/>
          <w:color w:val="5B9BD5" w:themeColor="accent1"/>
          <w:kern w:val="22"/>
          <w:sz w:val="28"/>
          <w:szCs w:val="28"/>
        </w:rPr>
        <w:t>Partecipazione a convegni nazionali</w:t>
      </w:r>
    </w:p>
    <w:p w14:paraId="65EB15EC" w14:textId="77777777" w:rsidR="001111B4" w:rsidRDefault="001111B4" w:rsidP="00E50351">
      <w:pPr>
        <w:pStyle w:val="Aaoeeu"/>
        <w:widowControl/>
        <w:spacing w:line="360" w:lineRule="auto"/>
        <w:jc w:val="both"/>
        <w:rPr>
          <w:bCs/>
          <w:sz w:val="24"/>
          <w:szCs w:val="24"/>
          <w:lang w:val="it-IT"/>
        </w:rPr>
      </w:pPr>
    </w:p>
    <w:p w14:paraId="103E898F" w14:textId="257DDC13" w:rsidR="00402873" w:rsidRDefault="00402873" w:rsidP="00135809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26 settembre 2024,</w:t>
      </w:r>
      <w:r w:rsidR="00CF0D5D">
        <w:rPr>
          <w:bCs/>
          <w:sz w:val="24"/>
          <w:szCs w:val="24"/>
          <w:lang w:val="it-IT"/>
        </w:rPr>
        <w:t xml:space="preserve"> Napoli</w:t>
      </w:r>
      <w:r>
        <w:rPr>
          <w:bCs/>
          <w:sz w:val="24"/>
          <w:szCs w:val="24"/>
          <w:lang w:val="it-IT"/>
        </w:rPr>
        <w:t xml:space="preserve"> (assieme a Patrizia Battilani) intervento dal titolo </w:t>
      </w:r>
      <w:r>
        <w:rPr>
          <w:bCs/>
          <w:i/>
          <w:iCs/>
          <w:sz w:val="24"/>
          <w:szCs w:val="24"/>
          <w:lang w:val="it-IT"/>
        </w:rPr>
        <w:t>L’antropizzazione della Costa romagnola tra sostenibilità ambientale, economia circolare e organizzazione di spiaggia</w:t>
      </w:r>
      <w:r>
        <w:rPr>
          <w:bCs/>
          <w:sz w:val="24"/>
          <w:szCs w:val="24"/>
          <w:lang w:val="it-IT"/>
        </w:rPr>
        <w:t xml:space="preserve">. Relazione tenutasi in occasione del II Convegno della Società Italiana di Storia Ambientale (SISAM), dal titolo </w:t>
      </w:r>
      <w:r w:rsidRPr="00402873">
        <w:rPr>
          <w:bCs/>
          <w:i/>
          <w:iCs/>
          <w:sz w:val="24"/>
          <w:szCs w:val="24"/>
          <w:lang w:val="it-IT"/>
        </w:rPr>
        <w:t>La storia ambientale italiana dall’età antica all’età contemporanea. Temi, fonti e metodi</w:t>
      </w:r>
      <w:r>
        <w:rPr>
          <w:bCs/>
          <w:sz w:val="24"/>
          <w:szCs w:val="24"/>
          <w:lang w:val="it-IT"/>
        </w:rPr>
        <w:t>.</w:t>
      </w:r>
    </w:p>
    <w:p w14:paraId="7228DF72" w14:textId="2469DA7F" w:rsidR="00960B34" w:rsidRDefault="00960B34" w:rsidP="00135809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12 giugno 2024,</w:t>
      </w:r>
      <w:r w:rsidR="00CF0D5D">
        <w:rPr>
          <w:bCs/>
          <w:sz w:val="24"/>
          <w:szCs w:val="24"/>
          <w:lang w:val="it-IT"/>
        </w:rPr>
        <w:t xml:space="preserve"> Roma</w:t>
      </w:r>
      <w:r>
        <w:rPr>
          <w:bCs/>
          <w:sz w:val="24"/>
          <w:szCs w:val="24"/>
          <w:lang w:val="it-IT"/>
        </w:rPr>
        <w:t xml:space="preserve"> (assieme a Patrizia Battilani e Alessia Mariotti) intervento dal titolo </w:t>
      </w:r>
      <w:r>
        <w:rPr>
          <w:bCs/>
          <w:i/>
          <w:iCs/>
          <w:sz w:val="24"/>
          <w:szCs w:val="24"/>
          <w:lang w:val="it-IT"/>
        </w:rPr>
        <w:t>Riccione e la presa di coscienza di un patrimonio: gli usi sociali e la protezione del litorale nel secolo del turismo di massa</w:t>
      </w:r>
      <w:r>
        <w:rPr>
          <w:bCs/>
          <w:sz w:val="24"/>
          <w:szCs w:val="24"/>
          <w:lang w:val="it-IT"/>
        </w:rPr>
        <w:t xml:space="preserve">. Relazione tenutas in occasione della 6a Conferenza Nazionale dell’associazione di Public History (AIPH). </w:t>
      </w:r>
    </w:p>
    <w:p w14:paraId="6CE0BA2F" w14:textId="477E577F" w:rsidR="005745D1" w:rsidRPr="00DD2F07" w:rsidRDefault="005745D1" w:rsidP="005745D1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15 dicembre 2023</w:t>
      </w:r>
      <w:r w:rsidR="00DD2F07">
        <w:rPr>
          <w:bCs/>
          <w:sz w:val="24"/>
          <w:szCs w:val="24"/>
          <w:lang w:val="it-IT"/>
        </w:rPr>
        <w:t>,</w:t>
      </w:r>
      <w:r>
        <w:rPr>
          <w:bCs/>
          <w:sz w:val="24"/>
          <w:szCs w:val="24"/>
          <w:lang w:val="it-IT"/>
        </w:rPr>
        <w:t xml:space="preserve"> </w:t>
      </w:r>
      <w:r w:rsidR="00CF0D5D">
        <w:rPr>
          <w:bCs/>
          <w:sz w:val="24"/>
          <w:szCs w:val="24"/>
          <w:lang w:val="it-IT"/>
        </w:rPr>
        <w:t xml:space="preserve">Firenze, </w:t>
      </w:r>
      <w:r>
        <w:rPr>
          <w:bCs/>
          <w:sz w:val="24"/>
          <w:szCs w:val="24"/>
          <w:lang w:val="it-IT"/>
        </w:rPr>
        <w:t>intervento dal titolo</w:t>
      </w:r>
      <w:r w:rsidRPr="005745D1">
        <w:rPr>
          <w:sz w:val="24"/>
          <w:szCs w:val="24"/>
          <w:lang w:val="it-IT"/>
        </w:rPr>
        <w:t xml:space="preserve"> </w:t>
      </w:r>
      <w:r w:rsidRPr="005745D1">
        <w:rPr>
          <w:i/>
          <w:iCs/>
          <w:sz w:val="24"/>
          <w:szCs w:val="24"/>
          <w:lang w:val="it-IT"/>
        </w:rPr>
        <w:t>Per una storia imprenditoriale dei circuiti automobilistici: il caso del Misano World Circuit Marco Simoncelli / For an entrepreneurial history of moto racing circuits: the case of the Misano World Circuit Marco Simoncelli</w:t>
      </w:r>
      <w:r>
        <w:rPr>
          <w:sz w:val="24"/>
          <w:szCs w:val="24"/>
          <w:lang w:val="it-IT"/>
        </w:rPr>
        <w:t xml:space="preserve">. Relazione tenuta in occasione del Convegno ASSI (Associazione Studi Storici sull’Impresa) 2023, dal titolo </w:t>
      </w:r>
      <w:r w:rsidRPr="005745D1">
        <w:rPr>
          <w:i/>
          <w:iCs/>
          <w:sz w:val="24"/>
          <w:szCs w:val="24"/>
          <w:lang w:val="it-IT"/>
        </w:rPr>
        <w:t>Doing business between globalization</w:t>
      </w:r>
      <w:r w:rsidR="00DD2F07">
        <w:rPr>
          <w:sz w:val="24"/>
          <w:szCs w:val="24"/>
          <w:lang w:val="it-IT"/>
        </w:rPr>
        <w:t>.</w:t>
      </w:r>
    </w:p>
    <w:p w14:paraId="7FF973B9" w14:textId="18B9F429" w:rsidR="00DD2F07" w:rsidRPr="00CB6233" w:rsidRDefault="00DD2F07" w:rsidP="005745D1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18 novembre 2023,</w:t>
      </w:r>
      <w:r w:rsidR="00CF0D5D">
        <w:rPr>
          <w:sz w:val="24"/>
          <w:szCs w:val="24"/>
          <w:lang w:val="it-IT"/>
        </w:rPr>
        <w:t xml:space="preserve"> Taormina</w:t>
      </w:r>
      <w:r>
        <w:rPr>
          <w:sz w:val="24"/>
          <w:szCs w:val="24"/>
          <w:lang w:val="it-IT"/>
        </w:rPr>
        <w:t xml:space="preserve"> (assieme a Patrizia Battilani, Maria Laura Gasparini, Alessia Mariotti) intervento dal titolo </w:t>
      </w:r>
      <w:r w:rsidRPr="00DD2F07">
        <w:rPr>
          <w:i/>
          <w:iCs/>
          <w:sz w:val="24"/>
          <w:szCs w:val="24"/>
          <w:lang w:val="it-IT"/>
        </w:rPr>
        <w:t>Riorganizzare i flussi turistici: il caso del progetto Rurallure</w:t>
      </w:r>
      <w:r>
        <w:rPr>
          <w:sz w:val="24"/>
          <w:szCs w:val="24"/>
          <w:lang w:val="it-IT"/>
        </w:rPr>
        <w:t xml:space="preserve">. Relazione tenuta in occasione dell’Annuale Riunione Scientifica SISTUR (Società Italiana di Scienze del Territorio) dal titolo </w:t>
      </w:r>
      <w:r>
        <w:rPr>
          <w:i/>
          <w:iCs/>
          <w:sz w:val="24"/>
          <w:szCs w:val="24"/>
          <w:lang w:val="it-IT"/>
        </w:rPr>
        <w:t>Il turismo tra condizione di sostenibilità e politiche di promozione: isole, aree interne, ecosistemi territoriali fragili.</w:t>
      </w:r>
    </w:p>
    <w:p w14:paraId="03F3B2EF" w14:textId="7B775A32" w:rsidR="00CB6233" w:rsidRPr="005745D1" w:rsidRDefault="00CB6233" w:rsidP="005745D1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7 ottobre 2023,</w:t>
      </w:r>
      <w:r w:rsidR="00CF0D5D">
        <w:rPr>
          <w:sz w:val="24"/>
          <w:szCs w:val="24"/>
          <w:lang w:val="it-IT"/>
        </w:rPr>
        <w:t xml:space="preserve"> Cervia.</w:t>
      </w:r>
      <w:r>
        <w:rPr>
          <w:sz w:val="24"/>
          <w:szCs w:val="24"/>
          <w:lang w:val="it-IT"/>
        </w:rPr>
        <w:t xml:space="preserve"> </w:t>
      </w:r>
      <w:r w:rsidR="00CF0D5D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ntervento dal titolo </w:t>
      </w:r>
      <w:r>
        <w:rPr>
          <w:i/>
          <w:iCs/>
          <w:sz w:val="24"/>
          <w:szCs w:val="24"/>
          <w:lang w:val="it-IT"/>
        </w:rPr>
        <w:t xml:space="preserve">Romagna dei Motori e il caso di Cervia. </w:t>
      </w:r>
      <w:r w:rsidRPr="00CB6233">
        <w:rPr>
          <w:sz w:val="24"/>
          <w:szCs w:val="24"/>
          <w:lang w:val="it-IT"/>
        </w:rPr>
        <w:t>Relazione tenuta in occasione del LXXIV Convegno internazionale di Studi Romagnoli</w:t>
      </w:r>
      <w:r>
        <w:rPr>
          <w:sz w:val="24"/>
          <w:szCs w:val="24"/>
          <w:lang w:val="it-IT"/>
        </w:rPr>
        <w:t>, organizzato dall</w:t>
      </w:r>
      <w:r w:rsidR="00CF0D5D">
        <w:rPr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 Società di Studi Romagnoli.</w:t>
      </w:r>
    </w:p>
    <w:p w14:paraId="4981C276" w14:textId="2B1FBACE" w:rsidR="00412D6E" w:rsidRPr="00BD6274" w:rsidRDefault="00412D6E" w:rsidP="00135809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  <w:lang w:val="it-IT"/>
        </w:rPr>
      </w:pPr>
      <w:r w:rsidRPr="00BD6274">
        <w:rPr>
          <w:bCs/>
          <w:sz w:val="24"/>
          <w:szCs w:val="24"/>
          <w:lang w:val="it-IT"/>
        </w:rPr>
        <w:t>12 settembre 2019,</w:t>
      </w:r>
      <w:r w:rsidR="00CF0D5D">
        <w:rPr>
          <w:bCs/>
          <w:sz w:val="24"/>
          <w:szCs w:val="24"/>
          <w:lang w:val="it-IT"/>
        </w:rPr>
        <w:t xml:space="preserve"> Bologna</w:t>
      </w:r>
      <w:r w:rsidRPr="00BD6274">
        <w:rPr>
          <w:bCs/>
          <w:sz w:val="24"/>
          <w:szCs w:val="24"/>
          <w:lang w:val="it-IT"/>
        </w:rPr>
        <w:t xml:space="preserve"> (assieme a Patrizia Battilani) intervento dal titolo </w:t>
      </w:r>
      <w:r w:rsidRPr="00BD6274">
        <w:rPr>
          <w:bCs/>
          <w:i/>
          <w:iCs/>
          <w:sz w:val="24"/>
          <w:szCs w:val="24"/>
          <w:lang w:val="it-IT"/>
        </w:rPr>
        <w:t>L’invenzione del vuoto: la nascita di Riccione attorno alla sua spiaggia</w:t>
      </w:r>
      <w:r w:rsidRPr="00BD6274">
        <w:rPr>
          <w:bCs/>
          <w:sz w:val="24"/>
          <w:szCs w:val="24"/>
          <w:lang w:val="it-IT"/>
        </w:rPr>
        <w:t xml:space="preserve">. Relazione tenutasi in occasione del IX Convegno dell’Associazione italiana di Storia Urbana. </w:t>
      </w:r>
    </w:p>
    <w:p w14:paraId="2FA42668" w14:textId="7FE7E33C" w:rsidR="00160D43" w:rsidRPr="00BD6274" w:rsidRDefault="00F102EE" w:rsidP="00033702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  <w:lang w:val="it-IT"/>
        </w:rPr>
      </w:pPr>
      <w:r w:rsidRPr="00BD6274">
        <w:rPr>
          <w:bCs/>
          <w:sz w:val="24"/>
          <w:szCs w:val="24"/>
          <w:lang w:val="it-IT"/>
        </w:rPr>
        <w:t>9 giugno 2017</w:t>
      </w:r>
      <w:r w:rsidR="00CF0D5D">
        <w:rPr>
          <w:bCs/>
          <w:sz w:val="24"/>
          <w:szCs w:val="24"/>
          <w:lang w:val="it-IT"/>
        </w:rPr>
        <w:t>, Ravenna</w:t>
      </w:r>
      <w:r w:rsidRPr="00BD6274">
        <w:rPr>
          <w:bCs/>
          <w:sz w:val="24"/>
          <w:szCs w:val="24"/>
          <w:lang w:val="it-IT"/>
        </w:rPr>
        <w:t xml:space="preserve"> (Assieme a Patrizia Battilani ed Elena Paoletti), intervento dal titolo </w:t>
      </w:r>
      <w:r w:rsidRPr="00BD6274">
        <w:rPr>
          <w:bCs/>
          <w:i/>
          <w:sz w:val="24"/>
          <w:szCs w:val="24"/>
          <w:lang w:val="it-IT"/>
        </w:rPr>
        <w:t>Rendere la “dissonant heritage” un’esperienza turistica: il caso di Atrium e del Comune di Forlì</w:t>
      </w:r>
      <w:r w:rsidRPr="00BD6274">
        <w:rPr>
          <w:bCs/>
          <w:sz w:val="24"/>
          <w:szCs w:val="24"/>
          <w:lang w:val="it-IT"/>
        </w:rPr>
        <w:t>. Relazione tenuta</w:t>
      </w:r>
      <w:r w:rsidR="00CF0D5D">
        <w:rPr>
          <w:bCs/>
          <w:sz w:val="24"/>
          <w:szCs w:val="24"/>
          <w:lang w:val="it-IT"/>
        </w:rPr>
        <w:t xml:space="preserve"> in occasione</w:t>
      </w:r>
      <w:r w:rsidRPr="00BD6274">
        <w:rPr>
          <w:bCs/>
          <w:sz w:val="24"/>
          <w:szCs w:val="24"/>
          <w:lang w:val="it-IT"/>
        </w:rPr>
        <w:t xml:space="preserve"> della Prima conferenza italiana di Pubblic History.</w:t>
      </w:r>
    </w:p>
    <w:p w14:paraId="1FCBA3F6" w14:textId="73D2D0B3" w:rsidR="00E078AE" w:rsidRPr="00BD6274" w:rsidRDefault="00E078AE" w:rsidP="00E078AE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  <w:lang w:val="it-IT"/>
        </w:rPr>
      </w:pPr>
      <w:r w:rsidRPr="00BD6274">
        <w:rPr>
          <w:bCs/>
          <w:sz w:val="24"/>
          <w:szCs w:val="24"/>
          <w:lang w:val="it-IT"/>
        </w:rPr>
        <w:t>17 novembre 2016</w:t>
      </w:r>
      <w:r w:rsidR="00CF0D5D">
        <w:rPr>
          <w:bCs/>
          <w:sz w:val="24"/>
          <w:szCs w:val="24"/>
          <w:lang w:val="it-IT"/>
        </w:rPr>
        <w:t>, Repubblica di San Marino</w:t>
      </w:r>
      <w:r w:rsidRPr="00BD6274">
        <w:rPr>
          <w:bCs/>
          <w:sz w:val="24"/>
          <w:szCs w:val="24"/>
          <w:lang w:val="it-IT"/>
        </w:rPr>
        <w:t xml:space="preserve"> (assieme a Patrizia Battilani e Francesco Maria Barbini), intervento dal titolo </w:t>
      </w:r>
      <w:r w:rsidRPr="00BD6274">
        <w:rPr>
          <w:bCs/>
          <w:i/>
          <w:sz w:val="24"/>
          <w:szCs w:val="24"/>
          <w:lang w:val="it-IT"/>
        </w:rPr>
        <w:t>Tradizione e cambiamenti organizzativi nelle piccole e medie imprese: il caso degli alberghi di Rimini</w:t>
      </w:r>
      <w:r w:rsidRPr="00BD6274">
        <w:rPr>
          <w:bCs/>
          <w:sz w:val="24"/>
          <w:szCs w:val="24"/>
          <w:lang w:val="it-IT"/>
        </w:rPr>
        <w:t xml:space="preserve">. Relazione </w:t>
      </w:r>
      <w:r w:rsidR="00E50351">
        <w:rPr>
          <w:bCs/>
          <w:sz w:val="24"/>
          <w:szCs w:val="24"/>
          <w:lang w:val="it-IT"/>
        </w:rPr>
        <w:t>tenuta in occasione del</w:t>
      </w:r>
      <w:r w:rsidRPr="00BD6274">
        <w:rPr>
          <w:bCs/>
          <w:sz w:val="24"/>
          <w:szCs w:val="24"/>
          <w:lang w:val="it-IT"/>
        </w:rPr>
        <w:t>l</w:t>
      </w:r>
      <w:r w:rsidR="00E50351">
        <w:rPr>
          <w:bCs/>
          <w:sz w:val="24"/>
          <w:szCs w:val="24"/>
          <w:lang w:val="it-IT"/>
        </w:rPr>
        <w:t>’VIII</w:t>
      </w:r>
      <w:r w:rsidRPr="00BD6274">
        <w:rPr>
          <w:bCs/>
          <w:sz w:val="24"/>
          <w:szCs w:val="24"/>
          <w:lang w:val="it-IT"/>
        </w:rPr>
        <w:t xml:space="preserve"> convegno annuale organizzato dalla Società italiana di scienze del turismo (SISTUR).</w:t>
      </w:r>
    </w:p>
    <w:p w14:paraId="625DD2DB" w14:textId="6A85B2C9" w:rsidR="00E078AE" w:rsidRPr="00BD6274" w:rsidRDefault="00E078AE" w:rsidP="00E078AE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  <w:lang w:val="it-IT"/>
        </w:rPr>
      </w:pPr>
      <w:r w:rsidRPr="00BD6274">
        <w:rPr>
          <w:bCs/>
          <w:sz w:val="24"/>
          <w:szCs w:val="24"/>
          <w:lang w:val="it-IT"/>
        </w:rPr>
        <w:t>22 settembre 2016</w:t>
      </w:r>
      <w:r w:rsidR="00E50351">
        <w:rPr>
          <w:bCs/>
          <w:sz w:val="24"/>
          <w:szCs w:val="24"/>
          <w:lang w:val="it-IT"/>
        </w:rPr>
        <w:t>, Ancona</w:t>
      </w:r>
      <w:r w:rsidRPr="00BD6274">
        <w:rPr>
          <w:bCs/>
          <w:sz w:val="24"/>
          <w:szCs w:val="24"/>
          <w:lang w:val="it-IT"/>
        </w:rPr>
        <w:t xml:space="preserve"> (assieme a Patrizia Battilani), intervento dal titolo </w:t>
      </w:r>
      <w:r w:rsidRPr="00BD6274">
        <w:rPr>
          <w:bCs/>
          <w:i/>
          <w:sz w:val="24"/>
          <w:szCs w:val="24"/>
          <w:lang w:val="it-IT"/>
        </w:rPr>
        <w:t>Heritage e creazione di nuovi prodotti turistici: il caso dell’architettura razionalista</w:t>
      </w:r>
      <w:r w:rsidRPr="00BD6274">
        <w:rPr>
          <w:bCs/>
          <w:sz w:val="24"/>
          <w:szCs w:val="24"/>
          <w:lang w:val="it-IT"/>
        </w:rPr>
        <w:t xml:space="preserve">. Relazione tenuta all’interno della XXXVII Conferenza scientifica annuale organizzata dall’Associazione italiana di scienze regionali (AISRE). </w:t>
      </w:r>
    </w:p>
    <w:p w14:paraId="41FCF0A0" w14:textId="4FB6B7BF" w:rsidR="00E078AE" w:rsidRPr="00BD6274" w:rsidRDefault="00E078AE" w:rsidP="00E078AE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  <w:lang w:val="it-IT"/>
        </w:rPr>
      </w:pPr>
      <w:r w:rsidRPr="00BD6274">
        <w:rPr>
          <w:bCs/>
          <w:sz w:val="24"/>
          <w:szCs w:val="24"/>
          <w:lang w:val="it-IT"/>
        </w:rPr>
        <w:t>19 febbraio 2016</w:t>
      </w:r>
      <w:r w:rsidR="00E50351">
        <w:rPr>
          <w:bCs/>
          <w:sz w:val="24"/>
          <w:szCs w:val="24"/>
          <w:lang w:val="it-IT"/>
        </w:rPr>
        <w:t>, Trieste.</w:t>
      </w:r>
      <w:r w:rsidRPr="00BD6274">
        <w:rPr>
          <w:bCs/>
          <w:sz w:val="24"/>
          <w:szCs w:val="24"/>
          <w:lang w:val="it-IT"/>
        </w:rPr>
        <w:t xml:space="preserve"> </w:t>
      </w:r>
      <w:r w:rsidR="00E50351" w:rsidRPr="00BD6274">
        <w:rPr>
          <w:bCs/>
          <w:sz w:val="24"/>
          <w:szCs w:val="24"/>
          <w:lang w:val="it-IT"/>
        </w:rPr>
        <w:t>I</w:t>
      </w:r>
      <w:r w:rsidRPr="00BD6274">
        <w:rPr>
          <w:bCs/>
          <w:sz w:val="24"/>
          <w:szCs w:val="24"/>
          <w:lang w:val="it-IT"/>
        </w:rPr>
        <w:t>ntervento dal titolo</w:t>
      </w:r>
      <w:r w:rsidRPr="00BD6274">
        <w:rPr>
          <w:bCs/>
          <w:i/>
          <w:sz w:val="24"/>
          <w:szCs w:val="24"/>
          <w:lang w:val="it-IT"/>
        </w:rPr>
        <w:t xml:space="preserve"> </w:t>
      </w:r>
      <w:r w:rsidRPr="00402873">
        <w:rPr>
          <w:i/>
          <w:sz w:val="24"/>
          <w:szCs w:val="24"/>
          <w:lang w:val="it-IT"/>
        </w:rPr>
        <w:t>Italiani liberate il Trentino! Promozione turistica e propaganda prima e durante la Grande Guerra</w:t>
      </w:r>
      <w:r w:rsidRPr="00402873">
        <w:rPr>
          <w:sz w:val="24"/>
          <w:szCs w:val="24"/>
          <w:lang w:val="it-IT"/>
        </w:rPr>
        <w:t xml:space="preserve">. Relazione tenuta all’interno del convegno organizzato dal Dipartimento di studi umanistici dell’Università di Trieste dal titolo </w:t>
      </w:r>
      <w:r w:rsidRPr="00402873">
        <w:rPr>
          <w:i/>
          <w:sz w:val="24"/>
          <w:szCs w:val="24"/>
          <w:lang w:val="it-IT"/>
        </w:rPr>
        <w:t>La geografia italiana e la prima guerra mondiale: prima, durante e dopo</w:t>
      </w:r>
      <w:r w:rsidRPr="00402873">
        <w:rPr>
          <w:sz w:val="24"/>
          <w:szCs w:val="24"/>
          <w:lang w:val="it-IT"/>
        </w:rPr>
        <w:t>.</w:t>
      </w:r>
    </w:p>
    <w:p w14:paraId="7D99D605" w14:textId="787FB366" w:rsidR="00E078AE" w:rsidRPr="00C97C1B" w:rsidRDefault="00E078AE" w:rsidP="00E078AE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  <w:lang w:val="it-IT"/>
        </w:rPr>
      </w:pPr>
      <w:r w:rsidRPr="00402873">
        <w:rPr>
          <w:sz w:val="24"/>
          <w:szCs w:val="24"/>
          <w:lang w:val="it-IT"/>
        </w:rPr>
        <w:t>24 settembre 2015</w:t>
      </w:r>
      <w:r w:rsidR="00E50351">
        <w:rPr>
          <w:sz w:val="24"/>
          <w:szCs w:val="24"/>
          <w:lang w:val="it-IT"/>
        </w:rPr>
        <w:t>, Urbino</w:t>
      </w:r>
      <w:r w:rsidRPr="00402873">
        <w:rPr>
          <w:sz w:val="24"/>
          <w:szCs w:val="24"/>
          <w:lang w:val="it-IT"/>
        </w:rPr>
        <w:t xml:space="preserve"> (assieme a Patrizia Battilani e Francesco Maria Barbini), intervento dal titolo </w:t>
      </w:r>
      <w:r w:rsidRPr="00402873">
        <w:rPr>
          <w:i/>
          <w:sz w:val="24"/>
          <w:szCs w:val="24"/>
          <w:lang w:val="it-IT"/>
        </w:rPr>
        <w:t>Cambiamento organizzativo e dinamiche intergenerazionali negli hotel di Rimini</w:t>
      </w:r>
      <w:r w:rsidRPr="00402873">
        <w:rPr>
          <w:sz w:val="24"/>
          <w:szCs w:val="24"/>
          <w:lang w:val="it-IT"/>
        </w:rPr>
        <w:t>. Relazione tenuta</w:t>
      </w:r>
      <w:r w:rsidR="00E50351">
        <w:rPr>
          <w:sz w:val="24"/>
          <w:szCs w:val="24"/>
          <w:lang w:val="it-IT"/>
        </w:rPr>
        <w:t xml:space="preserve"> </w:t>
      </w:r>
      <w:r w:rsidRPr="00402873">
        <w:rPr>
          <w:sz w:val="24"/>
          <w:szCs w:val="24"/>
          <w:lang w:val="it-IT"/>
        </w:rPr>
        <w:t xml:space="preserve">all’interno del convegno organizzato dall’Università di Urbino, dal titolo del </w:t>
      </w:r>
      <w:r w:rsidRPr="00402873">
        <w:rPr>
          <w:i/>
          <w:sz w:val="24"/>
          <w:szCs w:val="24"/>
          <w:lang w:val="it-IT"/>
        </w:rPr>
        <w:t>4th Workshop on Innovative Processes in SMEs: Re-positioning of SMEs in the Global Value System</w:t>
      </w:r>
      <w:r w:rsidRPr="00402873">
        <w:rPr>
          <w:sz w:val="24"/>
          <w:szCs w:val="24"/>
          <w:lang w:val="it-IT"/>
        </w:rPr>
        <w:t>.</w:t>
      </w:r>
    </w:p>
    <w:p w14:paraId="561255CD" w14:textId="4FD1228F" w:rsidR="00C97C1B" w:rsidRPr="00C97C1B" w:rsidRDefault="00C97C1B" w:rsidP="00E078AE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bCs/>
          <w:i/>
          <w:i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26 maggio 2012. Trento. Intervento dal titolo </w:t>
      </w:r>
      <w:r w:rsidRPr="00C97C1B">
        <w:rPr>
          <w:i/>
          <w:iCs/>
          <w:sz w:val="24"/>
          <w:szCs w:val="24"/>
          <w:lang w:val="it-IT"/>
        </w:rPr>
        <w:t>Il ruolo della Società per l’incremento del concoso del</w:t>
      </w:r>
      <w:r>
        <w:rPr>
          <w:i/>
          <w:iCs/>
          <w:sz w:val="24"/>
          <w:szCs w:val="24"/>
          <w:lang w:val="it-IT"/>
        </w:rPr>
        <w:t xml:space="preserve"> concorso di forestieri in Trentino nella promozione del turismo locale (1890-1915)</w:t>
      </w:r>
      <w:r>
        <w:rPr>
          <w:sz w:val="24"/>
          <w:szCs w:val="24"/>
          <w:lang w:val="it-IT"/>
        </w:rPr>
        <w:t xml:space="preserve">. Relazione tenuta in occasione del convegno organizzato dalla Fondazione Museo Storico del Trentino dal titolo </w:t>
      </w:r>
      <w:r>
        <w:rPr>
          <w:i/>
          <w:iCs/>
          <w:sz w:val="24"/>
          <w:szCs w:val="24"/>
          <w:lang w:val="it-IT"/>
        </w:rPr>
        <w:t>Trentino visitato. Prospettive di ricerca per una storia del turismo in una regione alpina</w:t>
      </w:r>
      <w:r>
        <w:rPr>
          <w:sz w:val="24"/>
          <w:szCs w:val="24"/>
          <w:lang w:val="it-IT"/>
        </w:rPr>
        <w:t>.</w:t>
      </w:r>
    </w:p>
    <w:p w14:paraId="0FD5C8E2" w14:textId="5B8369C2" w:rsidR="00E078AE" w:rsidRPr="00BD6274" w:rsidRDefault="00E078AE" w:rsidP="00E078AE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  <w:lang w:val="it-IT"/>
        </w:rPr>
      </w:pPr>
      <w:r w:rsidRPr="00BD6274">
        <w:rPr>
          <w:sz w:val="24"/>
          <w:szCs w:val="24"/>
          <w:lang w:val="it-IT"/>
        </w:rPr>
        <w:lastRenderedPageBreak/>
        <w:t>3 ottobre 2008</w:t>
      </w:r>
      <w:r w:rsidR="008D6C27" w:rsidRPr="00BD6274">
        <w:rPr>
          <w:sz w:val="24"/>
          <w:szCs w:val="24"/>
          <w:lang w:val="it-IT"/>
        </w:rPr>
        <w:t>,</w:t>
      </w:r>
      <w:r w:rsidR="001111B4">
        <w:rPr>
          <w:sz w:val="24"/>
          <w:szCs w:val="24"/>
          <w:lang w:val="it-IT"/>
        </w:rPr>
        <w:t xml:space="preserve"> Repubblica di San Marino.</w:t>
      </w:r>
      <w:r w:rsidR="008D6C27" w:rsidRPr="00BD6274">
        <w:rPr>
          <w:sz w:val="24"/>
          <w:szCs w:val="24"/>
          <w:lang w:val="it-IT"/>
        </w:rPr>
        <w:t xml:space="preserve"> </w:t>
      </w:r>
      <w:r w:rsidR="005942DF" w:rsidRPr="00BD6274">
        <w:rPr>
          <w:sz w:val="24"/>
          <w:szCs w:val="24"/>
          <w:lang w:val="it-IT"/>
        </w:rPr>
        <w:t>I</w:t>
      </w:r>
      <w:r w:rsidR="008D6C27" w:rsidRPr="00BD6274">
        <w:rPr>
          <w:sz w:val="24"/>
          <w:szCs w:val="24"/>
          <w:lang w:val="it-IT"/>
        </w:rPr>
        <w:t>n</w:t>
      </w:r>
      <w:r w:rsidR="005942DF" w:rsidRPr="00BD6274">
        <w:rPr>
          <w:sz w:val="24"/>
          <w:szCs w:val="24"/>
          <w:lang w:val="it-IT"/>
        </w:rPr>
        <w:t xml:space="preserve">tervento dal titolo </w:t>
      </w:r>
      <w:r w:rsidRPr="00BD6274">
        <w:rPr>
          <w:rStyle w:val="Enfasicorsivo"/>
          <w:sz w:val="24"/>
          <w:szCs w:val="24"/>
          <w:lang w:val="it-IT"/>
        </w:rPr>
        <w:t>L’immagine di San Marino nelle guide turistiche dall’Ottocento ai giorni nostri:</w:t>
      </w:r>
      <w:r w:rsidR="005942DF" w:rsidRPr="00BD6274">
        <w:rPr>
          <w:rStyle w:val="Enfasicorsivo"/>
          <w:sz w:val="24"/>
          <w:szCs w:val="24"/>
          <w:lang w:val="it-IT"/>
        </w:rPr>
        <w:t xml:space="preserve"> stereotipi e luoghi turistici</w:t>
      </w:r>
      <w:r w:rsidR="005942DF" w:rsidRPr="00BD6274">
        <w:rPr>
          <w:rStyle w:val="Enfasicorsivo"/>
          <w:i w:val="0"/>
          <w:sz w:val="24"/>
          <w:szCs w:val="24"/>
          <w:lang w:val="it-IT"/>
        </w:rPr>
        <w:t>. Relazione tenut</w:t>
      </w:r>
      <w:r w:rsidR="001111B4">
        <w:rPr>
          <w:rStyle w:val="Enfasicorsivo"/>
          <w:i w:val="0"/>
          <w:sz w:val="24"/>
          <w:szCs w:val="24"/>
          <w:lang w:val="it-IT"/>
        </w:rPr>
        <w:t xml:space="preserve">a in occasione del </w:t>
      </w:r>
      <w:r w:rsidR="005942DF" w:rsidRPr="00BD6274">
        <w:rPr>
          <w:rStyle w:val="Enfasicorsivo"/>
          <w:i w:val="0"/>
          <w:sz w:val="24"/>
          <w:szCs w:val="24"/>
          <w:lang w:val="it-IT"/>
        </w:rPr>
        <w:t>convegno organizzato dal Centro Superiore di Studi Storici dell’Università di San Marino dal titolo</w:t>
      </w:r>
      <w:r w:rsidRPr="00BD6274">
        <w:rPr>
          <w:rStyle w:val="Enfasicorsivo"/>
          <w:sz w:val="24"/>
          <w:szCs w:val="24"/>
          <w:lang w:val="it-IT"/>
        </w:rPr>
        <w:t xml:space="preserve"> </w:t>
      </w:r>
      <w:r w:rsidRPr="00BD6274">
        <w:rPr>
          <w:i/>
          <w:sz w:val="24"/>
          <w:szCs w:val="24"/>
          <w:lang w:val="it-IT"/>
        </w:rPr>
        <w:t>Il turismo nei piccoli borghi fra cultura e ri-definizione dell'identit</w:t>
      </w:r>
      <w:r w:rsidR="005942DF" w:rsidRPr="00BD6274">
        <w:rPr>
          <w:i/>
          <w:sz w:val="24"/>
          <w:szCs w:val="24"/>
          <w:lang w:val="it-IT"/>
        </w:rPr>
        <w:t>à urbana: il caso di San Marino</w:t>
      </w:r>
      <w:r w:rsidRPr="00BD6274">
        <w:rPr>
          <w:sz w:val="24"/>
          <w:szCs w:val="24"/>
          <w:lang w:val="it-IT"/>
        </w:rPr>
        <w:t>.</w:t>
      </w:r>
      <w:r w:rsidR="00137508" w:rsidRPr="00BD6274">
        <w:rPr>
          <w:sz w:val="24"/>
          <w:szCs w:val="24"/>
          <w:lang w:val="it-IT"/>
        </w:rPr>
        <w:t xml:space="preserve"> </w:t>
      </w:r>
    </w:p>
    <w:p w14:paraId="1AE11CC5" w14:textId="74173EAE" w:rsidR="00AC1D4D" w:rsidRPr="004E6392" w:rsidRDefault="00AC1D4D" w:rsidP="004E6392">
      <w:pPr>
        <w:spacing w:after="0" w:line="360" w:lineRule="auto"/>
        <w:jc w:val="both"/>
        <w:rPr>
          <w:rFonts w:cs="Times New Roman"/>
          <w:b/>
          <w:color w:val="5B9BD5" w:themeColor="accent1"/>
          <w:kern w:val="22"/>
          <w:sz w:val="24"/>
          <w:szCs w:val="24"/>
        </w:rPr>
      </w:pPr>
    </w:p>
    <w:p w14:paraId="7F6C4ADE" w14:textId="77777777" w:rsidR="004E6392" w:rsidRDefault="004E6392" w:rsidP="00C2264A">
      <w:pPr>
        <w:pStyle w:val="Testonotaapidipagina1"/>
        <w:spacing w:after="0" w:line="360" w:lineRule="auto"/>
        <w:jc w:val="both"/>
        <w:rPr>
          <w:rFonts w:cs="Times New Roman"/>
          <w:b/>
          <w:smallCaps/>
          <w:color w:val="5B9BD5" w:themeColor="accent1"/>
          <w:kern w:val="22"/>
          <w:sz w:val="28"/>
          <w:szCs w:val="28"/>
        </w:rPr>
      </w:pPr>
    </w:p>
    <w:p w14:paraId="0E0FA71F" w14:textId="77777777" w:rsidR="004E6392" w:rsidRDefault="004E6392" w:rsidP="00C2264A">
      <w:pPr>
        <w:pStyle w:val="Testonotaapidipagina1"/>
        <w:spacing w:after="0" w:line="360" w:lineRule="auto"/>
        <w:jc w:val="both"/>
        <w:rPr>
          <w:rFonts w:cs="Times New Roman"/>
          <w:b/>
          <w:smallCaps/>
          <w:color w:val="5B9BD5" w:themeColor="accent1"/>
          <w:kern w:val="22"/>
          <w:sz w:val="28"/>
          <w:szCs w:val="28"/>
        </w:rPr>
      </w:pPr>
    </w:p>
    <w:p w14:paraId="7926F839" w14:textId="78812905" w:rsidR="00C2264A" w:rsidRPr="004E6392" w:rsidRDefault="0038110B" w:rsidP="00C2264A">
      <w:pPr>
        <w:pStyle w:val="Testonotaapidipagina1"/>
        <w:spacing w:after="0" w:line="360" w:lineRule="auto"/>
        <w:jc w:val="both"/>
        <w:rPr>
          <w:rFonts w:cs="Times New Roman"/>
          <w:b/>
          <w:smallCaps/>
          <w:color w:val="5B9BD5" w:themeColor="accent1"/>
          <w:kern w:val="22"/>
          <w:sz w:val="28"/>
          <w:szCs w:val="28"/>
        </w:rPr>
      </w:pPr>
      <w:r w:rsidRPr="004E6392">
        <w:rPr>
          <w:rFonts w:cs="Times New Roman"/>
          <w:b/>
          <w:smallCaps/>
          <w:color w:val="5B9BD5" w:themeColor="accent1"/>
          <w:kern w:val="22"/>
          <w:sz w:val="28"/>
          <w:szCs w:val="28"/>
        </w:rPr>
        <w:t>Seminari presso università</w:t>
      </w:r>
      <w:r w:rsidR="00C2264A" w:rsidRPr="004E6392">
        <w:rPr>
          <w:rFonts w:cs="Times New Roman"/>
          <w:b/>
          <w:smallCaps/>
          <w:color w:val="5B9BD5" w:themeColor="accent1"/>
          <w:kern w:val="22"/>
          <w:sz w:val="28"/>
          <w:szCs w:val="28"/>
        </w:rPr>
        <w:t xml:space="preserve"> stranier</w:t>
      </w:r>
      <w:r w:rsidRPr="004E6392">
        <w:rPr>
          <w:rFonts w:cs="Times New Roman"/>
          <w:b/>
          <w:smallCaps/>
          <w:color w:val="5B9BD5" w:themeColor="accent1"/>
          <w:kern w:val="22"/>
          <w:sz w:val="28"/>
          <w:szCs w:val="28"/>
        </w:rPr>
        <w:t>e</w:t>
      </w:r>
    </w:p>
    <w:p w14:paraId="78442173" w14:textId="68C43348" w:rsidR="00C2264A" w:rsidRPr="003A2E54" w:rsidRDefault="00C2264A" w:rsidP="003A2E54">
      <w:pPr>
        <w:spacing w:after="0" w:line="360" w:lineRule="auto"/>
        <w:jc w:val="both"/>
        <w:rPr>
          <w:rFonts w:cs="Times New Roman"/>
          <w:b/>
          <w:color w:val="5B9BD5" w:themeColor="accent1"/>
          <w:kern w:val="22"/>
          <w:sz w:val="24"/>
          <w:szCs w:val="24"/>
        </w:rPr>
      </w:pPr>
    </w:p>
    <w:p w14:paraId="25108177" w14:textId="77777777" w:rsidR="006C4185" w:rsidRDefault="00484D66" w:rsidP="006C4185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rFonts w:eastAsia="Batang"/>
          <w:bCs/>
          <w:i/>
          <w:sz w:val="24"/>
          <w:szCs w:val="24"/>
          <w:lang w:val="it-IT"/>
        </w:rPr>
      </w:pPr>
      <w:r w:rsidRPr="00484D66">
        <w:rPr>
          <w:rFonts w:eastAsia="Batang"/>
          <w:bCs/>
          <w:sz w:val="24"/>
          <w:szCs w:val="24"/>
          <w:lang w:val="it-IT"/>
        </w:rPr>
        <w:t>L</w:t>
      </w:r>
      <w:r w:rsidR="00C2264A" w:rsidRPr="00484D66">
        <w:rPr>
          <w:rFonts w:eastAsia="Batang"/>
          <w:bCs/>
          <w:sz w:val="24"/>
          <w:szCs w:val="24"/>
          <w:lang w:val="it-IT"/>
        </w:rPr>
        <w:t xml:space="preserve">uglio 2012 </w:t>
      </w:r>
      <w:r w:rsidR="00C2264A" w:rsidRPr="00402873">
        <w:rPr>
          <w:rFonts w:eastAsia="Batang"/>
          <w:bCs/>
          <w:sz w:val="24"/>
          <w:szCs w:val="24"/>
          <w:lang w:val="it-IT"/>
        </w:rPr>
        <w:t>Valencia (Spagna): Universitad de Valencia.</w:t>
      </w:r>
      <w:r w:rsidR="008B214C" w:rsidRPr="00402873">
        <w:rPr>
          <w:rFonts w:eastAsia="Batang"/>
          <w:bCs/>
          <w:sz w:val="24"/>
          <w:szCs w:val="24"/>
          <w:lang w:val="it-IT"/>
        </w:rPr>
        <w:t xml:space="preserve"> Partecipazione</w:t>
      </w:r>
      <w:r w:rsidR="00C2264A" w:rsidRPr="00402873">
        <w:rPr>
          <w:rFonts w:eastAsia="Batang"/>
          <w:bCs/>
          <w:sz w:val="24"/>
          <w:szCs w:val="24"/>
          <w:lang w:val="it-IT"/>
        </w:rPr>
        <w:t xml:space="preserve"> per l’Università di Bologna, alla s</w:t>
      </w:r>
      <w:r w:rsidR="00C2264A" w:rsidRPr="00402873">
        <w:rPr>
          <w:sz w:val="24"/>
          <w:szCs w:val="24"/>
          <w:lang w:val="it-IT"/>
        </w:rPr>
        <w:t xml:space="preserve">econda edizione del Programma Erasmus LLP IP VALORTUR. </w:t>
      </w:r>
      <w:r w:rsidR="008862C8" w:rsidRPr="00402873">
        <w:rPr>
          <w:sz w:val="24"/>
          <w:szCs w:val="24"/>
          <w:lang w:val="it-IT"/>
        </w:rPr>
        <w:t>L</w:t>
      </w:r>
      <w:r w:rsidR="00C2264A" w:rsidRPr="00402873">
        <w:rPr>
          <w:sz w:val="24"/>
          <w:szCs w:val="24"/>
          <w:lang w:val="it-IT"/>
        </w:rPr>
        <w:t xml:space="preserve">ezione dal titolo </w:t>
      </w:r>
      <w:r w:rsidR="00C2264A" w:rsidRPr="00402873">
        <w:rPr>
          <w:i/>
          <w:sz w:val="24"/>
          <w:szCs w:val="24"/>
          <w:lang w:val="it-IT"/>
        </w:rPr>
        <w:t>Le guide turistiche e la valorizzazione dell'heritage in chiave storica: casi europei a confronto</w:t>
      </w:r>
      <w:r w:rsidR="00C2264A" w:rsidRPr="00402873">
        <w:rPr>
          <w:sz w:val="24"/>
          <w:szCs w:val="24"/>
          <w:lang w:val="it-IT"/>
        </w:rPr>
        <w:t>.</w:t>
      </w:r>
    </w:p>
    <w:p w14:paraId="2646D003" w14:textId="0756B954" w:rsidR="008862C8" w:rsidRPr="006C4185" w:rsidRDefault="00484D66" w:rsidP="006C4185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rFonts w:eastAsia="Batang"/>
          <w:bCs/>
          <w:i/>
          <w:sz w:val="24"/>
          <w:szCs w:val="24"/>
          <w:lang w:val="it-IT"/>
        </w:rPr>
      </w:pPr>
      <w:r w:rsidRPr="006C4185">
        <w:rPr>
          <w:rFonts w:eastAsia="Batang"/>
          <w:bCs/>
          <w:sz w:val="24"/>
          <w:szCs w:val="24"/>
          <w:lang w:val="it-IT"/>
        </w:rPr>
        <w:t>L</w:t>
      </w:r>
      <w:r w:rsidR="00C2264A" w:rsidRPr="006C4185">
        <w:rPr>
          <w:rFonts w:eastAsia="Batang"/>
          <w:bCs/>
          <w:sz w:val="24"/>
          <w:szCs w:val="24"/>
          <w:lang w:val="it-IT"/>
        </w:rPr>
        <w:t>uglio 2011 Parigi (Francia)</w:t>
      </w:r>
      <w:r w:rsidR="00697621" w:rsidRPr="006C4185">
        <w:rPr>
          <w:rFonts w:eastAsia="Batang"/>
          <w:bCs/>
          <w:sz w:val="24"/>
          <w:szCs w:val="24"/>
          <w:lang w:val="it-IT"/>
        </w:rPr>
        <w:t>: Pantheon-Sorbonne</w:t>
      </w:r>
      <w:r w:rsidR="00C2264A" w:rsidRPr="006C4185">
        <w:rPr>
          <w:rFonts w:eastAsia="Batang"/>
          <w:bCs/>
          <w:sz w:val="24"/>
          <w:szCs w:val="24"/>
          <w:lang w:val="it-IT"/>
        </w:rPr>
        <w:t xml:space="preserve">. </w:t>
      </w:r>
      <w:r w:rsidR="00C2264A" w:rsidRPr="006C4185">
        <w:rPr>
          <w:rFonts w:eastAsia="Batang"/>
          <w:bCs/>
          <w:i/>
          <w:sz w:val="24"/>
          <w:szCs w:val="24"/>
          <w:lang w:val="it-IT"/>
        </w:rPr>
        <w:t>Lecture</w:t>
      </w:r>
      <w:r w:rsidR="00C2264A" w:rsidRPr="006C4185">
        <w:rPr>
          <w:rFonts w:eastAsia="Batang"/>
          <w:bCs/>
          <w:sz w:val="24"/>
          <w:szCs w:val="24"/>
          <w:lang w:val="it-IT"/>
        </w:rPr>
        <w:t xml:space="preserve">, in qualità di </w:t>
      </w:r>
      <w:r w:rsidR="00C2264A" w:rsidRPr="006C4185">
        <w:rPr>
          <w:rFonts w:eastAsia="Batang"/>
          <w:bCs/>
          <w:i/>
          <w:sz w:val="24"/>
          <w:szCs w:val="24"/>
          <w:lang w:val="it-IT"/>
        </w:rPr>
        <w:t>Professor</w:t>
      </w:r>
      <w:r w:rsidR="00C2264A" w:rsidRPr="006C4185">
        <w:rPr>
          <w:rFonts w:eastAsia="Batang"/>
          <w:bCs/>
          <w:sz w:val="24"/>
          <w:szCs w:val="24"/>
          <w:lang w:val="it-IT"/>
        </w:rPr>
        <w:t xml:space="preserve"> per l’Università di Bologna, alla prim</w:t>
      </w:r>
      <w:r w:rsidR="00C2264A" w:rsidRPr="006C4185">
        <w:rPr>
          <w:sz w:val="24"/>
          <w:szCs w:val="24"/>
          <w:lang w:val="it-IT"/>
        </w:rPr>
        <w:t>a edizione del Programma Erasmus LLP IP “VALORTUR Valorizzazione turistica delle risorse ambientali e culturali”. La Summer School si è svolta presso l'Institut de Recherche et d'Études Supérieures du Tourisme dell'Università Paris 1 Panthéon-Sorbonne in patnerariato con l'Università di Cassino (organizzatrice) e le Università di Valencia e Bologna.</w:t>
      </w:r>
      <w:r w:rsidR="006C4185" w:rsidRPr="006C4185">
        <w:rPr>
          <w:sz w:val="24"/>
          <w:szCs w:val="24"/>
          <w:lang w:val="it-IT"/>
        </w:rPr>
        <w:t xml:space="preserve"> </w:t>
      </w:r>
      <w:r w:rsidR="008862C8" w:rsidRPr="006C4185">
        <w:rPr>
          <w:sz w:val="24"/>
          <w:szCs w:val="24"/>
          <w:lang w:val="it-IT"/>
        </w:rPr>
        <w:t xml:space="preserve">Lezione dal titolo </w:t>
      </w:r>
      <w:r w:rsidR="008862C8" w:rsidRPr="006C4185">
        <w:rPr>
          <w:i/>
          <w:iCs/>
          <w:sz w:val="24"/>
          <w:szCs w:val="24"/>
          <w:lang w:val="it-IT"/>
        </w:rPr>
        <w:t>L</w:t>
      </w:r>
      <w:r w:rsidR="00CC7793" w:rsidRPr="006C4185">
        <w:rPr>
          <w:i/>
          <w:iCs/>
          <w:sz w:val="24"/>
          <w:szCs w:val="24"/>
          <w:lang w:val="it-IT"/>
        </w:rPr>
        <w:t>a storia delle guide turistiche europee dall’800 a oggi</w:t>
      </w:r>
      <w:r w:rsidR="008862C8" w:rsidRPr="006C4185">
        <w:rPr>
          <w:sz w:val="24"/>
          <w:szCs w:val="24"/>
          <w:lang w:val="it-IT"/>
        </w:rPr>
        <w:t>.</w:t>
      </w:r>
    </w:p>
    <w:p w14:paraId="7992D116" w14:textId="3B3D5148" w:rsidR="00C2264A" w:rsidRPr="006D6E5B" w:rsidRDefault="00484D66" w:rsidP="00C2264A">
      <w:pPr>
        <w:pStyle w:val="Aaoeeu"/>
        <w:widowControl/>
        <w:numPr>
          <w:ilvl w:val="0"/>
          <w:numId w:val="13"/>
        </w:numPr>
        <w:spacing w:line="360" w:lineRule="auto"/>
        <w:jc w:val="both"/>
        <w:rPr>
          <w:i/>
          <w:sz w:val="24"/>
          <w:szCs w:val="24"/>
        </w:rPr>
      </w:pPr>
      <w:r>
        <w:rPr>
          <w:rFonts w:eastAsia="Batang"/>
          <w:bCs/>
          <w:sz w:val="24"/>
          <w:szCs w:val="24"/>
          <w:lang w:val="it-IT"/>
        </w:rPr>
        <w:t>L</w:t>
      </w:r>
      <w:r w:rsidR="00C2264A" w:rsidRPr="006D6E5B">
        <w:rPr>
          <w:rFonts w:eastAsia="Batang"/>
          <w:bCs/>
          <w:sz w:val="24"/>
          <w:szCs w:val="24"/>
          <w:lang w:val="it-IT"/>
        </w:rPr>
        <w:t>uglio 2010</w:t>
      </w:r>
      <w:r w:rsidR="00C2264A" w:rsidRPr="006D6E5B">
        <w:rPr>
          <w:rFonts w:eastAsia="Batang"/>
          <w:bCs/>
          <w:sz w:val="24"/>
          <w:szCs w:val="24"/>
          <w:lang w:val="it-IT"/>
        </w:rPr>
        <w:tab/>
        <w:t xml:space="preserve">Koper (Slovenia). </w:t>
      </w:r>
      <w:r w:rsidR="00C2264A" w:rsidRPr="006D6E5B">
        <w:rPr>
          <w:rFonts w:eastAsia="Batang"/>
          <w:bCs/>
          <w:i/>
          <w:sz w:val="24"/>
          <w:szCs w:val="24"/>
          <w:lang w:val="it-IT"/>
        </w:rPr>
        <w:t>Lecture</w:t>
      </w:r>
      <w:r w:rsidR="00C2264A" w:rsidRPr="006D6E5B">
        <w:rPr>
          <w:rFonts w:eastAsia="Batang"/>
          <w:bCs/>
          <w:sz w:val="24"/>
          <w:szCs w:val="24"/>
          <w:lang w:val="it-IT"/>
        </w:rPr>
        <w:t xml:space="preserve">, in qualità di </w:t>
      </w:r>
      <w:r w:rsidR="00C2264A" w:rsidRPr="006D6E5B">
        <w:rPr>
          <w:rFonts w:eastAsia="Batang"/>
          <w:bCs/>
          <w:i/>
          <w:sz w:val="24"/>
          <w:szCs w:val="24"/>
          <w:lang w:val="it-IT"/>
        </w:rPr>
        <w:t>Professor</w:t>
      </w:r>
      <w:r w:rsidR="00C2264A" w:rsidRPr="006D6E5B">
        <w:rPr>
          <w:rFonts w:eastAsia="Batang"/>
          <w:bCs/>
          <w:sz w:val="24"/>
          <w:szCs w:val="24"/>
          <w:lang w:val="it-IT"/>
        </w:rPr>
        <w:t xml:space="preserve"> per l’Università di Bologna, per la </w:t>
      </w:r>
      <w:r w:rsidR="00C2264A" w:rsidRPr="006D6E5B">
        <w:rPr>
          <w:sz w:val="24"/>
          <w:szCs w:val="24"/>
          <w:lang w:val="it-IT"/>
        </w:rPr>
        <w:t>Summer school META Humanities 2010, organizzata</w:t>
      </w:r>
      <w:r w:rsidR="00C2264A" w:rsidRPr="006D6E5B">
        <w:rPr>
          <w:rFonts w:eastAsia="Batang"/>
          <w:bCs/>
          <w:sz w:val="24"/>
          <w:szCs w:val="24"/>
          <w:lang w:val="it-IT"/>
        </w:rPr>
        <w:t xml:space="preserve"> dall’</w:t>
      </w:r>
      <w:r w:rsidR="00C2264A" w:rsidRPr="006D6E5B">
        <w:rPr>
          <w:sz w:val="24"/>
          <w:szCs w:val="24"/>
          <w:lang w:val="it-IT"/>
        </w:rPr>
        <w:t xml:space="preserve">University of Primorska, Faculty of Humanities di Koper (Capodistria). </w:t>
      </w:r>
      <w:r w:rsidR="00C2264A" w:rsidRPr="006D6E5B">
        <w:rPr>
          <w:sz w:val="24"/>
          <w:szCs w:val="24"/>
        </w:rPr>
        <w:t xml:space="preserve">Titolo della lezione: </w:t>
      </w:r>
      <w:r w:rsidR="00C2264A" w:rsidRPr="006D6E5B">
        <w:rPr>
          <w:i/>
          <w:sz w:val="24"/>
          <w:szCs w:val="24"/>
        </w:rPr>
        <w:t>The history of guidebooks and their connection with the Heritage (the case of Germany and Italy 1800 - 2000), the local identity (Republic of San Marino) and the political conflicts (Trentino-Alto Adige 1870- 1914).</w:t>
      </w:r>
    </w:p>
    <w:p w14:paraId="6072EB33" w14:textId="33B5E443" w:rsidR="00C2264A" w:rsidRPr="00402873" w:rsidRDefault="00C2264A" w:rsidP="00C2264A">
      <w:pPr>
        <w:spacing w:after="0" w:line="360" w:lineRule="auto"/>
        <w:jc w:val="both"/>
        <w:rPr>
          <w:rFonts w:cs="Times New Roman"/>
          <w:b/>
          <w:color w:val="5B9BD5" w:themeColor="accent1"/>
          <w:kern w:val="22"/>
          <w:lang w:val="en-US"/>
        </w:rPr>
      </w:pPr>
    </w:p>
    <w:p w14:paraId="5D060AFB" w14:textId="77777777" w:rsidR="00C2264A" w:rsidRPr="00402873" w:rsidRDefault="00C2264A" w:rsidP="00073A8B">
      <w:pPr>
        <w:spacing w:after="0" w:line="360" w:lineRule="auto"/>
        <w:jc w:val="both"/>
        <w:rPr>
          <w:rFonts w:cs="Times New Roman"/>
          <w:b/>
          <w:color w:val="5B9BD5" w:themeColor="accent1"/>
          <w:kern w:val="22"/>
          <w:lang w:val="en-US"/>
        </w:rPr>
      </w:pPr>
    </w:p>
    <w:p w14:paraId="449E81C7" w14:textId="0FE596FF" w:rsidR="004409AB" w:rsidRPr="00402873" w:rsidRDefault="004409AB" w:rsidP="00412D6E">
      <w:pPr>
        <w:pStyle w:val="Testonotaapidipagina1"/>
        <w:spacing w:after="0" w:line="360" w:lineRule="auto"/>
        <w:ind w:left="720"/>
        <w:jc w:val="both"/>
        <w:rPr>
          <w:rFonts w:cs="Times New Roman"/>
          <w:b/>
          <w:smallCaps/>
          <w:color w:val="5B9BD5" w:themeColor="accent1"/>
          <w:kern w:val="22"/>
          <w:sz w:val="22"/>
          <w:szCs w:val="22"/>
          <w:lang w:val="en-US"/>
        </w:rPr>
      </w:pPr>
    </w:p>
    <w:p w14:paraId="17A056DE" w14:textId="5F34FBD0" w:rsidR="004409AB" w:rsidRPr="003D37B2" w:rsidRDefault="004409AB" w:rsidP="003D37B2">
      <w:pPr>
        <w:rPr>
          <w:rFonts w:cstheme="minorHAnsi"/>
          <w:color w:val="00B0F0"/>
          <w:sz w:val="32"/>
          <w:szCs w:val="32"/>
        </w:rPr>
      </w:pPr>
      <w:r w:rsidRPr="003D37B2">
        <w:rPr>
          <w:rFonts w:cstheme="minorHAnsi"/>
          <w:color w:val="00B0F0"/>
          <w:sz w:val="32"/>
          <w:szCs w:val="32"/>
        </w:rPr>
        <w:t>Pubblicazioni</w:t>
      </w:r>
    </w:p>
    <w:p w14:paraId="1B5F645E" w14:textId="77777777" w:rsidR="003D37B2" w:rsidRPr="00587640" w:rsidRDefault="003D37B2" w:rsidP="004409AB">
      <w:pPr>
        <w:rPr>
          <w:rFonts w:cstheme="minorHAnsi"/>
          <w:sz w:val="24"/>
          <w:szCs w:val="24"/>
        </w:rPr>
      </w:pPr>
    </w:p>
    <w:p w14:paraId="67C1CF95" w14:textId="77777777" w:rsidR="004409AB" w:rsidRPr="00325215" w:rsidRDefault="004409AB" w:rsidP="004409AB">
      <w:pPr>
        <w:rPr>
          <w:rFonts w:cstheme="minorHAnsi"/>
          <w:color w:val="00B0F0"/>
          <w:sz w:val="28"/>
          <w:szCs w:val="28"/>
        </w:rPr>
      </w:pPr>
      <w:r w:rsidRPr="00325215">
        <w:rPr>
          <w:rFonts w:cstheme="minorHAnsi"/>
          <w:color w:val="00B0F0"/>
          <w:sz w:val="28"/>
          <w:szCs w:val="28"/>
        </w:rPr>
        <w:t>Monografie</w:t>
      </w:r>
    </w:p>
    <w:p w14:paraId="3DBD8B80" w14:textId="77777777" w:rsidR="00AC1D4D" w:rsidRPr="00AC1D4D" w:rsidRDefault="00AC1D4D" w:rsidP="00AC1D4D">
      <w:pPr>
        <w:spacing w:after="0" w:line="360" w:lineRule="auto"/>
        <w:ind w:left="360"/>
        <w:contextualSpacing/>
        <w:jc w:val="both"/>
        <w:rPr>
          <w:rFonts w:cstheme="minorHAnsi"/>
          <w:smallCaps w:val="0"/>
          <w:sz w:val="24"/>
          <w:szCs w:val="24"/>
        </w:rPr>
      </w:pPr>
    </w:p>
    <w:p w14:paraId="11457B0C" w14:textId="747B33FD" w:rsidR="004409AB" w:rsidRPr="00BD6274" w:rsidRDefault="00325215" w:rsidP="004409A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Fonts w:ascii="Times New Roman" w:hAnsi="Times New Roman" w:cs="Times New Roman"/>
          <w:iCs/>
          <w:smallCaps w:val="0"/>
          <w:sz w:val="24"/>
          <w:szCs w:val="24"/>
        </w:rPr>
        <w:t xml:space="preserve">2017 - </w:t>
      </w:r>
      <w:r w:rsidR="004409AB" w:rsidRPr="00BD6274">
        <w:rPr>
          <w:rFonts w:ascii="Times New Roman" w:hAnsi="Times New Roman" w:cs="Times New Roman"/>
          <w:i/>
          <w:smallCaps w:val="0"/>
          <w:sz w:val="24"/>
          <w:szCs w:val="24"/>
        </w:rPr>
        <w:t>Vivere a Rimini negli anni della Belle èpoque: la quotidianità tra progresso, tempo libero, emergenza e politica</w:t>
      </w:r>
      <w:r w:rsidR="004409AB" w:rsidRPr="00BD6274">
        <w:rPr>
          <w:rFonts w:ascii="Times New Roman" w:hAnsi="Times New Roman" w:cs="Times New Roman"/>
          <w:smallCaps w:val="0"/>
          <w:sz w:val="24"/>
          <w:szCs w:val="24"/>
        </w:rPr>
        <w:t>, Panozzo, Rimini, 2017.</w:t>
      </w:r>
      <w:r w:rsidR="006C4185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(ISBN 978</w:t>
      </w:r>
      <w:r w:rsidR="00F73306" w:rsidRPr="00BD6274">
        <w:rPr>
          <w:rFonts w:ascii="Times New Roman" w:hAnsi="Times New Roman" w:cs="Times New Roman"/>
          <w:smallCaps w:val="0"/>
          <w:sz w:val="24"/>
          <w:szCs w:val="24"/>
        </w:rPr>
        <w:t>-88-7472-373-7)</w:t>
      </w:r>
    </w:p>
    <w:p w14:paraId="686EE701" w14:textId="76FB55F6" w:rsidR="004409AB" w:rsidRPr="00BD6274" w:rsidRDefault="00325215" w:rsidP="004409A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Fonts w:ascii="Times New Roman" w:hAnsi="Times New Roman" w:cs="Times New Roman"/>
          <w:iCs/>
          <w:smallCaps w:val="0"/>
          <w:sz w:val="24"/>
          <w:szCs w:val="24"/>
        </w:rPr>
        <w:t xml:space="preserve">2014 - </w:t>
      </w:r>
      <w:r w:rsidR="004409AB" w:rsidRPr="00BD6274">
        <w:rPr>
          <w:rFonts w:ascii="Times New Roman" w:hAnsi="Times New Roman" w:cs="Times New Roman"/>
          <w:i/>
          <w:smallCaps w:val="0"/>
          <w:sz w:val="24"/>
          <w:szCs w:val="24"/>
        </w:rPr>
        <w:t>Per un galateo politico del viaggiatore: editoria turistica in Trentino fra XIX e XX secolo</w:t>
      </w:r>
      <w:r w:rsidR="004409AB" w:rsidRPr="00BD6274">
        <w:rPr>
          <w:rFonts w:ascii="Times New Roman" w:hAnsi="Times New Roman" w:cs="Times New Roman"/>
          <w:smallCaps w:val="0"/>
          <w:sz w:val="24"/>
          <w:szCs w:val="24"/>
        </w:rPr>
        <w:t>. Museo Storico in Trento, Trento, 2014.</w:t>
      </w:r>
      <w:r w:rsidR="00F73306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(ISBN 978-88-7197-170-4)</w:t>
      </w:r>
    </w:p>
    <w:p w14:paraId="01A10595" w14:textId="6AC56FFF" w:rsidR="004409AB" w:rsidRPr="00BD6274" w:rsidRDefault="00325215" w:rsidP="004409A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mallCaps w:val="0"/>
          <w:sz w:val="24"/>
          <w:szCs w:val="24"/>
        </w:rPr>
      </w:pPr>
      <w:r w:rsidRPr="00BD6274">
        <w:rPr>
          <w:rFonts w:ascii="Times New Roman" w:eastAsia="Times New Roman" w:hAnsi="Times New Roman" w:cs="Times New Roman"/>
          <w:bCs/>
          <w:iCs/>
          <w:smallCaps w:val="0"/>
          <w:sz w:val="24"/>
          <w:szCs w:val="24"/>
        </w:rPr>
        <w:t xml:space="preserve">2009 - </w:t>
      </w:r>
      <w:r w:rsidR="004409AB" w:rsidRPr="00BD6274">
        <w:rPr>
          <w:rFonts w:ascii="Times New Roman" w:eastAsia="Times New Roman" w:hAnsi="Times New Roman" w:cs="Times New Roman"/>
          <w:bCs/>
          <w:i/>
          <w:smallCaps w:val="0"/>
          <w:sz w:val="24"/>
          <w:szCs w:val="24"/>
        </w:rPr>
        <w:t>Miti e stereotipi: l'immagine di San Marino nelle guide turistiche dall'Ottocento ad oggi</w:t>
      </w:r>
      <w:r w:rsidR="004409AB" w:rsidRPr="00BD6274">
        <w:rPr>
          <w:rFonts w:ascii="Times New Roman" w:eastAsia="Times New Roman" w:hAnsi="Times New Roman" w:cs="Times New Roman"/>
          <w:bCs/>
          <w:iCs/>
          <w:smallCaps w:val="0"/>
          <w:sz w:val="24"/>
          <w:szCs w:val="24"/>
        </w:rPr>
        <w:t>,</w:t>
      </w:r>
      <w:r w:rsidR="004409AB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 Università degli Studi di San Marino, Centro Sammarinese di Studi Storici</w:t>
      </w:r>
      <w:r w:rsidR="003D37B2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 v. </w:t>
      </w:r>
      <w:r w:rsidR="004409AB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29, </w:t>
      </w:r>
      <w:r w:rsidR="003D37B2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Repubblica di </w:t>
      </w:r>
      <w:r w:rsidR="004409AB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>San Marino, 2009.</w:t>
      </w:r>
    </w:p>
    <w:p w14:paraId="3A86BA21" w14:textId="5D9F50B7" w:rsidR="00790501" w:rsidRDefault="00790501" w:rsidP="00790501">
      <w:pPr>
        <w:spacing w:after="0" w:line="360" w:lineRule="auto"/>
        <w:ind w:left="360"/>
        <w:contextualSpacing/>
        <w:jc w:val="both"/>
        <w:rPr>
          <w:rFonts w:eastAsia="Batang" w:cstheme="minorHAnsi"/>
          <w:bCs/>
          <w:i/>
          <w:iCs/>
          <w:smallCaps w:val="0"/>
          <w:sz w:val="24"/>
          <w:szCs w:val="24"/>
        </w:rPr>
      </w:pPr>
    </w:p>
    <w:p w14:paraId="43E85652" w14:textId="77777777" w:rsidR="00790501" w:rsidRPr="00790501" w:rsidRDefault="00790501" w:rsidP="00790501">
      <w:pPr>
        <w:spacing w:after="0" w:line="360" w:lineRule="auto"/>
        <w:ind w:left="360"/>
        <w:contextualSpacing/>
        <w:jc w:val="both"/>
        <w:rPr>
          <w:rFonts w:cstheme="minorHAnsi"/>
          <w:color w:val="00B0F0"/>
          <w:sz w:val="24"/>
          <w:szCs w:val="24"/>
        </w:rPr>
      </w:pPr>
    </w:p>
    <w:p w14:paraId="493C618B" w14:textId="7F44066C" w:rsidR="004409AB" w:rsidRPr="00325215" w:rsidRDefault="004409AB" w:rsidP="004409AB">
      <w:pPr>
        <w:spacing w:after="0" w:line="360" w:lineRule="auto"/>
        <w:jc w:val="both"/>
        <w:rPr>
          <w:rFonts w:cstheme="minorHAnsi"/>
          <w:color w:val="00B0F0"/>
          <w:sz w:val="28"/>
          <w:szCs w:val="28"/>
        </w:rPr>
      </w:pPr>
      <w:r w:rsidRPr="00325215">
        <w:rPr>
          <w:rFonts w:cstheme="minorHAnsi"/>
          <w:color w:val="00B0F0"/>
          <w:sz w:val="28"/>
          <w:szCs w:val="28"/>
        </w:rPr>
        <w:t>Curatele</w:t>
      </w:r>
    </w:p>
    <w:p w14:paraId="6FB76287" w14:textId="77777777" w:rsidR="00325215" w:rsidRPr="00587640" w:rsidRDefault="00325215" w:rsidP="004409AB">
      <w:pPr>
        <w:spacing w:after="0" w:line="360" w:lineRule="auto"/>
        <w:jc w:val="both"/>
        <w:rPr>
          <w:rFonts w:cstheme="minorHAnsi"/>
          <w:color w:val="00B0F0"/>
          <w:sz w:val="24"/>
          <w:szCs w:val="24"/>
        </w:rPr>
      </w:pPr>
    </w:p>
    <w:p w14:paraId="7725AE65" w14:textId="3B195602" w:rsidR="00790501" w:rsidRPr="00A6528A" w:rsidRDefault="00325215" w:rsidP="00A6528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Batang" w:hAnsi="Times New Roman" w:cs="Times New Roman"/>
          <w:bCs/>
          <w:smallCaps w:val="0"/>
          <w:sz w:val="24"/>
          <w:szCs w:val="24"/>
        </w:rPr>
      </w:pPr>
      <w:r w:rsidRPr="00BD6274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 xml:space="preserve">2020 - </w:t>
      </w:r>
      <w:r w:rsidR="00790501" w:rsidRPr="00BD6274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 xml:space="preserve">(assieme a Mirco Carrattieri), </w:t>
      </w:r>
      <w:r w:rsidR="00A6528A" w:rsidRPr="00BD6274">
        <w:rPr>
          <w:rFonts w:ascii="Times New Roman" w:eastAsia="Times New Roman" w:hAnsi="Times New Roman" w:cs="Times New Roman"/>
          <w:i/>
          <w:smallCaps w:val="0"/>
          <w:sz w:val="24"/>
          <w:szCs w:val="24"/>
        </w:rPr>
        <w:t>Spostarsi nel tempo. Esperienze emiliano-romagnole di viaggi della e nella memoria</w:t>
      </w:r>
      <w:r w:rsidR="00A6528A" w:rsidRPr="004B0C74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>,</w:t>
      </w:r>
      <w:r w:rsidR="00790501" w:rsidRPr="004B0C74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 xml:space="preserve"> </w:t>
      </w:r>
      <w:r w:rsidR="004B0C74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>“</w:t>
      </w:r>
      <w:r w:rsidR="00790501" w:rsidRPr="004B0C74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>E-Review. Rivista degli istituti storici dell’Emilia-Romagna</w:t>
      </w:r>
      <w:r w:rsidR="004B0C74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>”,</w:t>
      </w:r>
      <w:r w:rsidR="00A6528A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 xml:space="preserve"> </w:t>
      </w:r>
      <w:r w:rsidR="00E3348B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 xml:space="preserve">n. </w:t>
      </w:r>
      <w:r w:rsidR="00A6528A" w:rsidRPr="00BD6274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>7</w:t>
      </w:r>
      <w:r w:rsidR="00E3348B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 xml:space="preserve">, </w:t>
      </w:r>
      <w:r w:rsidR="00A6528A" w:rsidRPr="00BD6274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>2019-2020</w:t>
      </w:r>
      <w:r w:rsidR="00790501" w:rsidRPr="00A6528A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>.</w:t>
      </w:r>
      <w:r w:rsidR="00F73306" w:rsidRPr="00A6528A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 xml:space="preserve"> (ISSN 2282-4979)</w:t>
      </w:r>
      <w:r w:rsidR="009C1060" w:rsidRPr="00A6528A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>.</w:t>
      </w:r>
      <w:r w:rsidR="00790501" w:rsidRPr="00A6528A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 xml:space="preserve"> Il volume è dedicato ai pellegrinaggi laici e al turismo della memoria dall’Ottocento ad oggi in Emilia-Romagna. Il numero è stato pubblicato nella piattaforma online degli istituti storici dell’Emilia-Romagna</w:t>
      </w:r>
      <w:r w:rsidR="00F73306" w:rsidRPr="00A6528A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 xml:space="preserve"> e contiene 32 contributi</w:t>
      </w:r>
      <w:r w:rsidR="00790501" w:rsidRPr="00A6528A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>.</w:t>
      </w:r>
    </w:p>
    <w:p w14:paraId="67210B94" w14:textId="53ACF0FB" w:rsidR="004409AB" w:rsidRPr="00BD6274" w:rsidRDefault="00325215" w:rsidP="004409AB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Batang" w:hAnsi="Times New Roman" w:cs="Times New Roman"/>
          <w:bCs/>
          <w:smallCaps w:val="0"/>
          <w:sz w:val="24"/>
          <w:szCs w:val="24"/>
        </w:rPr>
      </w:pPr>
      <w:r w:rsidRPr="00BD627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 xml:space="preserve">2013 - </w:t>
      </w:r>
      <w:r w:rsidR="004409AB" w:rsidRPr="00BD627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 xml:space="preserve">(assieme a Gianluca Calbucci) </w:t>
      </w:r>
      <w:r w:rsidR="004409AB" w:rsidRPr="00BD6274">
        <w:rPr>
          <w:rFonts w:ascii="Times New Roman" w:eastAsia="Batang" w:hAnsi="Times New Roman" w:cs="Times New Roman"/>
          <w:bCs/>
          <w:i/>
          <w:smallCaps w:val="0"/>
          <w:sz w:val="24"/>
          <w:szCs w:val="24"/>
        </w:rPr>
        <w:t>Walter Ceccaroni: scritti e discorsi 1948-1970</w:t>
      </w:r>
      <w:r w:rsidR="004409AB" w:rsidRPr="00BD627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>, Capitani, Rimini 2013.</w:t>
      </w:r>
      <w:r w:rsidR="00B50E5A" w:rsidRPr="00BD627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 xml:space="preserve"> (ISBN 978-88-87047-71-4)</w:t>
      </w:r>
      <w:r w:rsidR="004409AB" w:rsidRPr="00BD627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 xml:space="preserve"> </w:t>
      </w:r>
    </w:p>
    <w:p w14:paraId="253F7303" w14:textId="71FF92A7" w:rsidR="004409AB" w:rsidRPr="003D37B2" w:rsidRDefault="004409AB" w:rsidP="004409AB">
      <w:pPr>
        <w:keepNext/>
        <w:keepLines/>
        <w:spacing w:after="0" w:line="360" w:lineRule="auto"/>
        <w:outlineLvl w:val="1"/>
        <w:rPr>
          <w:rFonts w:cstheme="minorHAnsi"/>
          <w:color w:val="00B0F0"/>
          <w:sz w:val="28"/>
          <w:szCs w:val="28"/>
        </w:rPr>
      </w:pPr>
    </w:p>
    <w:p w14:paraId="3EE92F0C" w14:textId="12BEA8A4" w:rsidR="00C06FE3" w:rsidRPr="003D37B2" w:rsidRDefault="00C06FE3" w:rsidP="004409AB">
      <w:pPr>
        <w:keepNext/>
        <w:keepLines/>
        <w:spacing w:after="0" w:line="360" w:lineRule="auto"/>
        <w:outlineLvl w:val="1"/>
        <w:rPr>
          <w:rFonts w:cstheme="minorHAnsi"/>
          <w:color w:val="00B0F0"/>
          <w:sz w:val="28"/>
          <w:szCs w:val="28"/>
        </w:rPr>
      </w:pPr>
    </w:p>
    <w:p w14:paraId="375867C8" w14:textId="01F4E944" w:rsidR="00C06FE3" w:rsidRPr="003D37B2" w:rsidRDefault="00C06FE3" w:rsidP="004409AB">
      <w:pPr>
        <w:keepNext/>
        <w:keepLines/>
        <w:spacing w:after="0" w:line="360" w:lineRule="auto"/>
        <w:outlineLvl w:val="1"/>
        <w:rPr>
          <w:rFonts w:cstheme="minorHAnsi"/>
          <w:color w:val="00B0F0"/>
          <w:sz w:val="28"/>
          <w:szCs w:val="28"/>
        </w:rPr>
      </w:pPr>
      <w:r w:rsidRPr="003D37B2">
        <w:rPr>
          <w:rFonts w:cstheme="minorHAnsi"/>
          <w:color w:val="00B0F0"/>
          <w:sz w:val="28"/>
          <w:szCs w:val="28"/>
        </w:rPr>
        <w:t>Articoli in riviste</w:t>
      </w:r>
    </w:p>
    <w:p w14:paraId="64BE74C8" w14:textId="7DC61FB0" w:rsidR="00C06FE3" w:rsidRDefault="00C06FE3" w:rsidP="004409AB">
      <w:pPr>
        <w:keepNext/>
        <w:keepLines/>
        <w:spacing w:after="0" w:line="360" w:lineRule="auto"/>
        <w:outlineLvl w:val="1"/>
        <w:rPr>
          <w:rFonts w:eastAsiaTheme="majorEastAsia" w:cstheme="minorHAnsi"/>
          <w:noProof/>
          <w:color w:val="2E74B5" w:themeColor="accent1" w:themeShade="BF"/>
          <w:sz w:val="24"/>
          <w:szCs w:val="24"/>
        </w:rPr>
      </w:pPr>
    </w:p>
    <w:p w14:paraId="023EB031" w14:textId="798AC92B" w:rsidR="002A7AD1" w:rsidRDefault="002A7AD1" w:rsidP="00C06FE3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>
        <w:rPr>
          <w:rFonts w:ascii="Times New Roman" w:hAnsi="Times New Roman" w:cs="Times New Roman"/>
          <w:smallCaps w:val="0"/>
          <w:sz w:val="24"/>
          <w:szCs w:val="24"/>
        </w:rPr>
        <w:t>2025 – [In corso di stampa], “</w:t>
      </w:r>
      <w:r w:rsidR="00537909">
        <w:rPr>
          <w:rFonts w:ascii="Times New Roman" w:hAnsi="Times New Roman" w:cs="Times New Roman"/>
          <w:smallCaps w:val="0"/>
          <w:sz w:val="24"/>
          <w:szCs w:val="24"/>
        </w:rPr>
        <w:t>La storia del Circuito di Misano tra politiche di sviluppo territoriale e strategie imprenditoriali”. L’articolo è in fase di pubblicazione all’interno del prossimo numero</w:t>
      </w:r>
      <w:r w:rsidR="00A5309C">
        <w:rPr>
          <w:rFonts w:ascii="Times New Roman" w:hAnsi="Times New Roman" w:cs="Times New Roman"/>
          <w:smallCaps w:val="0"/>
          <w:sz w:val="24"/>
          <w:szCs w:val="24"/>
        </w:rPr>
        <w:t xml:space="preserve"> (in uscita a dicembre)</w:t>
      </w:r>
      <w:r w:rsidR="00537909">
        <w:rPr>
          <w:rFonts w:ascii="Times New Roman" w:hAnsi="Times New Roman" w:cs="Times New Roman"/>
          <w:smallCaps w:val="0"/>
          <w:sz w:val="24"/>
          <w:szCs w:val="24"/>
        </w:rPr>
        <w:t xml:space="preserve"> di </w:t>
      </w:r>
      <w:r w:rsidR="00537909">
        <w:rPr>
          <w:rFonts w:ascii="Times New Roman" w:hAnsi="Times New Roman" w:cs="Times New Roman"/>
          <w:i/>
          <w:iCs/>
          <w:smallCaps w:val="0"/>
          <w:sz w:val="24"/>
          <w:szCs w:val="24"/>
        </w:rPr>
        <w:t>Imprese e Storia. Rivista dell’Associazione per gli studi storici d’impresa</w:t>
      </w:r>
      <w:r w:rsidR="00537909">
        <w:rPr>
          <w:rFonts w:ascii="Times New Roman" w:hAnsi="Times New Roman" w:cs="Times New Roman"/>
          <w:smallCaps w:val="0"/>
          <w:sz w:val="24"/>
          <w:szCs w:val="24"/>
        </w:rPr>
        <w:t>, edita da FrancoAngeli</w:t>
      </w:r>
      <w:r w:rsidR="00434825">
        <w:rPr>
          <w:rFonts w:ascii="Times New Roman" w:hAnsi="Times New Roman" w:cs="Times New Roman"/>
          <w:smallCaps w:val="0"/>
          <w:sz w:val="24"/>
          <w:szCs w:val="24"/>
        </w:rPr>
        <w:t xml:space="preserve"> (n.49/20</w:t>
      </w:r>
      <w:r w:rsidR="00E62962">
        <w:rPr>
          <w:rFonts w:ascii="Times New Roman" w:hAnsi="Times New Roman" w:cs="Times New Roman"/>
          <w:smallCaps w:val="0"/>
          <w:sz w:val="24"/>
          <w:szCs w:val="24"/>
        </w:rPr>
        <w:t>2</w:t>
      </w:r>
      <w:r w:rsidR="00434825">
        <w:rPr>
          <w:rFonts w:ascii="Times New Roman" w:hAnsi="Times New Roman" w:cs="Times New Roman"/>
          <w:smallCaps w:val="0"/>
          <w:sz w:val="24"/>
          <w:szCs w:val="24"/>
        </w:rPr>
        <w:t>5)</w:t>
      </w:r>
      <w:r w:rsidR="00537909">
        <w:rPr>
          <w:rFonts w:ascii="Times New Roman" w:hAnsi="Times New Roman" w:cs="Times New Roman"/>
          <w:smallCaps w:val="0"/>
          <w:sz w:val="24"/>
          <w:szCs w:val="24"/>
        </w:rPr>
        <w:t>.</w:t>
      </w:r>
    </w:p>
    <w:p w14:paraId="65ECFF52" w14:textId="59ADF938" w:rsidR="00795AAF" w:rsidRPr="00BD6274" w:rsidRDefault="00325215" w:rsidP="00C06FE3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2022 - </w:t>
      </w:r>
      <w:r w:rsidR="00795AAF" w:rsidRPr="00BD6274">
        <w:rPr>
          <w:rFonts w:ascii="Times New Roman" w:hAnsi="Times New Roman" w:cs="Times New Roman"/>
          <w:smallCaps w:val="0"/>
          <w:sz w:val="24"/>
          <w:szCs w:val="24"/>
        </w:rPr>
        <w:t>(assieme a Patrizia Battilani), “L’esperienza dello shopping nelle località turistiche. Tra pianificazione urbana e innovazione tecnologica e organizzativa” (pp. 78-89), in “Storia e futuro. Rivista di storia e storiografia online</w:t>
      </w:r>
      <w:r w:rsidR="00B50E5A" w:rsidRPr="00BD6274">
        <w:rPr>
          <w:rFonts w:ascii="Times New Roman" w:hAnsi="Times New Roman" w:cs="Times New Roman"/>
          <w:smallCaps w:val="0"/>
          <w:sz w:val="24"/>
          <w:szCs w:val="24"/>
        </w:rPr>
        <w:t>”</w:t>
      </w:r>
      <w:r w:rsidR="00795AAF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, n. 55, giugno 2022. </w:t>
      </w:r>
      <w:hyperlink r:id="rId6" w:history="1">
        <w:r w:rsidR="00B50E5A" w:rsidRPr="00BD6274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https://doi.org/10.30682/sef5522f</w:t>
        </w:r>
      </w:hyperlink>
      <w:r w:rsidR="00B50E5A" w:rsidRPr="00BD6274">
        <w:rPr>
          <w:rFonts w:ascii="Times New Roman" w:hAnsi="Times New Roman" w:cs="Times New Roman"/>
          <w:sz w:val="24"/>
          <w:szCs w:val="24"/>
        </w:rPr>
        <w:t xml:space="preserve"> </w:t>
      </w:r>
      <w:r w:rsidR="00B50E5A" w:rsidRPr="00BD6274">
        <w:rPr>
          <w:rFonts w:ascii="Times New Roman" w:hAnsi="Times New Roman" w:cs="Times New Roman"/>
          <w:smallCaps w:val="0"/>
          <w:sz w:val="24"/>
          <w:szCs w:val="24"/>
        </w:rPr>
        <w:t>[</w:t>
      </w:r>
      <w:r w:rsidR="00B50E5A" w:rsidRPr="00BD6274">
        <w:rPr>
          <w:rFonts w:ascii="Times New Roman" w:hAnsi="Times New Roman" w:cs="Times New Roman"/>
          <w:sz w:val="24"/>
          <w:szCs w:val="24"/>
        </w:rPr>
        <w:t>Articolo</w:t>
      </w:r>
      <w:r w:rsidR="00B50E5A" w:rsidRPr="00BD6274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1350190C" w14:textId="28AB447C" w:rsidR="002021CE" w:rsidRPr="00BD6274" w:rsidRDefault="00325215" w:rsidP="002021C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lastRenderedPageBreak/>
        <w:t xml:space="preserve">2021 - </w:t>
      </w:r>
      <w:r w:rsidR="002021CE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>(assieme a Patrizia Battilani e Francesco Maria Barbini), “Organizational change in the hospitaly industry; the change drives in a longitudinal analysis” (pp.1175-1196)</w:t>
      </w:r>
      <w:r w:rsidR="00F26526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>, in</w:t>
      </w:r>
      <w:r w:rsidR="002021CE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 “Business History”, 2021, v. 63, n. 7. </w:t>
      </w:r>
      <w:hyperlink r:id="rId7" w:history="1">
        <w:r w:rsidR="002021CE" w:rsidRPr="00BD6274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doi.org/10.1080/00076791.2019.1676230</w:t>
        </w:r>
      </w:hyperlink>
      <w:r w:rsidR="002021CE" w:rsidRPr="00BD6274">
        <w:rPr>
          <w:rFonts w:ascii="Times New Roman" w:hAnsi="Times New Roman" w:cs="Times New Roman"/>
          <w:sz w:val="24"/>
          <w:szCs w:val="24"/>
        </w:rPr>
        <w:t xml:space="preserve"> [articolo]</w:t>
      </w:r>
    </w:p>
    <w:p w14:paraId="4D6EFF12" w14:textId="7956E13B" w:rsidR="00325215" w:rsidRPr="00BD6274" w:rsidRDefault="0035250C" w:rsidP="0035250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2021 - </w:t>
      </w:r>
      <w:r w:rsidR="00325215" w:rsidRPr="00BD6274">
        <w:rPr>
          <w:rFonts w:ascii="Times New Roman" w:hAnsi="Times New Roman" w:cs="Times New Roman"/>
          <w:smallCaps w:val="0"/>
          <w:sz w:val="24"/>
          <w:szCs w:val="24"/>
        </w:rPr>
        <w:t>(assieme a Patrizia Battilani e Alessia Mariotti), “Un progetto di ricerca storica partecipata: la comunità di Riccione, il saper fare dei bagnini e l’antropizzazione della spiaggia”, in “Storia e futuro. Rivista di storia e storiografia online</w:t>
      </w:r>
      <w:r w:rsidRPr="00BD6274">
        <w:rPr>
          <w:rFonts w:ascii="Times New Roman" w:hAnsi="Times New Roman" w:cs="Times New Roman"/>
          <w:smallCaps w:val="0"/>
          <w:sz w:val="24"/>
          <w:szCs w:val="24"/>
        </w:rPr>
        <w:t>”</w:t>
      </w:r>
      <w:r w:rsidR="00325215" w:rsidRPr="00BD6274">
        <w:rPr>
          <w:rFonts w:ascii="Times New Roman" w:hAnsi="Times New Roman" w:cs="Times New Roman"/>
          <w:smallCaps w:val="0"/>
          <w:sz w:val="24"/>
          <w:szCs w:val="24"/>
        </w:rPr>
        <w:t>, n. 53, febbraio 2021. [</w:t>
      </w:r>
      <w:r w:rsidR="00325215" w:rsidRPr="00BD6274">
        <w:rPr>
          <w:rFonts w:ascii="Times New Roman" w:hAnsi="Times New Roman" w:cs="Times New Roman"/>
          <w:sz w:val="24"/>
          <w:szCs w:val="24"/>
        </w:rPr>
        <w:t>Articolo</w:t>
      </w:r>
      <w:r w:rsidR="00325215" w:rsidRPr="00BD6274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1614E2A5" w14:textId="7098204C" w:rsidR="00C06FE3" w:rsidRDefault="00325215" w:rsidP="00C06FE3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2020 - </w:t>
      </w:r>
      <w:r w:rsidR="00C06FE3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(assieme a Patrizia Battilani), “La spiaggia come luogo di produzione e di consumo: dal modello formale ottocentesco a quello taylorista del periodo fra le due guerre” (pp.11-45), in “Italia </w:t>
      </w:r>
      <w:r w:rsidR="0035250C" w:rsidRPr="00BD6274">
        <w:rPr>
          <w:rFonts w:ascii="Times New Roman" w:hAnsi="Times New Roman" w:cs="Times New Roman"/>
          <w:smallCaps w:val="0"/>
          <w:sz w:val="24"/>
          <w:szCs w:val="24"/>
        </w:rPr>
        <w:t>C</w:t>
      </w:r>
      <w:r w:rsidR="00C06FE3" w:rsidRPr="00BD6274">
        <w:rPr>
          <w:rFonts w:ascii="Times New Roman" w:hAnsi="Times New Roman" w:cs="Times New Roman"/>
          <w:smallCaps w:val="0"/>
          <w:sz w:val="24"/>
          <w:szCs w:val="24"/>
        </w:rPr>
        <w:t>ontemporanea. Rivista dell’Istituto nazionale Ferruccio Parri”, 294, dicembre 2020.</w:t>
      </w:r>
      <w:r w:rsidR="006169DE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ISSN 0392-1077</w:t>
      </w:r>
      <w:r w:rsidR="00C06FE3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[</w:t>
      </w:r>
      <w:r w:rsidR="00C06FE3" w:rsidRPr="00BD6274">
        <w:rPr>
          <w:rFonts w:ascii="Times New Roman" w:hAnsi="Times New Roman" w:cs="Times New Roman"/>
          <w:sz w:val="24"/>
          <w:szCs w:val="24"/>
        </w:rPr>
        <w:t>articolo</w:t>
      </w:r>
      <w:r w:rsidR="00C06FE3" w:rsidRPr="00BD6274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4163B2D8" w14:textId="18E40899" w:rsidR="005926AE" w:rsidRPr="005926AE" w:rsidRDefault="005926AE" w:rsidP="005926AE">
      <w:pPr>
        <w:pStyle w:val="Paragrafoelenco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2019 – </w:t>
      </w:r>
      <w:r w:rsidR="0076469F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4867C3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Per un turismo nazionale</w:t>
      </w:r>
      <w:r w:rsidR="003434B4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: la Società </w:t>
      </w:r>
      <w:r w:rsidR="002A608A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per l’incremento del concorso forestieri</w:t>
      </w:r>
      <w:r w:rsidR="00EB5CC4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nel Trentino</w:t>
      </w:r>
      <w:r w:rsidR="00BD0E7B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” (pp. </w:t>
      </w:r>
      <w:r w:rsidR="000A2D70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43-</w:t>
      </w:r>
      <w:r w:rsidR="00DB2E8F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50)</w:t>
      </w:r>
      <w:r w:rsidR="000D5086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, in Archivio Trentino. Rivista interdisciplinare di studi </w:t>
      </w:r>
      <w:r w:rsidR="00E17A44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sull’età moderna e contemporanea</w:t>
      </w:r>
      <w:r w:rsidR="00D35CA5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, 2019, v. 1. IS</w:t>
      </w:r>
      <w:r w:rsidR="006E7AE3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SN 1125-8225. </w:t>
      </w:r>
      <w:r w:rsidR="006E7AE3" w:rsidRPr="00BD6274">
        <w:rPr>
          <w:rFonts w:ascii="Times New Roman" w:eastAsia="Times New Roman" w:hAnsi="Times New Roman" w:cs="Times New Roman"/>
          <w:sz w:val="24"/>
          <w:szCs w:val="24"/>
          <w:lang w:eastAsia="it-IT"/>
        </w:rPr>
        <w:t>[articolo]</w:t>
      </w:r>
    </w:p>
    <w:p w14:paraId="35FFF702" w14:textId="2DA8D798" w:rsidR="00CB4ABE" w:rsidRPr="00BD6274" w:rsidRDefault="0035250C" w:rsidP="00CB4ABE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2018 - 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>(Assieme a Chiara Rabbiosi), “Spazialità turistiche a Forlì: dai pellegrinaggi laici al turismo postmoderno”</w:t>
      </w:r>
      <w:r w:rsidR="006169DE" w:rsidRPr="00BD6274">
        <w:rPr>
          <w:rFonts w:ascii="Times New Roman" w:hAnsi="Times New Roman" w:cs="Times New Roman"/>
          <w:smallCaps w:val="0"/>
          <w:sz w:val="24"/>
          <w:szCs w:val="24"/>
        </w:rPr>
        <w:t>, in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="006169DE" w:rsidRPr="00BD6274">
        <w:rPr>
          <w:rFonts w:ascii="Times New Roman" w:hAnsi="Times New Roman" w:cs="Times New Roman"/>
          <w:smallCaps w:val="0"/>
          <w:sz w:val="24"/>
          <w:szCs w:val="24"/>
        </w:rPr>
        <w:t>“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>Urban@it</w:t>
      </w:r>
      <w:r w:rsidR="006169DE" w:rsidRPr="00BD6274">
        <w:rPr>
          <w:rFonts w:ascii="Times New Roman" w:hAnsi="Times New Roman" w:cs="Times New Roman"/>
          <w:smallCaps w:val="0"/>
          <w:sz w:val="24"/>
          <w:szCs w:val="24"/>
        </w:rPr>
        <w:t>”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, 2018., v. 2, pp. 1-11. </w:t>
      </w:r>
      <w:r w:rsidR="00CB4ABE" w:rsidRPr="00BD6274">
        <w:rPr>
          <w:rFonts w:ascii="Times New Roman" w:hAnsi="Times New Roman" w:cs="Times New Roman"/>
          <w:sz w:val="24"/>
          <w:szCs w:val="24"/>
        </w:rPr>
        <w:t xml:space="preserve">ISSN 2465-2059 </w:t>
      </w:r>
      <w:r w:rsidR="00CB4ABE" w:rsidRPr="00BD6274">
        <w:rPr>
          <w:rFonts w:ascii="Times New Roman" w:eastAsia="Times New Roman" w:hAnsi="Times New Roman" w:cs="Times New Roman"/>
          <w:sz w:val="24"/>
          <w:szCs w:val="24"/>
          <w:lang w:eastAsia="it-IT"/>
        </w:rPr>
        <w:t>[articolo]</w:t>
      </w:r>
    </w:p>
    <w:p w14:paraId="37CAD430" w14:textId="28B55EFE" w:rsidR="00CB4ABE" w:rsidRPr="00BD6274" w:rsidRDefault="0035250C" w:rsidP="00CB4ABE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2017 - 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>(assieme a Francesco Maria Barbini e Patrizia Battilani) “</w:t>
      </w:r>
      <w:r w:rsidR="00CB4ABE" w:rsidRPr="00BD6274">
        <w:rPr>
          <w:rFonts w:ascii="Times New Roman" w:hAnsi="Times New Roman" w:cs="Times New Roman"/>
          <w:iCs/>
          <w:smallCaps w:val="0"/>
          <w:sz w:val="24"/>
          <w:szCs w:val="24"/>
        </w:rPr>
        <w:t>Il cambiamento organizzativo nella storia degli Hotel di Rimini”</w:t>
      </w:r>
      <w:r w:rsidR="00F26526" w:rsidRPr="00BD6274">
        <w:rPr>
          <w:rFonts w:ascii="Times New Roman" w:hAnsi="Times New Roman" w:cs="Times New Roman"/>
          <w:iCs/>
          <w:smallCaps w:val="0"/>
          <w:sz w:val="24"/>
          <w:szCs w:val="24"/>
        </w:rPr>
        <w:t>,</w:t>
      </w:r>
      <w:r w:rsidR="006169DE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in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="006169DE" w:rsidRPr="00BD6274">
        <w:rPr>
          <w:rFonts w:ascii="Times New Roman" w:hAnsi="Times New Roman" w:cs="Times New Roman"/>
          <w:smallCaps w:val="0"/>
          <w:sz w:val="24"/>
          <w:szCs w:val="24"/>
        </w:rPr>
        <w:t>“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>Piccola impresa/Small Business, 2017, v. 1, pp. 32 – 63.</w:t>
      </w:r>
      <w:r w:rsidR="006169DE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="006169DE" w:rsidRPr="00BD6274">
        <w:rPr>
          <w:rStyle w:val="AcronimoHTML"/>
          <w:rFonts w:ascii="Times New Roman" w:hAnsi="Times New Roman" w:cs="Times New Roman"/>
          <w:sz w:val="24"/>
          <w:szCs w:val="24"/>
        </w:rPr>
        <w:t>ISSN</w:t>
      </w:r>
      <w:r w:rsidR="006169DE" w:rsidRPr="00BD6274">
        <w:rPr>
          <w:rFonts w:ascii="Times New Roman" w:hAnsi="Times New Roman" w:cs="Times New Roman"/>
          <w:sz w:val="24"/>
          <w:szCs w:val="24"/>
        </w:rPr>
        <w:t xml:space="preserve"> 0394-7947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[</w:t>
      </w:r>
      <w:r w:rsidR="00CB4ABE" w:rsidRPr="00BD6274">
        <w:rPr>
          <w:rFonts w:ascii="Times New Roman" w:hAnsi="Times New Roman" w:cs="Times New Roman"/>
          <w:sz w:val="24"/>
          <w:szCs w:val="24"/>
        </w:rPr>
        <w:t>Articolo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4FF19082" w14:textId="51A42A76" w:rsidR="00CB4ABE" w:rsidRPr="00BD6274" w:rsidRDefault="0035250C" w:rsidP="00CB4ABE">
      <w:pPr>
        <w:numPr>
          <w:ilvl w:val="0"/>
          <w:numId w:val="9"/>
        </w:num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b/>
          <w:smallCaps w:val="0"/>
          <w:sz w:val="24"/>
          <w:szCs w:val="24"/>
          <w:lang w:val="en-GB"/>
        </w:rPr>
      </w:pPr>
      <w:r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2011 - 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>“I pellegrinaggi patriottici nell’Italia liberale: linguaggi e luoghi</w:t>
      </w:r>
      <w:r w:rsidR="00F26526" w:rsidRPr="00BD6274">
        <w:rPr>
          <w:rFonts w:ascii="Times New Roman" w:hAnsi="Times New Roman" w:cs="Times New Roman"/>
          <w:smallCaps w:val="0"/>
          <w:sz w:val="24"/>
          <w:szCs w:val="24"/>
        </w:rPr>
        <w:t>”, i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n </w:t>
      </w:r>
      <w:r w:rsidR="00F26526" w:rsidRPr="00BD6274">
        <w:rPr>
          <w:rFonts w:ascii="Times New Roman" w:hAnsi="Times New Roman" w:cs="Times New Roman"/>
          <w:smallCaps w:val="0"/>
          <w:sz w:val="24"/>
          <w:szCs w:val="24"/>
        </w:rPr>
        <w:t>“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>Storicamente: Laboratorio di storia”. Rivista del Dipartimento di Discipline Storiche, Antropologiche e Geografiche dell’Alma Mater Studiorum - Università di Bologna</w:t>
      </w:r>
      <w:r w:rsidR="00F26526" w:rsidRPr="00BD6274">
        <w:rPr>
          <w:rFonts w:ascii="Times New Roman" w:hAnsi="Times New Roman" w:cs="Times New Roman"/>
          <w:smallCaps w:val="0"/>
          <w:sz w:val="24"/>
          <w:szCs w:val="24"/>
        </w:rPr>
        <w:t>”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>,</w:t>
      </w:r>
      <w:r w:rsidR="00F26526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v.7,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2011</w:t>
      </w:r>
      <w:r w:rsidR="00F26526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. </w:t>
      </w:r>
      <w:r w:rsidR="00F26526" w:rsidRPr="00BD6274">
        <w:rPr>
          <w:rFonts w:ascii="Times New Roman" w:hAnsi="Times New Roman" w:cs="Times New Roman"/>
          <w:sz w:val="24"/>
          <w:szCs w:val="24"/>
        </w:rPr>
        <w:t xml:space="preserve">DOI: </w:t>
      </w:r>
      <w:hyperlink r:id="rId8" w:history="1">
        <w:r w:rsidR="00F26526" w:rsidRPr="00BD6274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10.1473/stor110</w:t>
        </w:r>
      </w:hyperlink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[</w:t>
      </w:r>
      <w:r w:rsidR="00CB4ABE" w:rsidRPr="00BD6274">
        <w:rPr>
          <w:rFonts w:ascii="Times New Roman" w:hAnsi="Times New Roman" w:cs="Times New Roman"/>
          <w:sz w:val="24"/>
          <w:szCs w:val="24"/>
        </w:rPr>
        <w:t>Articolo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>].</w:t>
      </w:r>
    </w:p>
    <w:p w14:paraId="0141B8A0" w14:textId="33DC4C23" w:rsidR="00CB4ABE" w:rsidRPr="00BD6274" w:rsidRDefault="0035250C" w:rsidP="00CB4ABE">
      <w:pPr>
        <w:numPr>
          <w:ilvl w:val="0"/>
          <w:numId w:val="9"/>
        </w:num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b/>
          <w:smallCaps w:val="0"/>
          <w:sz w:val="24"/>
          <w:szCs w:val="24"/>
          <w:lang w:val="en-GB"/>
        </w:rPr>
      </w:pPr>
      <w:r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2011 - </w:t>
      </w:r>
      <w:r w:rsidR="00CB4ABE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>“</w:t>
      </w:r>
      <w:hyperlink r:id="rId9" w:history="1">
        <w:r w:rsidR="00CB4ABE" w:rsidRPr="00402873">
          <w:rPr>
            <w:rFonts w:ascii="Times New Roman" w:hAnsi="Times New Roman" w:cs="Times New Roman"/>
            <w:smallCaps w:val="0"/>
            <w:sz w:val="24"/>
            <w:szCs w:val="24"/>
            <w:lang w:val="en-US"/>
          </w:rPr>
          <w:t>Patriotic pilgrimages during the Italian liberal period: sites and terminology</w:t>
        </w:r>
      </w:hyperlink>
      <w:r w:rsidR="00CB4ABE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>”. In “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  <w:lang w:val="en-GB"/>
        </w:rPr>
        <w:t xml:space="preserve">Almatourism. </w:t>
      </w:r>
      <w:r w:rsidR="00CB4ABE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>Journal of Tourism, Culture and Territorial Development”</w:t>
      </w:r>
      <w:r w:rsidR="00CB4ABE" w:rsidRPr="00402873">
        <w:rPr>
          <w:rFonts w:ascii="Times New Roman" w:hAnsi="Times New Roman" w:cs="Times New Roman"/>
          <w:iCs/>
          <w:smallCaps w:val="0"/>
          <w:sz w:val="24"/>
          <w:szCs w:val="24"/>
          <w:lang w:val="en-US"/>
        </w:rPr>
        <w:t>,</w:t>
      </w:r>
      <w:r w:rsidR="00CB4ABE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 a.1, n. 3, 2011</w:t>
      </w:r>
      <w:r w:rsidR="00F26526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. </w:t>
      </w:r>
      <w:hyperlink r:id="rId10" w:history="1">
        <w:r w:rsidR="00F26526" w:rsidRPr="00BD6274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 xml:space="preserve">https://doi.org/10.6092/issn.2036-5195/2280 </w:t>
        </w:r>
      </w:hyperlink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[</w:t>
      </w:r>
      <w:r w:rsidR="00CB4ABE" w:rsidRPr="00BD6274">
        <w:rPr>
          <w:rFonts w:ascii="Times New Roman" w:hAnsi="Times New Roman" w:cs="Times New Roman"/>
          <w:sz w:val="24"/>
          <w:szCs w:val="24"/>
        </w:rPr>
        <w:t>Articolo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</w:rPr>
        <w:t>].</w:t>
      </w:r>
    </w:p>
    <w:p w14:paraId="51548D18" w14:textId="133A9005" w:rsidR="00CB4ABE" w:rsidRPr="00402873" w:rsidRDefault="00CB4ABE" w:rsidP="00CB4ABE">
      <w:pPr>
        <w:numPr>
          <w:ilvl w:val="0"/>
          <w:numId w:val="9"/>
        </w:num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BD6274">
        <w:rPr>
          <w:rFonts w:ascii="Times New Roman" w:hAnsi="Times New Roman" w:cs="Times New Roman"/>
          <w:iCs/>
          <w:smallCaps w:val="0"/>
          <w:sz w:val="24"/>
          <w:szCs w:val="24"/>
        </w:rPr>
        <w:t xml:space="preserve"> </w:t>
      </w:r>
      <w:r w:rsidR="0035250C" w:rsidRPr="00BD6274">
        <w:rPr>
          <w:rFonts w:ascii="Times New Roman" w:hAnsi="Times New Roman" w:cs="Times New Roman"/>
          <w:iCs/>
          <w:smallCaps w:val="0"/>
          <w:sz w:val="24"/>
          <w:szCs w:val="24"/>
        </w:rPr>
        <w:t xml:space="preserve">2010 - </w:t>
      </w:r>
      <w:r w:rsidRPr="00BD6274">
        <w:rPr>
          <w:rFonts w:ascii="Times New Roman" w:hAnsi="Times New Roman" w:cs="Times New Roman"/>
          <w:iCs/>
          <w:smallCaps w:val="0"/>
          <w:sz w:val="24"/>
          <w:szCs w:val="24"/>
        </w:rPr>
        <w:t>“La Statua di Dante a Trento tra editoria turistica e irredentismo (1896-1920)”</w:t>
      </w:r>
      <w:r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, in </w:t>
      </w:r>
      <w:r w:rsidR="00F26526" w:rsidRPr="00BD6274">
        <w:rPr>
          <w:rFonts w:ascii="Times New Roman" w:hAnsi="Times New Roman" w:cs="Times New Roman"/>
          <w:smallCaps w:val="0"/>
          <w:sz w:val="24"/>
          <w:szCs w:val="24"/>
        </w:rPr>
        <w:t>“</w:t>
      </w:r>
      <w:r w:rsidRPr="00BD6274">
        <w:rPr>
          <w:rFonts w:ascii="Times New Roman" w:hAnsi="Times New Roman" w:cs="Times New Roman"/>
          <w:iCs/>
          <w:smallCaps w:val="0"/>
          <w:sz w:val="24"/>
          <w:szCs w:val="24"/>
        </w:rPr>
        <w:t>Storia e futuro: Rivista di storia e storiografia”</w:t>
      </w:r>
      <w:r w:rsidR="00F26526" w:rsidRPr="00BD6274">
        <w:rPr>
          <w:rFonts w:ascii="Times New Roman" w:hAnsi="Times New Roman" w:cs="Times New Roman"/>
          <w:iCs/>
          <w:smallCaps w:val="0"/>
          <w:sz w:val="24"/>
          <w:szCs w:val="24"/>
        </w:rPr>
        <w:t>,</w:t>
      </w:r>
      <w:r w:rsidRPr="00BD6274">
        <w:rPr>
          <w:rFonts w:ascii="Times New Roman" w:hAnsi="Times New Roman" w:cs="Times New Roman"/>
          <w:iCs/>
          <w:smallCaps w:val="0"/>
          <w:sz w:val="24"/>
          <w:szCs w:val="24"/>
        </w:rPr>
        <w:t xml:space="preserve"> </w:t>
      </w:r>
      <w:r w:rsidR="00F26526" w:rsidRPr="00402873">
        <w:rPr>
          <w:rFonts w:ascii="Times New Roman" w:hAnsi="Times New Roman" w:cs="Times New Roman"/>
          <w:iCs/>
          <w:smallCaps w:val="0"/>
          <w:sz w:val="24"/>
          <w:szCs w:val="24"/>
        </w:rPr>
        <w:t>n</w:t>
      </w:r>
      <w:r w:rsidRPr="00402873">
        <w:rPr>
          <w:rFonts w:ascii="Times New Roman" w:hAnsi="Times New Roman" w:cs="Times New Roman"/>
          <w:iCs/>
          <w:smallCaps w:val="0"/>
          <w:sz w:val="24"/>
          <w:szCs w:val="24"/>
        </w:rPr>
        <w:t>.</w:t>
      </w:r>
      <w:r w:rsidR="00F26526" w:rsidRPr="00402873">
        <w:rPr>
          <w:rFonts w:ascii="Times New Roman" w:hAnsi="Times New Roman" w:cs="Times New Roman"/>
          <w:iCs/>
          <w:smallCaps w:val="0"/>
          <w:sz w:val="24"/>
          <w:szCs w:val="24"/>
        </w:rPr>
        <w:t xml:space="preserve"> 23, giugno 2010</w:t>
      </w:r>
      <w:r w:rsidRPr="00402873">
        <w:rPr>
          <w:rFonts w:ascii="Times New Roman" w:hAnsi="Times New Roman" w:cs="Times New Roman"/>
          <w:smallCaps w:val="0"/>
          <w:sz w:val="24"/>
          <w:szCs w:val="24"/>
        </w:rPr>
        <w:t xml:space="preserve"> (ISSN 1720-190X) [</w:t>
      </w:r>
      <w:r w:rsidRPr="00402873">
        <w:rPr>
          <w:rFonts w:ascii="Times New Roman" w:hAnsi="Times New Roman" w:cs="Times New Roman"/>
          <w:sz w:val="24"/>
          <w:szCs w:val="24"/>
        </w:rPr>
        <w:t>Articolo</w:t>
      </w:r>
      <w:r w:rsidRPr="00402873">
        <w:rPr>
          <w:rFonts w:ascii="Times New Roman" w:hAnsi="Times New Roman" w:cs="Times New Roman"/>
          <w:smallCaps w:val="0"/>
          <w:sz w:val="24"/>
          <w:szCs w:val="24"/>
        </w:rPr>
        <w:t>].</w:t>
      </w:r>
    </w:p>
    <w:p w14:paraId="042F7C43" w14:textId="6151BBF8" w:rsidR="00CB4ABE" w:rsidRPr="00BD6274" w:rsidRDefault="0035250C" w:rsidP="00CB4ABE">
      <w:pPr>
        <w:numPr>
          <w:ilvl w:val="0"/>
          <w:numId w:val="9"/>
        </w:numPr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b/>
          <w:smallCaps w:val="0"/>
          <w:sz w:val="24"/>
          <w:szCs w:val="24"/>
          <w:lang w:val="en-GB"/>
        </w:rPr>
      </w:pPr>
      <w:r w:rsidRPr="00402873">
        <w:rPr>
          <w:rFonts w:ascii="Times New Roman" w:hAnsi="Times New Roman" w:cs="Times New Roman"/>
          <w:iCs/>
          <w:smallCaps w:val="0"/>
          <w:sz w:val="24"/>
          <w:szCs w:val="24"/>
          <w:lang w:val="en-US"/>
        </w:rPr>
        <w:t xml:space="preserve">2010 - </w:t>
      </w:r>
      <w:r w:rsidR="00CB4ABE" w:rsidRPr="00402873">
        <w:rPr>
          <w:rFonts w:ascii="Times New Roman" w:hAnsi="Times New Roman" w:cs="Times New Roman"/>
          <w:iCs/>
          <w:smallCaps w:val="0"/>
          <w:sz w:val="24"/>
          <w:szCs w:val="24"/>
          <w:lang w:val="en-US"/>
        </w:rPr>
        <w:t>“Linea Gotica between heritage and memory of places”,</w:t>
      </w:r>
      <w:r w:rsidR="00CB4ABE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 in </w:t>
      </w:r>
      <w:r w:rsidR="00CB4ABE" w:rsidRPr="00BD6274">
        <w:rPr>
          <w:rFonts w:ascii="Times New Roman" w:hAnsi="Times New Roman" w:cs="Times New Roman"/>
          <w:smallCaps w:val="0"/>
          <w:sz w:val="24"/>
          <w:szCs w:val="24"/>
          <w:lang w:val="en-GB"/>
        </w:rPr>
        <w:t xml:space="preserve">Almatourism. </w:t>
      </w:r>
      <w:r w:rsidR="00CB4ABE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>Journal of Tourism, Culture and Territorial Development</w:t>
      </w:r>
      <w:r w:rsidR="00CB4ABE" w:rsidRPr="00402873">
        <w:rPr>
          <w:rFonts w:ascii="Times New Roman" w:hAnsi="Times New Roman" w:cs="Times New Roman"/>
          <w:i/>
          <w:iCs/>
          <w:smallCaps w:val="0"/>
          <w:sz w:val="24"/>
          <w:szCs w:val="24"/>
          <w:lang w:val="en-US"/>
        </w:rPr>
        <w:t>,</w:t>
      </w:r>
      <w:r w:rsidR="00CB4ABE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 a. 1, n. 1. 2010</w:t>
      </w:r>
      <w:r w:rsidR="00D811CF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. </w:t>
      </w:r>
      <w:r w:rsidR="00D811CF" w:rsidRPr="00402873">
        <w:rPr>
          <w:rFonts w:ascii="Times New Roman" w:hAnsi="Times New Roman" w:cs="Times New Roman"/>
          <w:sz w:val="24"/>
          <w:szCs w:val="24"/>
          <w:lang w:val="en-US"/>
        </w:rPr>
        <w:t>doi.org/10.6092/issn.2036-5195/1886</w:t>
      </w:r>
      <w:r w:rsidR="00CB4ABE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 [</w:t>
      </w:r>
      <w:r w:rsidR="00CB4ABE" w:rsidRPr="00402873">
        <w:rPr>
          <w:rFonts w:ascii="Times New Roman" w:hAnsi="Times New Roman" w:cs="Times New Roman"/>
          <w:sz w:val="24"/>
          <w:szCs w:val="24"/>
          <w:lang w:val="en-US"/>
        </w:rPr>
        <w:t>Articolo</w:t>
      </w:r>
      <w:r w:rsidR="00CB4ABE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>].</w:t>
      </w:r>
    </w:p>
    <w:p w14:paraId="34BAA610" w14:textId="778188DA" w:rsidR="00C06FE3" w:rsidRPr="00402873" w:rsidRDefault="00C06FE3" w:rsidP="004409AB">
      <w:pPr>
        <w:keepNext/>
        <w:keepLines/>
        <w:spacing w:after="0" w:line="360" w:lineRule="auto"/>
        <w:outlineLvl w:val="1"/>
        <w:rPr>
          <w:rFonts w:eastAsiaTheme="majorEastAsia" w:cstheme="minorHAnsi"/>
          <w:noProof/>
          <w:color w:val="2E74B5" w:themeColor="accent1" w:themeShade="BF"/>
          <w:sz w:val="24"/>
          <w:szCs w:val="24"/>
          <w:lang w:val="en-US"/>
        </w:rPr>
      </w:pPr>
    </w:p>
    <w:p w14:paraId="3F6C199E" w14:textId="311F9725" w:rsidR="00C06FE3" w:rsidRPr="00402873" w:rsidRDefault="00C06FE3" w:rsidP="004409AB">
      <w:pPr>
        <w:keepNext/>
        <w:keepLines/>
        <w:spacing w:after="0" w:line="360" w:lineRule="auto"/>
        <w:outlineLvl w:val="1"/>
        <w:rPr>
          <w:rFonts w:eastAsiaTheme="majorEastAsia" w:cstheme="minorHAnsi"/>
          <w:noProof/>
          <w:color w:val="2E74B5" w:themeColor="accent1" w:themeShade="BF"/>
          <w:sz w:val="24"/>
          <w:szCs w:val="24"/>
          <w:lang w:val="en-US"/>
        </w:rPr>
      </w:pPr>
    </w:p>
    <w:p w14:paraId="292AC0E5" w14:textId="3E3AB8A4" w:rsidR="00E55403" w:rsidRPr="003D37B2" w:rsidRDefault="00E55403" w:rsidP="00E55403">
      <w:pPr>
        <w:keepNext/>
        <w:keepLines/>
        <w:spacing w:after="0" w:line="360" w:lineRule="auto"/>
        <w:outlineLvl w:val="1"/>
        <w:rPr>
          <w:rFonts w:cstheme="minorHAnsi"/>
          <w:color w:val="00B0F0"/>
          <w:sz w:val="28"/>
          <w:szCs w:val="28"/>
        </w:rPr>
      </w:pPr>
      <w:r w:rsidRPr="003D37B2">
        <w:rPr>
          <w:rFonts w:cstheme="minorHAnsi"/>
          <w:color w:val="00B0F0"/>
          <w:sz w:val="28"/>
          <w:szCs w:val="28"/>
        </w:rPr>
        <w:t>Saggi in volumi</w:t>
      </w:r>
    </w:p>
    <w:p w14:paraId="01A89FD8" w14:textId="77777777" w:rsidR="00C06FE3" w:rsidRPr="00587640" w:rsidRDefault="00C06FE3" w:rsidP="004409AB">
      <w:pPr>
        <w:keepNext/>
        <w:keepLines/>
        <w:spacing w:after="0" w:line="360" w:lineRule="auto"/>
        <w:outlineLvl w:val="1"/>
        <w:rPr>
          <w:rFonts w:eastAsiaTheme="majorEastAsia" w:cstheme="minorHAnsi"/>
          <w:noProof/>
          <w:color w:val="2E74B5" w:themeColor="accent1" w:themeShade="BF"/>
          <w:sz w:val="24"/>
          <w:szCs w:val="24"/>
        </w:rPr>
      </w:pPr>
    </w:p>
    <w:p w14:paraId="550FE7BD" w14:textId="3998209E" w:rsidR="00E57B7A" w:rsidRPr="004E60A8" w:rsidRDefault="00E57B7A" w:rsidP="004E60A8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4E60A8">
        <w:rPr>
          <w:rFonts w:ascii="Times New Roman" w:hAnsi="Times New Roman" w:cs="Times New Roman"/>
          <w:smallCaps w:val="0"/>
          <w:sz w:val="24"/>
          <w:szCs w:val="24"/>
        </w:rPr>
        <w:t xml:space="preserve">2025 – (assieme a Patrizia Battilani). “The place of Southern Europe in international tourism: a global historical perspective” (pp. 5-23). In </w:t>
      </w:r>
      <w:r w:rsidR="00B81184" w:rsidRPr="004E60A8">
        <w:rPr>
          <w:rFonts w:ascii="Times New Roman" w:hAnsi="Times New Roman" w:cs="Times New Roman"/>
          <w:smallCaps w:val="0"/>
          <w:sz w:val="24"/>
          <w:szCs w:val="24"/>
        </w:rPr>
        <w:t xml:space="preserve">(a cura di P. Battilani, C. Larrinaga, D. Strangio), </w:t>
      </w:r>
      <w:r w:rsidR="00B81184" w:rsidRPr="004E60A8">
        <w:rPr>
          <w:rFonts w:ascii="Times New Roman" w:hAnsi="Times New Roman" w:cs="Times New Roman"/>
          <w:i/>
          <w:iCs/>
          <w:smallCaps w:val="0"/>
          <w:sz w:val="24"/>
          <w:szCs w:val="24"/>
        </w:rPr>
        <w:t>Tourism and economic development</w:t>
      </w:r>
      <w:r w:rsidR="004E60A8" w:rsidRPr="004E60A8">
        <w:rPr>
          <w:rFonts w:ascii="Times New Roman" w:hAnsi="Times New Roman" w:cs="Times New Roman"/>
          <w:i/>
          <w:iCs/>
          <w:smallCaps w:val="0"/>
          <w:sz w:val="24"/>
          <w:szCs w:val="24"/>
        </w:rPr>
        <w:t>: Southern Europe through the 20th Century</w:t>
      </w:r>
      <w:r w:rsidR="00246334" w:rsidRPr="004E60A8">
        <w:rPr>
          <w:rFonts w:ascii="Times New Roman" w:hAnsi="Times New Roman" w:cs="Times New Roman"/>
          <w:smallCaps w:val="0"/>
          <w:sz w:val="24"/>
          <w:szCs w:val="24"/>
        </w:rPr>
        <w:t>. Routledge, London/NY.</w:t>
      </w:r>
      <w:r w:rsidR="004E60A8">
        <w:rPr>
          <w:rFonts w:ascii="Times New Roman" w:hAnsi="Times New Roman" w:cs="Times New Roman"/>
          <w:smallCaps w:val="0"/>
          <w:sz w:val="24"/>
          <w:szCs w:val="24"/>
        </w:rPr>
        <w:t xml:space="preserve"> ISBN 978-1-032-62895-0 [</w:t>
      </w:r>
      <w:r w:rsidR="004E60A8" w:rsidRPr="00C038CD">
        <w:rPr>
          <w:rFonts w:ascii="Times New Roman" w:hAnsi="Times New Roman" w:cs="Times New Roman"/>
          <w:sz w:val="24"/>
          <w:szCs w:val="24"/>
        </w:rPr>
        <w:t>Saggio in volume</w:t>
      </w:r>
      <w:r w:rsidR="004E60A8" w:rsidRPr="00C038CD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6FBB5F80" w14:textId="5D148A73" w:rsidR="00C038CD" w:rsidRDefault="00C038CD" w:rsidP="00C038CD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>
        <w:rPr>
          <w:rFonts w:ascii="Times New Roman" w:hAnsi="Times New Roman" w:cs="Times New Roman"/>
          <w:smallCaps w:val="0"/>
          <w:sz w:val="24"/>
          <w:szCs w:val="24"/>
        </w:rPr>
        <w:t>2024 – (assieme a Patrizia Battilani, Maria Laura Gasparini e Alessia Mariotti), “Addressing over and under tourism along cultural routes. Lessons learned from the H2020 Project rurAllure” (pp. 208-216). In</w:t>
      </w:r>
      <w:r w:rsidR="003811D4"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="00B81184">
        <w:rPr>
          <w:rFonts w:ascii="Times New Roman" w:hAnsi="Times New Roman" w:cs="Times New Roman"/>
          <w:smallCaps w:val="0"/>
          <w:sz w:val="24"/>
          <w:szCs w:val="24"/>
        </w:rPr>
        <w:t>(</w:t>
      </w:r>
      <w:r w:rsidR="003811D4">
        <w:rPr>
          <w:rFonts w:ascii="Times New Roman" w:hAnsi="Times New Roman" w:cs="Times New Roman"/>
          <w:smallCaps w:val="0"/>
          <w:sz w:val="24"/>
          <w:szCs w:val="24"/>
        </w:rPr>
        <w:t>a cura di</w:t>
      </w:r>
      <w:r>
        <w:rPr>
          <w:rFonts w:ascii="Times New Roman" w:hAnsi="Times New Roman" w:cs="Times New Roman"/>
          <w:smallCaps w:val="0"/>
          <w:sz w:val="24"/>
          <w:szCs w:val="24"/>
        </w:rPr>
        <w:t xml:space="preserve"> F. Calabrò, L. Madureira, F.C. Morabito, M.J. Piňeira Mantiňàn</w:t>
      </w:r>
      <w:r w:rsidR="00B81184">
        <w:rPr>
          <w:rFonts w:ascii="Times New Roman" w:hAnsi="Times New Roman" w:cs="Times New Roman"/>
          <w:smallCaps w:val="0"/>
          <w:sz w:val="24"/>
          <w:szCs w:val="24"/>
        </w:rPr>
        <w:t>)</w:t>
      </w:r>
      <w:r>
        <w:rPr>
          <w:rFonts w:ascii="Times New Roman" w:hAnsi="Times New Roman" w:cs="Times New Roman"/>
          <w:smallCaps w:val="0"/>
          <w:sz w:val="24"/>
          <w:szCs w:val="24"/>
        </w:rPr>
        <w:t>,</w:t>
      </w:r>
      <w:r w:rsidR="003811D4"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="003811D4" w:rsidRPr="00B81184">
        <w:rPr>
          <w:rFonts w:ascii="Times New Roman" w:hAnsi="Times New Roman" w:cs="Times New Roman"/>
          <w:i/>
          <w:iCs/>
          <w:smallCaps w:val="0"/>
          <w:sz w:val="24"/>
          <w:szCs w:val="24"/>
        </w:rPr>
        <w:t>Networks markets &amp; people (communities, institutions and enterprises towards post-humanism epistologies and AI challenges)</w:t>
      </w:r>
      <w:r w:rsidR="003811D4">
        <w:rPr>
          <w:rFonts w:ascii="Times New Roman" w:hAnsi="Times New Roman" w:cs="Times New Roman"/>
          <w:smallCaps w:val="0"/>
          <w:sz w:val="24"/>
          <w:szCs w:val="24"/>
        </w:rPr>
        <w:t xml:space="preserve">, Springer, Cham. ISBN 978-3-031-74607-9 </w:t>
      </w:r>
      <w:r w:rsidR="003811D4" w:rsidRPr="00C038CD">
        <w:rPr>
          <w:rFonts w:ascii="Times New Roman" w:hAnsi="Times New Roman" w:cs="Times New Roman"/>
          <w:smallCaps w:val="0"/>
          <w:sz w:val="24"/>
          <w:szCs w:val="24"/>
        </w:rPr>
        <w:t>[</w:t>
      </w:r>
      <w:r w:rsidR="003811D4" w:rsidRPr="00C038CD">
        <w:rPr>
          <w:rFonts w:ascii="Times New Roman" w:hAnsi="Times New Roman" w:cs="Times New Roman"/>
          <w:sz w:val="24"/>
          <w:szCs w:val="24"/>
        </w:rPr>
        <w:t>Saggio in volume</w:t>
      </w:r>
      <w:r w:rsidR="003811D4" w:rsidRPr="00C038CD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5404D63F" w14:textId="45DDF98D" w:rsidR="00C322D3" w:rsidRPr="00C038CD" w:rsidRDefault="0035250C" w:rsidP="00C038CD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Fonts w:ascii="Times New Roman" w:hAnsi="Times New Roman" w:cs="Times New Roman"/>
          <w:smallCaps w:val="0"/>
          <w:sz w:val="24"/>
          <w:szCs w:val="24"/>
        </w:rPr>
        <w:t>2</w:t>
      </w:r>
      <w:r w:rsidRPr="00C038CD">
        <w:rPr>
          <w:rFonts w:ascii="Times New Roman" w:hAnsi="Times New Roman" w:cs="Times New Roman"/>
          <w:smallCaps w:val="0"/>
          <w:sz w:val="24"/>
          <w:szCs w:val="24"/>
        </w:rPr>
        <w:t xml:space="preserve">022 - </w:t>
      </w:r>
      <w:r w:rsidR="00B75517" w:rsidRPr="00C038CD">
        <w:rPr>
          <w:rFonts w:ascii="Times New Roman" w:hAnsi="Times New Roman" w:cs="Times New Roman"/>
          <w:smallCaps w:val="0"/>
          <w:sz w:val="24"/>
          <w:szCs w:val="24"/>
        </w:rPr>
        <w:t xml:space="preserve">(assieme a Patrizia Battilani), “Why women become entrepreneurs: the italian hospitality sector at the dawn of mass tourism” (pp. 197-225), in (a cura di </w:t>
      </w:r>
      <w:r w:rsidR="00C06FE3" w:rsidRPr="00C038CD">
        <w:rPr>
          <w:rFonts w:ascii="Times New Roman" w:hAnsi="Times New Roman" w:cs="Times New Roman"/>
          <w:smallCaps w:val="0"/>
          <w:sz w:val="24"/>
          <w:szCs w:val="24"/>
        </w:rPr>
        <w:t>Donatella Strangio</w:t>
      </w:r>
      <w:r w:rsidR="00B75517" w:rsidRPr="00C038CD">
        <w:rPr>
          <w:rFonts w:ascii="Times New Roman" w:hAnsi="Times New Roman" w:cs="Times New Roman"/>
          <w:smallCaps w:val="0"/>
          <w:sz w:val="24"/>
          <w:szCs w:val="24"/>
        </w:rPr>
        <w:t xml:space="preserve"> e Carlos Larrinaga Rodriguez)</w:t>
      </w:r>
      <w:r w:rsidR="00D811CF" w:rsidRPr="00C038CD">
        <w:rPr>
          <w:rFonts w:ascii="Times New Roman" w:hAnsi="Times New Roman" w:cs="Times New Roman"/>
          <w:smallCaps w:val="0"/>
          <w:sz w:val="24"/>
          <w:szCs w:val="24"/>
        </w:rPr>
        <w:t>,</w:t>
      </w:r>
      <w:r w:rsidR="00B75517" w:rsidRPr="00C038CD"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="00B75517" w:rsidRPr="00C038CD">
        <w:rPr>
          <w:rFonts w:ascii="Times New Roman" w:hAnsi="Times New Roman" w:cs="Times New Roman"/>
          <w:i/>
          <w:iCs/>
          <w:smallCaps w:val="0"/>
          <w:sz w:val="24"/>
          <w:szCs w:val="24"/>
        </w:rPr>
        <w:t>El turismo in Espaňa e Italia antes del boom turistico</w:t>
      </w:r>
      <w:r w:rsidR="00B75517" w:rsidRPr="00C038CD">
        <w:rPr>
          <w:rFonts w:ascii="Times New Roman" w:hAnsi="Times New Roman" w:cs="Times New Roman"/>
          <w:smallCaps w:val="0"/>
          <w:sz w:val="24"/>
          <w:szCs w:val="24"/>
        </w:rPr>
        <w:t>, Silex, Madrid 2022.</w:t>
      </w:r>
      <w:r w:rsidR="00D811CF" w:rsidRPr="00C038CD">
        <w:rPr>
          <w:rFonts w:ascii="Times New Roman" w:hAnsi="Times New Roman" w:cs="Times New Roman"/>
          <w:smallCaps w:val="0"/>
          <w:sz w:val="24"/>
          <w:szCs w:val="24"/>
        </w:rPr>
        <w:t xml:space="preserve"> ISBN 978-84-18388-88-0</w:t>
      </w:r>
      <w:r w:rsidR="00B75517" w:rsidRPr="00C038CD">
        <w:rPr>
          <w:rFonts w:ascii="Times New Roman" w:hAnsi="Times New Roman" w:cs="Times New Roman"/>
          <w:smallCaps w:val="0"/>
          <w:sz w:val="24"/>
          <w:szCs w:val="24"/>
        </w:rPr>
        <w:t xml:space="preserve"> [</w:t>
      </w:r>
      <w:r w:rsidR="00E55403" w:rsidRPr="00C038CD">
        <w:rPr>
          <w:rFonts w:ascii="Times New Roman" w:hAnsi="Times New Roman" w:cs="Times New Roman"/>
          <w:sz w:val="24"/>
          <w:szCs w:val="24"/>
        </w:rPr>
        <w:t>Saggio in volume</w:t>
      </w:r>
      <w:r w:rsidR="00B75517" w:rsidRPr="00C038CD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2BC82226" w14:textId="26380953" w:rsidR="00237BF1" w:rsidRPr="00BD6274" w:rsidRDefault="0035250C" w:rsidP="00982764">
      <w:pPr>
        <w:numPr>
          <w:ilvl w:val="0"/>
          <w:numId w:val="9"/>
        </w:numPr>
        <w:spacing w:after="0" w:line="360" w:lineRule="auto"/>
        <w:contextualSpacing/>
        <w:jc w:val="both"/>
        <w:rPr>
          <w:rStyle w:val="titulo"/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2021 - </w:t>
      </w:r>
      <w:r w:rsidR="00237BF1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>(assieme a Patrizia Battilani e Francesco Maria Barbini), “La spiaggia come luogo di lavoro. Aziende di soggiorno e bagnini nella Riccione del secondo Novecento”</w:t>
      </w:r>
      <w:r w:rsidR="004548C7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 (pp. 153-168)</w:t>
      </w:r>
      <w:r w:rsidR="00237BF1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>, in (a cura di Annunziata Berrino e Carlos Larrin</w:t>
      </w:r>
      <w:r w:rsidR="004548C7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>aga Rodriguez)</w:t>
      </w:r>
      <w:r w:rsidR="00D811CF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>,</w:t>
      </w:r>
      <w:r w:rsidR="004548C7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="004548C7" w:rsidRPr="00BD6274">
        <w:rPr>
          <w:rStyle w:val="titulo"/>
          <w:rFonts w:ascii="Times New Roman" w:hAnsi="Times New Roman" w:cs="Times New Roman"/>
          <w:i/>
          <w:iCs/>
          <w:smallCaps w:val="0"/>
          <w:sz w:val="24"/>
          <w:szCs w:val="24"/>
        </w:rPr>
        <w:t>Italia e Spagna nel turismo del Secondo dopoguerra: Società, politiche, istituzioni ed economia</w:t>
      </w:r>
      <w:r w:rsidR="004548C7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>, FrancoAngeli, Milano 2021.</w:t>
      </w:r>
      <w:r w:rsidR="00FB69B7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="00D811CF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ISBN 978-88-351-0985-3, </w:t>
      </w:r>
      <w:r w:rsidR="00FB69B7" w:rsidRPr="00BD6274">
        <w:rPr>
          <w:rFonts w:ascii="Times New Roman" w:hAnsi="Times New Roman" w:cs="Times New Roman"/>
          <w:sz w:val="24"/>
          <w:szCs w:val="24"/>
        </w:rPr>
        <w:t>DOI: 10.3280/IC2020-294001</w:t>
      </w:r>
      <w:r w:rsidR="004548C7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 [</w:t>
      </w:r>
      <w:r w:rsidR="00E55403" w:rsidRPr="00BD6274">
        <w:rPr>
          <w:rStyle w:val="titulo"/>
          <w:rFonts w:ascii="Times New Roman" w:hAnsi="Times New Roman" w:cs="Times New Roman"/>
          <w:sz w:val="24"/>
          <w:szCs w:val="24"/>
        </w:rPr>
        <w:t>Saggio in volume</w:t>
      </w:r>
      <w:r w:rsidR="004548C7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>]</w:t>
      </w:r>
    </w:p>
    <w:p w14:paraId="0D1DD3AD" w14:textId="2C93CABF" w:rsidR="00C74BB3" w:rsidRPr="00BD6274" w:rsidRDefault="0035250C" w:rsidP="00C74BB3">
      <w:pPr>
        <w:numPr>
          <w:ilvl w:val="0"/>
          <w:numId w:val="9"/>
        </w:numPr>
        <w:spacing w:after="0" w:line="360" w:lineRule="auto"/>
        <w:contextualSpacing/>
        <w:jc w:val="both"/>
        <w:rPr>
          <w:rStyle w:val="titulo"/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2021 - </w:t>
      </w:r>
      <w:r w:rsidR="00C74BB3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(assieme a Francesco Maria Barbini, Patrizia Battilani, Paolo Figini e Alessia Mariotti), “Executive Summary: strategie e road map per costruire la candidatura” (pp. 14-21), in (a cura di Patrizia Battilani e Alessia Mariotti), </w:t>
      </w:r>
      <w:r w:rsidR="00C74BB3" w:rsidRPr="00BD6274">
        <w:rPr>
          <w:rStyle w:val="titulo"/>
          <w:rFonts w:ascii="Times New Roman" w:hAnsi="Times New Roman" w:cs="Times New Roman"/>
          <w:i/>
          <w:iCs/>
          <w:smallCaps w:val="0"/>
          <w:sz w:val="24"/>
          <w:szCs w:val="24"/>
        </w:rPr>
        <w:t>Progetto identità di spiaggia. Studio di fattibilità per la candidatura degli usi sociali della spiaggia di Riccione come patrimonio immateriale riconosciuto dall’Unesco</w:t>
      </w:r>
      <w:r w:rsidR="00C74BB3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, Centro di Studi Avanzati sul Turismo dell’Università di Bologna, Bologna 2021. ISBN 9788854970571, Doi 10.6092/unibo/amsacta/6720. </w:t>
      </w:r>
      <w:r w:rsidR="00C74BB3" w:rsidRPr="00BD6274">
        <w:rPr>
          <w:rFonts w:ascii="Times New Roman" w:hAnsi="Times New Roman" w:cs="Times New Roman"/>
          <w:smallCaps w:val="0"/>
          <w:sz w:val="24"/>
          <w:szCs w:val="24"/>
        </w:rPr>
        <w:t>[</w:t>
      </w:r>
      <w:r w:rsidR="00C74BB3" w:rsidRPr="00BD6274">
        <w:rPr>
          <w:rFonts w:ascii="Times New Roman" w:hAnsi="Times New Roman" w:cs="Times New Roman"/>
          <w:sz w:val="24"/>
          <w:szCs w:val="24"/>
        </w:rPr>
        <w:t>Saggio in volume</w:t>
      </w:r>
      <w:r w:rsidR="00C74BB3" w:rsidRPr="00BD6274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01AA2119" w14:textId="69F6F229" w:rsidR="00C74BB3" w:rsidRPr="00BD6274" w:rsidRDefault="0035250C" w:rsidP="00C74BB3">
      <w:pPr>
        <w:numPr>
          <w:ilvl w:val="0"/>
          <w:numId w:val="9"/>
        </w:numPr>
        <w:spacing w:after="0" w:line="360" w:lineRule="auto"/>
        <w:contextualSpacing/>
        <w:jc w:val="both"/>
        <w:rPr>
          <w:rStyle w:val="titulo"/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2021 - </w:t>
      </w:r>
      <w:r w:rsidR="00C74BB3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(Assieme a Patrizia Battilani e Alessia Mariotti), “Lista delle pratiche di salvaguardia del patrimonio intangibile: alcuni esempi internazionali” (pp. 22-50), in (a cura di Patrizia Battilani e Alessia Mariotti), </w:t>
      </w:r>
      <w:r w:rsidR="00C74BB3" w:rsidRPr="00BD6274">
        <w:rPr>
          <w:rStyle w:val="titulo"/>
          <w:rFonts w:ascii="Times New Roman" w:hAnsi="Times New Roman" w:cs="Times New Roman"/>
          <w:i/>
          <w:iCs/>
          <w:smallCaps w:val="0"/>
          <w:sz w:val="24"/>
          <w:szCs w:val="24"/>
        </w:rPr>
        <w:t>Progetto identità di spiaggia. Studio di fattibilità per la candidatura degli usi sociali della spiaggia di Riccione come patrimonio immateriale riconosciuto dall’Unesco</w:t>
      </w:r>
      <w:r w:rsidR="00C74BB3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, Centro di Studi Avanzati sul Turismo dell’Università di Bologna, Bologna 2021. ISBN 9788854970571, Doi 10.6092/unibo/amsacta/6720. </w:t>
      </w:r>
      <w:r w:rsidR="00C74BB3" w:rsidRPr="00BD6274">
        <w:rPr>
          <w:rFonts w:ascii="Times New Roman" w:hAnsi="Times New Roman" w:cs="Times New Roman"/>
          <w:smallCaps w:val="0"/>
          <w:sz w:val="24"/>
          <w:szCs w:val="24"/>
        </w:rPr>
        <w:t>[</w:t>
      </w:r>
      <w:r w:rsidR="00C74BB3" w:rsidRPr="00BD6274">
        <w:rPr>
          <w:rFonts w:ascii="Times New Roman" w:hAnsi="Times New Roman" w:cs="Times New Roman"/>
          <w:sz w:val="24"/>
          <w:szCs w:val="24"/>
        </w:rPr>
        <w:t>Saggio in volume</w:t>
      </w:r>
      <w:r w:rsidR="00C74BB3" w:rsidRPr="00BD6274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4F274D88" w14:textId="3FAF6F3E" w:rsidR="00C74BB3" w:rsidRPr="00BD6274" w:rsidRDefault="0035250C" w:rsidP="00C74BB3">
      <w:pPr>
        <w:numPr>
          <w:ilvl w:val="0"/>
          <w:numId w:val="9"/>
        </w:numPr>
        <w:spacing w:after="0" w:line="360" w:lineRule="auto"/>
        <w:contextualSpacing/>
        <w:jc w:val="both"/>
        <w:rPr>
          <w:rStyle w:val="titulo"/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lastRenderedPageBreak/>
        <w:t xml:space="preserve">2021 - </w:t>
      </w:r>
      <w:r w:rsidR="00C74BB3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“Costruzione di un archivio di comunità sulla spiaggia e produzione di saggi scientifici sull’evoluzione dell’organizzazione e delle pratiche di spiaggia” (pp. 51-66), in (a cura di Patrizia Battilani e Alessia Mariotti), </w:t>
      </w:r>
      <w:r w:rsidR="00C74BB3" w:rsidRPr="00BD6274">
        <w:rPr>
          <w:rStyle w:val="titulo"/>
          <w:rFonts w:ascii="Times New Roman" w:hAnsi="Times New Roman" w:cs="Times New Roman"/>
          <w:i/>
          <w:iCs/>
          <w:smallCaps w:val="0"/>
          <w:sz w:val="24"/>
          <w:szCs w:val="24"/>
        </w:rPr>
        <w:t>Progetto identità di spiaggia. Studio di fattibilità per la candidatura degli usi sociali della spiaggia di Riccione come patrimonio immateriale riconosciuto dall’Unesco</w:t>
      </w:r>
      <w:r w:rsidR="00C74BB3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, Centro di Studi Avanzati sul Turismo dell’Università di Bologna, Bologna 2021. ISBN 9788854970571, Doi 10.6092/unibo/amsacta/6720. </w:t>
      </w:r>
      <w:r w:rsidR="00C74BB3" w:rsidRPr="00BD6274">
        <w:rPr>
          <w:rFonts w:ascii="Times New Roman" w:hAnsi="Times New Roman" w:cs="Times New Roman"/>
          <w:smallCaps w:val="0"/>
          <w:sz w:val="24"/>
          <w:szCs w:val="24"/>
        </w:rPr>
        <w:t>[</w:t>
      </w:r>
      <w:r w:rsidR="00C74BB3" w:rsidRPr="00BD6274">
        <w:rPr>
          <w:rFonts w:ascii="Times New Roman" w:hAnsi="Times New Roman" w:cs="Times New Roman"/>
          <w:sz w:val="24"/>
          <w:szCs w:val="24"/>
        </w:rPr>
        <w:t>Saggio in volume</w:t>
      </w:r>
      <w:r w:rsidR="00C74BB3" w:rsidRPr="00BD6274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3D45F393" w14:textId="0E68D152" w:rsidR="0017788A" w:rsidRPr="00BD6274" w:rsidRDefault="0035250C" w:rsidP="00982764">
      <w:pPr>
        <w:numPr>
          <w:ilvl w:val="0"/>
          <w:numId w:val="9"/>
        </w:numPr>
        <w:spacing w:after="0" w:line="360" w:lineRule="auto"/>
        <w:contextualSpacing/>
        <w:jc w:val="both"/>
        <w:rPr>
          <w:rStyle w:val="titulo"/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2021 - </w:t>
      </w:r>
      <w:r w:rsidR="0017788A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>“Proposte per la costruzione di una</w:t>
      </w:r>
      <w:r w:rsidR="00C74BB3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="0017788A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“Academy” (pp. 67-90), in (a cura di Patrizia Battilani e Alessia Mariotti), </w:t>
      </w:r>
      <w:r w:rsidR="0017788A" w:rsidRPr="00BD6274">
        <w:rPr>
          <w:rStyle w:val="titulo"/>
          <w:rFonts w:ascii="Times New Roman" w:hAnsi="Times New Roman" w:cs="Times New Roman"/>
          <w:i/>
          <w:iCs/>
          <w:smallCaps w:val="0"/>
          <w:sz w:val="24"/>
          <w:szCs w:val="24"/>
        </w:rPr>
        <w:t>Progetto identità di spiaggia. Studio di fattibilità per la candidatura degli usi sociali della spiaggia di Riccione come patrimonio immateriale riconosciuto dall’Unesco</w:t>
      </w:r>
      <w:r w:rsidR="0017788A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, Centro di Studi Avanzati sul Turismo dell’Università di Bologna, Bologna 2021. ISBN 9788854970571, Doi 10.6092/unibo/amsacta/6720. </w:t>
      </w:r>
      <w:r w:rsidR="0017788A" w:rsidRPr="00BD6274">
        <w:rPr>
          <w:rFonts w:ascii="Times New Roman" w:hAnsi="Times New Roman" w:cs="Times New Roman"/>
          <w:smallCaps w:val="0"/>
          <w:sz w:val="24"/>
          <w:szCs w:val="24"/>
        </w:rPr>
        <w:t>[</w:t>
      </w:r>
      <w:r w:rsidR="0017788A" w:rsidRPr="00BD6274">
        <w:rPr>
          <w:rFonts w:ascii="Times New Roman" w:hAnsi="Times New Roman" w:cs="Times New Roman"/>
          <w:sz w:val="24"/>
          <w:szCs w:val="24"/>
        </w:rPr>
        <w:t>Saggio in volume</w:t>
      </w:r>
      <w:r w:rsidR="0017788A" w:rsidRPr="00BD6274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1BAF5109" w14:textId="3EF28663" w:rsidR="00956B3B" w:rsidRPr="00BD6274" w:rsidRDefault="0035250C" w:rsidP="00982764">
      <w:pPr>
        <w:numPr>
          <w:ilvl w:val="0"/>
          <w:numId w:val="9"/>
        </w:numPr>
        <w:spacing w:after="0" w:line="360" w:lineRule="auto"/>
        <w:contextualSpacing/>
        <w:jc w:val="both"/>
        <w:rPr>
          <w:rStyle w:val="titulo"/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2021 - </w:t>
      </w:r>
      <w:r w:rsidR="0017788A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“Salvamento e tutela ambientale” (pp. 91-98), in (a cura di Patrizia Battilani e Alessia Mariotti), </w:t>
      </w:r>
      <w:r w:rsidR="0017788A" w:rsidRPr="00BD6274">
        <w:rPr>
          <w:rStyle w:val="titulo"/>
          <w:rFonts w:ascii="Times New Roman" w:hAnsi="Times New Roman" w:cs="Times New Roman"/>
          <w:i/>
          <w:iCs/>
          <w:smallCaps w:val="0"/>
          <w:sz w:val="24"/>
          <w:szCs w:val="24"/>
        </w:rPr>
        <w:t>Progetto identità di spiaggia. Studio di fattibilità per la candidatura degli usi sociali della spiaggia di Riccione come patrimonio immateriale riconosciuto dall’Unesco</w:t>
      </w:r>
      <w:r w:rsidR="0017788A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, Centro di Studi Avanzati sul Turismo dell’Università di Bologna, Bologna 2021. ISBN 9788854970571, Doi 10.6092/unibo/amsacta/6720. </w:t>
      </w:r>
      <w:r w:rsidR="0017788A" w:rsidRPr="00BD6274">
        <w:rPr>
          <w:rFonts w:ascii="Times New Roman" w:hAnsi="Times New Roman" w:cs="Times New Roman"/>
          <w:smallCaps w:val="0"/>
          <w:sz w:val="24"/>
          <w:szCs w:val="24"/>
        </w:rPr>
        <w:t>[</w:t>
      </w:r>
      <w:r w:rsidR="0017788A" w:rsidRPr="00BD6274">
        <w:rPr>
          <w:rFonts w:ascii="Times New Roman" w:hAnsi="Times New Roman" w:cs="Times New Roman"/>
          <w:sz w:val="24"/>
          <w:szCs w:val="24"/>
        </w:rPr>
        <w:t>Saggio in volume</w:t>
      </w:r>
      <w:r w:rsidR="0017788A" w:rsidRPr="00BD6274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2FA2C27E" w14:textId="4D8D237A" w:rsidR="0017788A" w:rsidRPr="00BD6274" w:rsidRDefault="0035250C" w:rsidP="00982764">
      <w:pPr>
        <w:numPr>
          <w:ilvl w:val="0"/>
          <w:numId w:val="9"/>
        </w:numPr>
        <w:spacing w:after="0" w:line="360" w:lineRule="auto"/>
        <w:contextualSpacing/>
        <w:jc w:val="both"/>
        <w:rPr>
          <w:rStyle w:val="titulo"/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2021 - </w:t>
      </w:r>
      <w:r w:rsidR="0017788A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(Assieme ad Alessia Mariotti). “I residenti e la spiaggia” (pp.127-136), in (a cura di Patrizia Battilani e Alessia Mariotti), </w:t>
      </w:r>
      <w:r w:rsidR="0017788A" w:rsidRPr="00BD6274">
        <w:rPr>
          <w:rStyle w:val="titulo"/>
          <w:rFonts w:ascii="Times New Roman" w:hAnsi="Times New Roman" w:cs="Times New Roman"/>
          <w:i/>
          <w:iCs/>
          <w:smallCaps w:val="0"/>
          <w:sz w:val="24"/>
          <w:szCs w:val="24"/>
        </w:rPr>
        <w:t>Progetto identità di spiaggia. Studio di fattibilità per la candidatura degli usi sociali della spiaggia di Riccione come patrimonio immateriale riconosciuto dall’Unesco</w:t>
      </w:r>
      <w:r w:rsidR="0017788A" w:rsidRPr="00BD6274">
        <w:rPr>
          <w:rStyle w:val="titulo"/>
          <w:rFonts w:ascii="Times New Roman" w:hAnsi="Times New Roman" w:cs="Times New Roman"/>
          <w:smallCaps w:val="0"/>
          <w:sz w:val="24"/>
          <w:szCs w:val="24"/>
        </w:rPr>
        <w:t xml:space="preserve">, Centro di Studi Avanzati sul Turismo dell’Università di Bologna, Bologna 2021. ISBN 9788854970571, Doi 10.6092/unibo/amsacta/6720. </w:t>
      </w:r>
      <w:r w:rsidR="0017788A" w:rsidRPr="00BD6274">
        <w:rPr>
          <w:rFonts w:ascii="Times New Roman" w:hAnsi="Times New Roman" w:cs="Times New Roman"/>
          <w:smallCaps w:val="0"/>
          <w:sz w:val="24"/>
          <w:szCs w:val="24"/>
        </w:rPr>
        <w:t>[</w:t>
      </w:r>
      <w:r w:rsidR="0017788A" w:rsidRPr="00BD6274">
        <w:rPr>
          <w:rFonts w:ascii="Times New Roman" w:hAnsi="Times New Roman" w:cs="Times New Roman"/>
          <w:sz w:val="24"/>
          <w:szCs w:val="24"/>
        </w:rPr>
        <w:t>Saggio in volume</w:t>
      </w:r>
      <w:r w:rsidR="0017788A" w:rsidRPr="00BD6274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14C23F51" w14:textId="637E6927" w:rsidR="004E663D" w:rsidRPr="00BD6274" w:rsidRDefault="00D027FF" w:rsidP="000C1D8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Fonts w:ascii="Times New Roman" w:hAnsi="Times New Roman" w:cs="Times New Roman"/>
          <w:smallCaps w:val="0"/>
          <w:sz w:val="24"/>
          <w:szCs w:val="24"/>
        </w:rPr>
        <w:t>2020 – (Assieme a Mirco Carrattieri). “Dai pellegrinaggi politici ai viaggi della memoria. Una regione che si muove nello spazio e nel tempo”, in (a cura di Davide Bagnaresi e Mirco Carrattier</w:t>
      </w:r>
      <w:r w:rsidR="00E012EF" w:rsidRPr="00BD6274">
        <w:rPr>
          <w:rFonts w:ascii="Times New Roman" w:hAnsi="Times New Roman" w:cs="Times New Roman"/>
          <w:smallCaps w:val="0"/>
          <w:sz w:val="24"/>
          <w:szCs w:val="24"/>
        </w:rPr>
        <w:t>i</w:t>
      </w:r>
      <w:r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), </w:t>
      </w:r>
      <w:r w:rsidRPr="00BD6274">
        <w:rPr>
          <w:rFonts w:ascii="Times New Roman" w:hAnsi="Times New Roman" w:cs="Times New Roman"/>
          <w:i/>
          <w:iCs/>
          <w:smallCaps w:val="0"/>
          <w:sz w:val="24"/>
          <w:szCs w:val="24"/>
        </w:rPr>
        <w:t>Spostarsi nel tempo: esperienze emiliano-romagnole di viaggio dell</w:t>
      </w:r>
      <w:r w:rsidR="00E012EF" w:rsidRPr="00BD6274">
        <w:rPr>
          <w:rFonts w:ascii="Times New Roman" w:hAnsi="Times New Roman" w:cs="Times New Roman"/>
          <w:i/>
          <w:iCs/>
          <w:smallCaps w:val="0"/>
          <w:sz w:val="24"/>
          <w:szCs w:val="24"/>
        </w:rPr>
        <w:t>a e nella memoria</w:t>
      </w:r>
      <w:r w:rsidR="00E012EF" w:rsidRPr="00BD6274">
        <w:rPr>
          <w:rFonts w:ascii="Times New Roman" w:hAnsi="Times New Roman" w:cs="Times New Roman"/>
          <w:smallCaps w:val="0"/>
          <w:sz w:val="24"/>
          <w:szCs w:val="24"/>
        </w:rPr>
        <w:t>, E-Review. Rivista degli istituti storici dell’Emilia-Romagna in rete, v. 7, 2019-2020.</w:t>
      </w:r>
      <w:r w:rsidR="004E663D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ISSN </w:t>
      </w:r>
      <w:r w:rsidR="004E663D" w:rsidRPr="00BD6274">
        <w:rPr>
          <w:rFonts w:ascii="Times New Roman" w:hAnsi="Times New Roman" w:cs="Times New Roman"/>
          <w:sz w:val="24"/>
          <w:szCs w:val="24"/>
        </w:rPr>
        <w:t>2282-4979;</w:t>
      </w:r>
      <w:r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="004E663D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Doi </w:t>
      </w:r>
      <w:hyperlink r:id="rId11" w:history="1">
        <w:r w:rsidR="004E663D" w:rsidRPr="00BD6274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10.12977/ereview287</w:t>
        </w:r>
      </w:hyperlink>
      <w:r w:rsidR="004E663D" w:rsidRPr="00BD6274">
        <w:rPr>
          <w:rFonts w:ascii="Times New Roman" w:hAnsi="Times New Roman" w:cs="Times New Roman"/>
          <w:sz w:val="24"/>
          <w:szCs w:val="24"/>
        </w:rPr>
        <w:t xml:space="preserve"> </w:t>
      </w:r>
      <w:r w:rsidR="004E663D" w:rsidRPr="00BD6274">
        <w:rPr>
          <w:rFonts w:ascii="Times New Roman" w:hAnsi="Times New Roman" w:cs="Times New Roman"/>
          <w:smallCaps w:val="0"/>
          <w:sz w:val="24"/>
          <w:szCs w:val="24"/>
        </w:rPr>
        <w:t>[</w:t>
      </w:r>
      <w:r w:rsidR="004E663D" w:rsidRPr="00BD6274">
        <w:rPr>
          <w:rFonts w:ascii="Times New Roman" w:hAnsi="Times New Roman" w:cs="Times New Roman"/>
          <w:sz w:val="24"/>
          <w:szCs w:val="24"/>
        </w:rPr>
        <w:t>Saggio in volume</w:t>
      </w:r>
      <w:r w:rsidR="004E663D" w:rsidRPr="00BD6274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01EB209E" w14:textId="0BAD166C" w:rsidR="004409AB" w:rsidRPr="00BD6274" w:rsidRDefault="0035250C" w:rsidP="004409A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2019 - </w:t>
      </w:r>
      <w:r w:rsidR="004409AB" w:rsidRPr="00BD6274">
        <w:rPr>
          <w:rFonts w:ascii="Times New Roman" w:hAnsi="Times New Roman" w:cs="Times New Roman"/>
          <w:smallCaps w:val="0"/>
          <w:sz w:val="24"/>
          <w:szCs w:val="24"/>
        </w:rPr>
        <w:t>(Assieme a Patrizia Battilani). “’Questa casa è un albergo’: quotidianità, trasmissione di competenze e passaggio generazionale in due destinazioni mature”, in (a cura di Timo Heimerdinger, Andrea Leonardi</w:t>
      </w:r>
      <w:r w:rsidRPr="00BD6274">
        <w:rPr>
          <w:rFonts w:ascii="Times New Roman" w:hAnsi="Times New Roman" w:cs="Times New Roman"/>
          <w:smallCaps w:val="0"/>
          <w:sz w:val="24"/>
          <w:szCs w:val="24"/>
        </w:rPr>
        <w:t>,</w:t>
      </w:r>
      <w:r w:rsidR="004409AB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Evelyn Reso)</w:t>
      </w:r>
      <w:r w:rsidR="004409AB" w:rsidRPr="00BD62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4409AB" w:rsidRPr="00BD6274">
        <w:rPr>
          <w:rFonts w:ascii="Times New Roman" w:eastAsia="Times New Roman" w:hAnsi="Times New Roman" w:cs="Times New Roman"/>
          <w:i/>
          <w:iCs/>
          <w:smallCaps w:val="0"/>
          <w:sz w:val="24"/>
          <w:szCs w:val="24"/>
          <w:lang w:eastAsia="it-IT"/>
        </w:rPr>
        <w:t>Hotelpersonal: Lebens und Arbeitsalltag im Dienste des Tourismus /Il personale alberghiero: Vita quotidiana e lavoro nel settore turistico</w:t>
      </w:r>
      <w:r w:rsidR="004409AB" w:rsidRPr="00BD6274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, Studien Verlag, Innsbruck 2019, pp. 235 – 253.</w:t>
      </w:r>
      <w:r w:rsidR="00A41AE1" w:rsidRPr="00BD6274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ISBN 978-3-7065-5491-6</w:t>
      </w:r>
      <w:r w:rsidR="004409AB" w:rsidRPr="00BD6274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[</w:t>
      </w:r>
      <w:r w:rsidR="00E55403" w:rsidRPr="00BD6274">
        <w:rPr>
          <w:rFonts w:ascii="Times New Roman" w:eastAsia="Times New Roman" w:hAnsi="Times New Roman" w:cs="Times New Roman"/>
          <w:sz w:val="24"/>
          <w:szCs w:val="24"/>
          <w:lang w:eastAsia="it-IT"/>
        </w:rPr>
        <w:t>Saggio in volume</w:t>
      </w:r>
      <w:r w:rsidR="004409AB" w:rsidRPr="00BD6274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]</w:t>
      </w:r>
    </w:p>
    <w:p w14:paraId="55E3AAEB" w14:textId="140AA57A" w:rsidR="003123A8" w:rsidRPr="00BD6274" w:rsidRDefault="0035250C" w:rsidP="003123A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2017 - </w:t>
      </w:r>
      <w:r w:rsidR="003123A8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“Trento 1914-1918: la trasformazione di una città di confine in una caserma a cielo aperto, in (a cura di Carlo De Maria), </w:t>
      </w:r>
      <w:r w:rsidR="003123A8" w:rsidRPr="00BD6274">
        <w:rPr>
          <w:rFonts w:ascii="Times New Roman" w:hAnsi="Times New Roman" w:cs="Times New Roman"/>
          <w:i/>
          <w:iCs/>
          <w:smallCaps w:val="0"/>
          <w:sz w:val="24"/>
          <w:szCs w:val="24"/>
        </w:rPr>
        <w:t xml:space="preserve">L’Italia nella Grande Guerra. Nuove ricerche e bilanci </w:t>
      </w:r>
      <w:r w:rsidR="003123A8" w:rsidRPr="00BD6274">
        <w:rPr>
          <w:rFonts w:ascii="Times New Roman" w:hAnsi="Times New Roman" w:cs="Times New Roman"/>
          <w:i/>
          <w:iCs/>
          <w:smallCaps w:val="0"/>
          <w:sz w:val="24"/>
          <w:szCs w:val="24"/>
        </w:rPr>
        <w:lastRenderedPageBreak/>
        <w:t>storiografici</w:t>
      </w:r>
      <w:r w:rsidR="003123A8" w:rsidRPr="00BD6274">
        <w:rPr>
          <w:rFonts w:ascii="Times New Roman" w:hAnsi="Times New Roman" w:cs="Times New Roman"/>
          <w:smallCaps w:val="0"/>
          <w:sz w:val="24"/>
          <w:szCs w:val="24"/>
        </w:rPr>
        <w:t>, BraDupUs, Roma 2017</w:t>
      </w:r>
      <w:r w:rsidR="00210D0C" w:rsidRPr="00BD6274">
        <w:rPr>
          <w:rFonts w:ascii="Times New Roman" w:hAnsi="Times New Roman" w:cs="Times New Roman"/>
          <w:smallCaps w:val="0"/>
          <w:sz w:val="24"/>
          <w:szCs w:val="24"/>
        </w:rPr>
        <w:t>, pp. 113-123.</w:t>
      </w:r>
      <w:r w:rsidR="003123A8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ISBN 978-88-98392-68-1 </w:t>
      </w:r>
      <w:r w:rsidR="003123A8" w:rsidRPr="00BD6274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[</w:t>
      </w:r>
      <w:r w:rsidR="003123A8" w:rsidRPr="00BD6274">
        <w:rPr>
          <w:rFonts w:ascii="Times New Roman" w:eastAsia="Times New Roman" w:hAnsi="Times New Roman" w:cs="Times New Roman"/>
          <w:sz w:val="24"/>
          <w:szCs w:val="24"/>
          <w:lang w:eastAsia="it-IT"/>
        </w:rPr>
        <w:t>Saggio in volume</w:t>
      </w:r>
      <w:r w:rsidR="003123A8" w:rsidRPr="00BD6274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]</w:t>
      </w:r>
    </w:p>
    <w:p w14:paraId="1FA15022" w14:textId="50919B6A" w:rsidR="00E55403" w:rsidRPr="00BD6274" w:rsidRDefault="00210D0C" w:rsidP="0019377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Batang" w:hAnsi="Times New Roman" w:cs="Times New Roman"/>
          <w:bCs/>
          <w:smallCaps w:val="0"/>
          <w:sz w:val="24"/>
          <w:szCs w:val="24"/>
        </w:rPr>
      </w:pPr>
      <w:r w:rsidRPr="00BD6274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 xml:space="preserve">2014 - </w:t>
      </w:r>
      <w:r w:rsidR="00E55403" w:rsidRPr="00BD6274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>“Da Italiani visitate il Trentino!</w:t>
      </w:r>
      <w:r w:rsidR="00E55403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 a </w:t>
      </w:r>
      <w:r w:rsidR="00E55403" w:rsidRPr="00BD6274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>Italiani liberate il Trentino!</w:t>
      </w:r>
      <w:r w:rsidR="00E55403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>” l’utilizzo dell’editoria turistica durante il conflitto mondiale</w:t>
      </w:r>
      <w:r w:rsidR="00E55403" w:rsidRPr="00BD627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 xml:space="preserve"> in </w:t>
      </w:r>
      <w:r w:rsidR="00177E34" w:rsidRPr="00BD627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>(a cura di</w:t>
      </w:r>
      <w:r w:rsidR="00177E34" w:rsidRPr="00BD6274">
        <w:rPr>
          <w:rFonts w:ascii="Times New Roman" w:eastAsia="Times New Roman" w:hAnsi="Times New Roman" w:cs="Times New Roman"/>
          <w:smallCaps w:val="0"/>
          <w:color w:val="000000"/>
          <w:sz w:val="24"/>
          <w:szCs w:val="24"/>
          <w:shd w:val="clear" w:color="auto" w:fill="FFFFFF"/>
        </w:rPr>
        <w:t xml:space="preserve"> Patrick Gasser, Andrea Leonardi e Gunda Barth-Scalmani)</w:t>
      </w:r>
      <w:r w:rsidRPr="00BD6274">
        <w:rPr>
          <w:rFonts w:ascii="Times New Roman" w:eastAsia="Times New Roman" w:hAnsi="Times New Roman" w:cs="Times New Roman"/>
          <w:smallCaps w:val="0"/>
          <w:color w:val="000000"/>
          <w:sz w:val="24"/>
          <w:szCs w:val="24"/>
          <w:shd w:val="clear" w:color="auto" w:fill="FFFFFF"/>
        </w:rPr>
        <w:t>,</w:t>
      </w:r>
      <w:r w:rsidR="00177E34" w:rsidRPr="00BD6274">
        <w:rPr>
          <w:rFonts w:ascii="Times New Roman" w:eastAsia="Times New Roman" w:hAnsi="Times New Roman" w:cs="Times New Roman"/>
          <w:smallCaps w:val="0"/>
          <w:color w:val="000000"/>
          <w:sz w:val="24"/>
          <w:szCs w:val="24"/>
          <w:shd w:val="clear" w:color="auto" w:fill="FFFFFF"/>
        </w:rPr>
        <w:t xml:space="preserve"> </w:t>
      </w:r>
      <w:r w:rsidR="00E55403" w:rsidRPr="00BD6274">
        <w:rPr>
          <w:rFonts w:ascii="Times New Roman" w:eastAsia="Times New Roman" w:hAnsi="Times New Roman" w:cs="Times New Roman"/>
          <w:i/>
          <w:iCs/>
          <w:smallCaps w:val="0"/>
          <w:color w:val="000000"/>
          <w:sz w:val="24"/>
          <w:szCs w:val="24"/>
          <w:shd w:val="clear" w:color="auto" w:fill="FFFFFF"/>
        </w:rPr>
        <w:t xml:space="preserve">Krieg und Tourismous im Spannungsfeld des Ersten Welt krieges </w:t>
      </w:r>
      <w:r w:rsidR="0035250C" w:rsidRPr="00BD6274">
        <w:rPr>
          <w:rFonts w:ascii="Times New Roman" w:eastAsia="Times New Roman" w:hAnsi="Times New Roman" w:cs="Times New Roman"/>
          <w:i/>
          <w:iCs/>
          <w:smallCaps w:val="0"/>
          <w:color w:val="000000"/>
          <w:sz w:val="24"/>
          <w:szCs w:val="24"/>
          <w:shd w:val="clear" w:color="auto" w:fill="FFFFFF"/>
        </w:rPr>
        <w:t xml:space="preserve">/ </w:t>
      </w:r>
      <w:r w:rsidR="00E55403" w:rsidRPr="00BD6274">
        <w:rPr>
          <w:rFonts w:ascii="Times New Roman" w:eastAsia="Times New Roman" w:hAnsi="Times New Roman" w:cs="Times New Roman"/>
          <w:i/>
          <w:iCs/>
          <w:smallCaps w:val="0"/>
          <w:color w:val="000000"/>
          <w:sz w:val="24"/>
          <w:szCs w:val="24"/>
          <w:shd w:val="clear" w:color="auto" w:fill="FFFFFF"/>
        </w:rPr>
        <w:t>Guerra e turismo nell’area di tensione della prima guerra mondiale</w:t>
      </w:r>
      <w:r w:rsidR="0035250C" w:rsidRPr="00BD6274">
        <w:rPr>
          <w:rFonts w:ascii="Times New Roman" w:eastAsia="Times New Roman" w:hAnsi="Times New Roman" w:cs="Times New Roman"/>
          <w:smallCaps w:val="0"/>
          <w:color w:val="000000"/>
          <w:sz w:val="24"/>
          <w:szCs w:val="24"/>
          <w:shd w:val="clear" w:color="auto" w:fill="FFFFFF"/>
        </w:rPr>
        <w:t>,</w:t>
      </w:r>
      <w:r w:rsidR="00E55403" w:rsidRPr="00BD6274">
        <w:rPr>
          <w:rFonts w:ascii="Times New Roman" w:eastAsia="Times New Roman" w:hAnsi="Times New Roman" w:cs="Times New Roman"/>
          <w:smallCaps w:val="0"/>
          <w:color w:val="000000"/>
          <w:sz w:val="24"/>
          <w:szCs w:val="24"/>
          <w:shd w:val="clear" w:color="auto" w:fill="FFFFFF"/>
        </w:rPr>
        <w:t xml:space="preserve"> Innsbruck</w:t>
      </w:r>
      <w:r w:rsidR="0035250C" w:rsidRPr="00BD6274">
        <w:rPr>
          <w:rFonts w:ascii="Times New Roman" w:eastAsia="Times New Roman" w:hAnsi="Times New Roman" w:cs="Times New Roman"/>
          <w:smallCaps w:val="0"/>
          <w:color w:val="000000"/>
          <w:sz w:val="24"/>
          <w:szCs w:val="24"/>
          <w:shd w:val="clear" w:color="auto" w:fill="FFFFFF"/>
        </w:rPr>
        <w:t>,</w:t>
      </w:r>
      <w:r w:rsidR="00E55403" w:rsidRPr="00BD6274">
        <w:rPr>
          <w:rFonts w:ascii="Times New Roman" w:eastAsia="Times New Roman" w:hAnsi="Times New Roman" w:cs="Times New Roman"/>
          <w:smallCaps w:val="0"/>
          <w:color w:val="000000"/>
          <w:sz w:val="24"/>
          <w:szCs w:val="24"/>
          <w:shd w:val="clear" w:color="auto" w:fill="FFFFFF"/>
        </w:rPr>
        <w:t xml:space="preserve"> Studienverlag 2014</w:t>
      </w:r>
      <w:r w:rsidR="00A41AE1" w:rsidRPr="00BD6274">
        <w:rPr>
          <w:rFonts w:ascii="Times New Roman" w:eastAsia="Times New Roman" w:hAnsi="Times New Roman" w:cs="Times New Roman"/>
          <w:smallCaps w:val="0"/>
          <w:color w:val="000000"/>
          <w:sz w:val="24"/>
          <w:szCs w:val="24"/>
          <w:shd w:val="clear" w:color="auto" w:fill="FFFFFF"/>
        </w:rPr>
        <w:t>, pp. 139-158</w:t>
      </w:r>
      <w:r w:rsidRPr="00BD6274">
        <w:rPr>
          <w:rFonts w:ascii="Times New Roman" w:eastAsia="Times New Roman" w:hAnsi="Times New Roman" w:cs="Times New Roman"/>
          <w:smallCaps w:val="0"/>
          <w:color w:val="000000"/>
          <w:sz w:val="24"/>
          <w:szCs w:val="24"/>
          <w:shd w:val="clear" w:color="auto" w:fill="FFFFFF"/>
        </w:rPr>
        <w:t>.</w:t>
      </w:r>
      <w:r w:rsidR="00A41AE1" w:rsidRPr="00BD6274">
        <w:rPr>
          <w:rFonts w:ascii="Times New Roman" w:eastAsia="Times New Roman" w:hAnsi="Times New Roman" w:cs="Times New Roman"/>
          <w:smallCaps w:val="0"/>
          <w:color w:val="000000"/>
          <w:sz w:val="24"/>
          <w:szCs w:val="24"/>
          <w:shd w:val="clear" w:color="auto" w:fill="FFFFFF"/>
        </w:rPr>
        <w:t xml:space="preserve"> ISBN 978-3-7065-5330-6</w:t>
      </w:r>
      <w:r w:rsidR="00E55403" w:rsidRPr="00BD6274">
        <w:rPr>
          <w:rFonts w:ascii="Times New Roman" w:eastAsia="Times New Roman" w:hAnsi="Times New Roman" w:cs="Times New Roman"/>
          <w:smallCaps w:val="0"/>
          <w:color w:val="000000"/>
          <w:sz w:val="24"/>
          <w:szCs w:val="24"/>
          <w:shd w:val="clear" w:color="auto" w:fill="FFFFFF"/>
        </w:rPr>
        <w:t xml:space="preserve"> [</w:t>
      </w:r>
      <w:r w:rsidR="00E55403" w:rsidRPr="00BD6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Saggi</w:t>
      </w:r>
      <w:r w:rsidR="009867F9" w:rsidRPr="00BD6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E55403" w:rsidRPr="00BD6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volume</w:t>
      </w:r>
      <w:r w:rsidR="00E55403" w:rsidRPr="00BD6274">
        <w:rPr>
          <w:rFonts w:ascii="Times New Roman" w:eastAsia="Times New Roman" w:hAnsi="Times New Roman" w:cs="Times New Roman"/>
          <w:smallCaps w:val="0"/>
          <w:color w:val="000000"/>
          <w:sz w:val="24"/>
          <w:szCs w:val="24"/>
          <w:shd w:val="clear" w:color="auto" w:fill="FFFFFF"/>
        </w:rPr>
        <w:t>].</w:t>
      </w:r>
    </w:p>
    <w:p w14:paraId="3E5C6CEE" w14:textId="3B31822A" w:rsidR="00FB232D" w:rsidRPr="00BD6274" w:rsidRDefault="00210D0C" w:rsidP="00FB232D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BD6274">
        <w:rPr>
          <w:rFonts w:ascii="Times New Roman" w:eastAsia="Batang" w:hAnsi="Times New Roman" w:cs="Times New Roman"/>
          <w:bCs/>
          <w:iCs/>
          <w:smallCaps w:val="0"/>
          <w:sz w:val="24"/>
          <w:szCs w:val="24"/>
        </w:rPr>
        <w:t xml:space="preserve">2012 - </w:t>
      </w:r>
      <w:r w:rsidR="00FB232D" w:rsidRPr="00BD6274">
        <w:rPr>
          <w:rFonts w:ascii="Times New Roman" w:eastAsia="Batang" w:hAnsi="Times New Roman" w:cs="Times New Roman"/>
          <w:bCs/>
          <w:iCs/>
          <w:smallCaps w:val="0"/>
          <w:sz w:val="24"/>
          <w:szCs w:val="24"/>
        </w:rPr>
        <w:t>(Assieme a Michael Wedekind</w:t>
      </w:r>
      <w:r w:rsidR="00FB232D" w:rsidRPr="00BD6274">
        <w:rPr>
          <w:rFonts w:ascii="Times New Roman" w:hAnsi="Times New Roman" w:cs="Times New Roman"/>
          <w:smallCaps w:val="0"/>
          <w:sz w:val="24"/>
          <w:szCs w:val="24"/>
        </w:rPr>
        <w:t>) “</w:t>
      </w:r>
      <w:r w:rsidR="00FB232D" w:rsidRPr="00BD6274">
        <w:rPr>
          <w:rFonts w:ascii="Times New Roman" w:hAnsi="Times New Roman" w:cs="Times New Roman"/>
          <w:iCs/>
          <w:smallCaps w:val="0"/>
          <w:sz w:val="24"/>
          <w:szCs w:val="24"/>
        </w:rPr>
        <w:t>Turisti per cosa?: la politicizzazione del turismo alpino prima e dopo la Grande Guerra”,</w:t>
      </w:r>
      <w:r w:rsidR="00177E34" w:rsidRPr="00BD6274">
        <w:rPr>
          <w:rFonts w:ascii="Times New Roman" w:hAnsi="Times New Roman" w:cs="Times New Roman"/>
          <w:iCs/>
          <w:smallCaps w:val="0"/>
          <w:sz w:val="24"/>
          <w:szCs w:val="24"/>
        </w:rPr>
        <w:t xml:space="preserve"> in (a cura di</w:t>
      </w:r>
      <w:r w:rsidR="00FB232D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Claudio Ambrosi e Michael Wedekind), </w:t>
      </w:r>
      <w:r w:rsidR="00FB232D" w:rsidRPr="00BD6274">
        <w:rPr>
          <w:rFonts w:ascii="Times New Roman" w:hAnsi="Times New Roman" w:cs="Times New Roman"/>
          <w:i/>
          <w:smallCaps w:val="0"/>
          <w:sz w:val="24"/>
          <w:szCs w:val="24"/>
        </w:rPr>
        <w:t>Turisti di truppa: vacanze, nazionalismo e potere</w:t>
      </w:r>
      <w:r w:rsidR="00FB232D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, </w:t>
      </w:r>
      <w:r w:rsidR="00177E34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Fondazione Museo Storico in </w:t>
      </w:r>
      <w:r w:rsidR="00FB232D" w:rsidRPr="00BD6274">
        <w:rPr>
          <w:rFonts w:ascii="Times New Roman" w:hAnsi="Times New Roman" w:cs="Times New Roman"/>
          <w:smallCaps w:val="0"/>
          <w:sz w:val="24"/>
          <w:szCs w:val="24"/>
        </w:rPr>
        <w:t>Trento, 2012</w:t>
      </w:r>
      <w:r w:rsidR="00177E34" w:rsidRPr="00BD6274">
        <w:rPr>
          <w:rFonts w:ascii="Times New Roman" w:hAnsi="Times New Roman" w:cs="Times New Roman"/>
          <w:smallCaps w:val="0"/>
          <w:sz w:val="24"/>
          <w:szCs w:val="24"/>
        </w:rPr>
        <w:t>, pp. 11-60</w:t>
      </w:r>
      <w:r w:rsidRPr="00BD6274">
        <w:rPr>
          <w:rFonts w:ascii="Times New Roman" w:hAnsi="Times New Roman" w:cs="Times New Roman"/>
          <w:smallCaps w:val="0"/>
          <w:sz w:val="24"/>
          <w:szCs w:val="24"/>
        </w:rPr>
        <w:t>.</w:t>
      </w:r>
      <w:r w:rsidR="00177E34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ISBN 978-88-7197-147-6</w:t>
      </w:r>
      <w:r w:rsidR="00FB232D" w:rsidRPr="00BD6274">
        <w:rPr>
          <w:rFonts w:ascii="Times New Roman" w:hAnsi="Times New Roman" w:cs="Times New Roman"/>
          <w:smallCaps w:val="0"/>
          <w:sz w:val="24"/>
          <w:szCs w:val="24"/>
        </w:rPr>
        <w:t xml:space="preserve"> [</w:t>
      </w:r>
      <w:r w:rsidR="00740A52">
        <w:rPr>
          <w:rFonts w:ascii="Times New Roman" w:hAnsi="Times New Roman" w:cs="Times New Roman"/>
          <w:sz w:val="24"/>
          <w:szCs w:val="24"/>
        </w:rPr>
        <w:t>Saggio in volume]</w:t>
      </w:r>
    </w:p>
    <w:p w14:paraId="1A3997D0" w14:textId="4A4C64F1" w:rsidR="0057701B" w:rsidRPr="00BD6274" w:rsidRDefault="00210D0C" w:rsidP="0057701B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2010 </w:t>
      </w:r>
      <w:r w:rsidR="0057701B" w:rsidRPr="00BD6274">
        <w:rPr>
          <w:rFonts w:ascii="Times New Roman" w:eastAsia="Times New Roman" w:hAnsi="Times New Roman" w:cs="Times New Roman"/>
          <w:i/>
          <w:iCs/>
          <w:smallCaps w:val="0"/>
          <w:sz w:val="24"/>
          <w:szCs w:val="24"/>
        </w:rPr>
        <w:t>“</w:t>
      </w:r>
      <w:r w:rsidR="0057701B" w:rsidRPr="00BD6274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>Un contributo alla storia delle guide turistiche: il caso sammarinese, un’identità in continua evoluzione”</w:t>
      </w:r>
      <w:r w:rsidR="0057701B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, in </w:t>
      </w:r>
      <w:r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(a cura di </w:t>
      </w:r>
      <w:r w:rsidR="0057701B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>P</w:t>
      </w:r>
      <w:r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>atrizia</w:t>
      </w:r>
      <w:r w:rsidR="0057701B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 Battilani, S</w:t>
      </w:r>
      <w:r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>tefano</w:t>
      </w:r>
      <w:r w:rsidR="0057701B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 Pivato)</w:t>
      </w:r>
      <w:r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>,</w:t>
      </w:r>
      <w:r w:rsidR="0057701B" w:rsidRPr="00BD6274">
        <w:rPr>
          <w:rFonts w:ascii="Times New Roman" w:eastAsia="Times New Roman" w:hAnsi="Times New Roman" w:cs="Times New Roman"/>
          <w:i/>
          <w:smallCaps w:val="0"/>
          <w:sz w:val="24"/>
          <w:szCs w:val="24"/>
        </w:rPr>
        <w:t xml:space="preserve"> Il turismo nei piccoli borghi fra cultura e ri-definizione dell'identità urbana: il caso di San Marino</w:t>
      </w:r>
      <w:r w:rsidR="0057701B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>, Università degli Studi di San Marino, Centro Sammarinese di Studi Storici</w:t>
      </w:r>
      <w:r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 v.</w:t>
      </w:r>
      <w:r w:rsidR="0057701B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 31, </w:t>
      </w:r>
      <w:r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Repubblica di </w:t>
      </w:r>
      <w:r w:rsidR="0057701B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>San Marino</w:t>
      </w:r>
      <w:r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>, pp. 109-136.</w:t>
      </w:r>
      <w:r w:rsidR="00E90C1D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 ISBN 978-88-6086-060-6</w:t>
      </w:r>
      <w:r w:rsidR="0057701B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 [</w:t>
      </w:r>
      <w:r w:rsidR="0057701B" w:rsidRPr="00BD6274">
        <w:rPr>
          <w:rFonts w:ascii="Times New Roman" w:eastAsia="Times New Roman" w:hAnsi="Times New Roman" w:cs="Times New Roman"/>
          <w:sz w:val="24"/>
          <w:szCs w:val="24"/>
        </w:rPr>
        <w:t>Saggio in volume</w:t>
      </w:r>
      <w:r w:rsidR="0057701B" w:rsidRPr="00BD6274">
        <w:rPr>
          <w:rFonts w:ascii="Times New Roman" w:eastAsia="Times New Roman" w:hAnsi="Times New Roman" w:cs="Times New Roman"/>
          <w:smallCaps w:val="0"/>
          <w:sz w:val="24"/>
          <w:szCs w:val="24"/>
        </w:rPr>
        <w:t>]</w:t>
      </w:r>
    </w:p>
    <w:p w14:paraId="1B8A31B3" w14:textId="0E691172" w:rsidR="00E55403" w:rsidRDefault="00E55403" w:rsidP="004A4AD3">
      <w:pPr>
        <w:spacing w:after="0" w:line="360" w:lineRule="auto"/>
        <w:contextualSpacing/>
        <w:jc w:val="both"/>
        <w:rPr>
          <w:rFonts w:cstheme="minorHAnsi"/>
          <w:smallCaps w:val="0"/>
          <w:sz w:val="24"/>
          <w:szCs w:val="24"/>
        </w:rPr>
      </w:pPr>
    </w:p>
    <w:p w14:paraId="6FCF00FA" w14:textId="77777777" w:rsidR="0057701B" w:rsidRPr="00E55403" w:rsidRDefault="0057701B" w:rsidP="004A4AD3">
      <w:pPr>
        <w:spacing w:after="0" w:line="360" w:lineRule="auto"/>
        <w:contextualSpacing/>
        <w:jc w:val="both"/>
        <w:rPr>
          <w:rFonts w:cstheme="minorHAnsi"/>
          <w:smallCaps w:val="0"/>
          <w:sz w:val="24"/>
          <w:szCs w:val="24"/>
        </w:rPr>
      </w:pPr>
    </w:p>
    <w:p w14:paraId="0BCC6BAA" w14:textId="77777777" w:rsidR="00325215" w:rsidRPr="003D37B2" w:rsidRDefault="0057701B" w:rsidP="00325215">
      <w:pPr>
        <w:keepNext/>
        <w:keepLines/>
        <w:spacing w:after="0" w:line="360" w:lineRule="auto"/>
        <w:outlineLvl w:val="1"/>
        <w:rPr>
          <w:rFonts w:cstheme="minorHAnsi"/>
          <w:color w:val="00B0F0"/>
          <w:sz w:val="28"/>
          <w:szCs w:val="28"/>
        </w:rPr>
      </w:pPr>
      <w:r w:rsidRPr="003D37B2">
        <w:rPr>
          <w:rFonts w:cstheme="minorHAnsi"/>
          <w:color w:val="00B0F0"/>
          <w:sz w:val="28"/>
          <w:szCs w:val="28"/>
        </w:rPr>
        <w:t>Atti di convegno</w:t>
      </w:r>
    </w:p>
    <w:p w14:paraId="4F129068" w14:textId="421E5FF4" w:rsidR="00325215" w:rsidRDefault="00325215" w:rsidP="00325215">
      <w:pPr>
        <w:keepNext/>
        <w:keepLines/>
        <w:spacing w:after="0" w:line="360" w:lineRule="auto"/>
        <w:outlineLvl w:val="1"/>
        <w:rPr>
          <w:rFonts w:cstheme="minorHAnsi"/>
          <w:smallCaps w:val="0"/>
          <w:sz w:val="24"/>
          <w:szCs w:val="24"/>
        </w:rPr>
      </w:pPr>
    </w:p>
    <w:p w14:paraId="2EF950F1" w14:textId="5719E6E0" w:rsidR="00615EED" w:rsidRDefault="00615EED" w:rsidP="00615EED">
      <w:pPr>
        <w:pStyle w:val="Paragrafoelenco"/>
        <w:keepNext/>
        <w:keepLines/>
        <w:numPr>
          <w:ilvl w:val="0"/>
          <w:numId w:val="35"/>
        </w:numPr>
        <w:spacing w:after="0" w:line="360" w:lineRule="auto"/>
        <w:jc w:val="both"/>
        <w:outlineLvl w:val="1"/>
        <w:rPr>
          <w:rFonts w:ascii="Times New Roman" w:hAnsi="Times New Roman" w:cs="Times New Roman"/>
          <w:smallCaps w:val="0"/>
          <w:sz w:val="24"/>
          <w:szCs w:val="24"/>
        </w:rPr>
      </w:pPr>
      <w:r w:rsidRPr="00615EED">
        <w:rPr>
          <w:rFonts w:ascii="Times New Roman" w:hAnsi="Times New Roman" w:cs="Times New Roman"/>
          <w:smallCaps w:val="0"/>
          <w:sz w:val="24"/>
          <w:szCs w:val="24"/>
        </w:rPr>
        <w:t>2024 – (Assieme a Francesco Maria Barbini e Marco Corsino). “Tradition in transition: exploring organizational dynamics and strategies in small hotels”</w:t>
      </w:r>
      <w:r>
        <w:rPr>
          <w:rFonts w:ascii="Times New Roman" w:hAnsi="Times New Roman" w:cs="Times New Roman"/>
          <w:smallCaps w:val="0"/>
          <w:sz w:val="24"/>
          <w:szCs w:val="24"/>
        </w:rPr>
        <w:t xml:space="preserve"> (pp. 685-689)</w:t>
      </w:r>
      <w:r w:rsidRPr="00615EED">
        <w:rPr>
          <w:rFonts w:ascii="Times New Roman" w:hAnsi="Times New Roman" w:cs="Times New Roman"/>
          <w:smallCaps w:val="0"/>
          <w:sz w:val="24"/>
          <w:szCs w:val="24"/>
        </w:rPr>
        <w:t>, in D. Virgillito, A. Russo, M. Romano (a cura di), Management of sustainability and well-being individuals and society. Conference proceeding of Sinergie-SIMA 2024 Management conference.</w:t>
      </w:r>
      <w:r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Pr="00615EED">
        <w:rPr>
          <w:rFonts w:ascii="Times New Roman" w:hAnsi="Times New Roman" w:cs="Times New Roman"/>
          <w:smallCaps w:val="0"/>
          <w:sz w:val="24"/>
          <w:szCs w:val="24"/>
        </w:rPr>
        <w:t>ISBN: 9788894713657.</w:t>
      </w:r>
      <w:r>
        <w:rPr>
          <w:rFonts w:ascii="Times New Roman" w:hAnsi="Times New Roman" w:cs="Times New Roman"/>
          <w:smallCaps w:val="0"/>
          <w:sz w:val="24"/>
          <w:szCs w:val="24"/>
        </w:rPr>
        <w:t xml:space="preserve"> </w:t>
      </w:r>
      <w:r w:rsidRPr="00615EED">
        <w:rPr>
          <w:rFonts w:ascii="Times New Roman" w:hAnsi="Times New Roman" w:cs="Times New Roman"/>
          <w:smallCaps w:val="0"/>
          <w:sz w:val="24"/>
          <w:szCs w:val="24"/>
        </w:rPr>
        <w:t>[</w:t>
      </w:r>
      <w:r w:rsidRPr="00615EED">
        <w:rPr>
          <w:rFonts w:ascii="Times New Roman" w:hAnsi="Times New Roman" w:cs="Times New Roman"/>
          <w:sz w:val="24"/>
          <w:szCs w:val="24"/>
        </w:rPr>
        <w:t>Contributo in atti di convegno</w:t>
      </w:r>
      <w:r w:rsidRPr="00615EED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17BB0881" w14:textId="12715A30" w:rsidR="000E605A" w:rsidRPr="00735EC5" w:rsidRDefault="00735EC5" w:rsidP="000E605A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735EC5">
        <w:rPr>
          <w:rFonts w:ascii="Times New Roman" w:hAnsi="Times New Roman" w:cs="Times New Roman"/>
          <w:smallCaps w:val="0"/>
          <w:sz w:val="24"/>
          <w:szCs w:val="24"/>
        </w:rPr>
        <w:t>202</w:t>
      </w:r>
      <w:r w:rsidR="007937B2">
        <w:rPr>
          <w:rFonts w:ascii="Times New Roman" w:hAnsi="Times New Roman" w:cs="Times New Roman"/>
          <w:smallCaps w:val="0"/>
          <w:sz w:val="24"/>
          <w:szCs w:val="24"/>
        </w:rPr>
        <w:t>4</w:t>
      </w:r>
      <w:r w:rsidRPr="00735EC5">
        <w:rPr>
          <w:rFonts w:ascii="Times New Roman" w:hAnsi="Times New Roman" w:cs="Times New Roman"/>
          <w:smallCaps w:val="0"/>
          <w:sz w:val="24"/>
          <w:szCs w:val="24"/>
        </w:rPr>
        <w:t xml:space="preserve"> – </w:t>
      </w:r>
      <w:r w:rsidR="002D4358">
        <w:rPr>
          <w:rFonts w:ascii="Times New Roman" w:hAnsi="Times New Roman" w:cs="Times New Roman"/>
          <w:smallCaps w:val="0"/>
          <w:sz w:val="24"/>
          <w:szCs w:val="24"/>
        </w:rPr>
        <w:t>“</w:t>
      </w:r>
      <w:r w:rsidR="000E605A" w:rsidRPr="00735EC5">
        <w:rPr>
          <w:rFonts w:ascii="Times New Roman" w:hAnsi="Times New Roman" w:cs="Times New Roman"/>
          <w:smallCaps w:val="0"/>
          <w:sz w:val="24"/>
          <w:szCs w:val="24"/>
        </w:rPr>
        <w:t>La Romagna dei motori e il caso di Cervia</w:t>
      </w:r>
      <w:r w:rsidR="002D4358">
        <w:rPr>
          <w:rFonts w:ascii="Times New Roman" w:hAnsi="Times New Roman" w:cs="Times New Roman"/>
          <w:smallCaps w:val="0"/>
          <w:sz w:val="24"/>
          <w:szCs w:val="24"/>
        </w:rPr>
        <w:t>”</w:t>
      </w:r>
      <w:r w:rsidR="00AB5700">
        <w:rPr>
          <w:rFonts w:ascii="Times New Roman" w:hAnsi="Times New Roman" w:cs="Times New Roman"/>
          <w:smallCaps w:val="0"/>
          <w:sz w:val="24"/>
          <w:szCs w:val="24"/>
        </w:rPr>
        <w:t xml:space="preserve"> (pp.</w:t>
      </w:r>
      <w:r w:rsidR="005F0BD4">
        <w:rPr>
          <w:rFonts w:ascii="Times New Roman" w:hAnsi="Times New Roman" w:cs="Times New Roman"/>
          <w:smallCaps w:val="0"/>
          <w:sz w:val="24"/>
          <w:szCs w:val="24"/>
        </w:rPr>
        <w:t xml:space="preserve"> 787</w:t>
      </w:r>
      <w:r w:rsidR="00DF6066">
        <w:rPr>
          <w:rFonts w:ascii="Times New Roman" w:hAnsi="Times New Roman" w:cs="Times New Roman"/>
          <w:smallCaps w:val="0"/>
          <w:sz w:val="24"/>
          <w:szCs w:val="24"/>
        </w:rPr>
        <w:t>-796)</w:t>
      </w:r>
      <w:r w:rsidR="002D4358">
        <w:rPr>
          <w:rFonts w:ascii="Times New Roman" w:hAnsi="Times New Roman" w:cs="Times New Roman"/>
          <w:smallCaps w:val="0"/>
          <w:sz w:val="24"/>
          <w:szCs w:val="24"/>
        </w:rPr>
        <w:t xml:space="preserve">, </w:t>
      </w:r>
      <w:r w:rsidR="007937B2">
        <w:rPr>
          <w:rFonts w:ascii="Times New Roman" w:hAnsi="Times New Roman" w:cs="Times New Roman"/>
          <w:smallCaps w:val="0"/>
          <w:sz w:val="24"/>
          <w:szCs w:val="24"/>
        </w:rPr>
        <w:t>in A. Morigi (a cura di)</w:t>
      </w:r>
      <w:r w:rsidR="00040898">
        <w:rPr>
          <w:rFonts w:ascii="Times New Roman" w:hAnsi="Times New Roman" w:cs="Times New Roman"/>
          <w:smallCaps w:val="0"/>
          <w:sz w:val="24"/>
          <w:szCs w:val="24"/>
        </w:rPr>
        <w:t>, Studi romagnoli LXXIV (2023).</w:t>
      </w:r>
      <w:r w:rsidR="000457B0">
        <w:rPr>
          <w:rFonts w:ascii="Times New Roman" w:hAnsi="Times New Roman" w:cs="Times New Roman"/>
          <w:smallCaps w:val="0"/>
          <w:sz w:val="24"/>
          <w:szCs w:val="24"/>
        </w:rPr>
        <w:t xml:space="preserve"> Stilgrafic, Cesena.</w:t>
      </w:r>
      <w:r w:rsidR="00DF6066">
        <w:rPr>
          <w:rFonts w:ascii="Times New Roman" w:hAnsi="Times New Roman" w:cs="Times New Roman"/>
          <w:smallCaps w:val="0"/>
          <w:sz w:val="24"/>
          <w:szCs w:val="24"/>
        </w:rPr>
        <w:t xml:space="preserve"> ISBN: </w:t>
      </w:r>
      <w:r w:rsidR="0060387E">
        <w:rPr>
          <w:rFonts w:ascii="Times New Roman" w:hAnsi="Times New Roman" w:cs="Times New Roman"/>
          <w:smallCaps w:val="0"/>
          <w:sz w:val="24"/>
          <w:szCs w:val="24"/>
        </w:rPr>
        <w:t>978-88-31413-21-3.</w:t>
      </w:r>
    </w:p>
    <w:p w14:paraId="67449863" w14:textId="54F40C72" w:rsidR="00A50026" w:rsidRPr="00D954F4" w:rsidRDefault="00210D0C" w:rsidP="0024335A">
      <w:pPr>
        <w:pStyle w:val="Paragrafoelenco"/>
        <w:keepNext/>
        <w:keepLines/>
        <w:numPr>
          <w:ilvl w:val="0"/>
          <w:numId w:val="35"/>
        </w:numPr>
        <w:spacing w:after="0" w:line="360" w:lineRule="auto"/>
        <w:jc w:val="both"/>
        <w:outlineLvl w:val="1"/>
        <w:rPr>
          <w:rFonts w:ascii="Times New Roman" w:hAnsi="Times New Roman" w:cs="Times New Roman"/>
          <w:smallCaps w:val="0"/>
          <w:sz w:val="24"/>
          <w:szCs w:val="24"/>
        </w:rPr>
      </w:pPr>
      <w:r w:rsidRPr="00D954F4">
        <w:rPr>
          <w:rFonts w:ascii="Times New Roman" w:hAnsi="Times New Roman" w:cs="Times New Roman"/>
          <w:smallCaps w:val="0"/>
          <w:sz w:val="24"/>
          <w:szCs w:val="24"/>
        </w:rPr>
        <w:t xml:space="preserve">2020 - </w:t>
      </w:r>
      <w:r w:rsidR="00325215" w:rsidRPr="00D954F4">
        <w:rPr>
          <w:rFonts w:ascii="Times New Roman" w:hAnsi="Times New Roman" w:cs="Times New Roman"/>
          <w:smallCaps w:val="0"/>
          <w:sz w:val="24"/>
          <w:szCs w:val="24"/>
        </w:rPr>
        <w:t>(Assieme a Patrizia Battilani). “L’invenzione del vuoto: la nascita di Riccione attorno alla sua spiaggia</w:t>
      </w:r>
      <w:r w:rsidR="00325215" w:rsidRPr="009A0383">
        <w:rPr>
          <w:rFonts w:ascii="Times New Roman" w:hAnsi="Times New Roman" w:cs="Times New Roman"/>
          <w:smallCaps w:val="0"/>
          <w:sz w:val="24"/>
          <w:szCs w:val="24"/>
        </w:rPr>
        <w:t>”</w:t>
      </w:r>
      <w:r w:rsidR="00615EED" w:rsidRPr="009A0383">
        <w:rPr>
          <w:rFonts w:ascii="Times New Roman" w:hAnsi="Times New Roman" w:cs="Times New Roman"/>
          <w:smallCaps w:val="0"/>
          <w:sz w:val="24"/>
          <w:szCs w:val="24"/>
        </w:rPr>
        <w:t xml:space="preserve"> (pp.</w:t>
      </w:r>
      <w:r w:rsidR="009A0383" w:rsidRPr="009A0383">
        <w:rPr>
          <w:rFonts w:ascii="Times New Roman" w:hAnsi="Times New Roman" w:cs="Times New Roman"/>
          <w:smallCaps w:val="0"/>
          <w:sz w:val="24"/>
          <w:szCs w:val="24"/>
        </w:rPr>
        <w:t xml:space="preserve"> 2002</w:t>
      </w:r>
      <w:r w:rsidR="009A0383">
        <w:rPr>
          <w:rFonts w:ascii="Times New Roman" w:hAnsi="Times New Roman" w:cs="Times New Roman"/>
          <w:smallCaps w:val="0"/>
          <w:sz w:val="24"/>
          <w:szCs w:val="24"/>
        </w:rPr>
        <w:t>-2009</w:t>
      </w:r>
      <w:r w:rsidR="00615EED">
        <w:rPr>
          <w:rFonts w:ascii="Times New Roman" w:hAnsi="Times New Roman" w:cs="Times New Roman"/>
          <w:smallCaps w:val="0"/>
          <w:sz w:val="24"/>
          <w:szCs w:val="24"/>
        </w:rPr>
        <w:t>)</w:t>
      </w:r>
      <w:r w:rsidR="00325215" w:rsidRPr="00D954F4">
        <w:rPr>
          <w:rFonts w:ascii="Times New Roman" w:hAnsi="Times New Roman" w:cs="Times New Roman"/>
          <w:smallCaps w:val="0"/>
          <w:sz w:val="24"/>
          <w:szCs w:val="24"/>
        </w:rPr>
        <w:t xml:space="preserve">, in Marco Pretelli, Rosa Tamborrino, Ines Tolic (a cura di), </w:t>
      </w:r>
      <w:r w:rsidR="00325215" w:rsidRPr="00D954F4">
        <w:rPr>
          <w:rFonts w:ascii="Times New Roman" w:hAnsi="Times New Roman" w:cs="Times New Roman"/>
          <w:i/>
          <w:iCs/>
          <w:smallCaps w:val="0"/>
          <w:sz w:val="24"/>
          <w:szCs w:val="24"/>
        </w:rPr>
        <w:t>La città globale. La condizione urbana come fenomeno persuasivo / The global city. The urban condition as a pervasive phenomenon</w:t>
      </w:r>
      <w:r w:rsidR="00325215" w:rsidRPr="00D954F4">
        <w:rPr>
          <w:rFonts w:ascii="Times New Roman" w:hAnsi="Times New Roman" w:cs="Times New Roman"/>
          <w:smallCaps w:val="0"/>
          <w:sz w:val="24"/>
          <w:szCs w:val="24"/>
        </w:rPr>
        <w:t xml:space="preserve">, AISU International, Torino 2020. </w:t>
      </w:r>
      <w:r w:rsidR="00325215" w:rsidRPr="00D954F4">
        <w:rPr>
          <w:rFonts w:ascii="Times New Roman" w:hAnsi="Times New Roman" w:cs="Times New Roman"/>
          <w:sz w:val="24"/>
          <w:szCs w:val="24"/>
        </w:rPr>
        <w:t>ISBN: 978-88-31277-01-3</w:t>
      </w:r>
      <w:r w:rsidR="00325215" w:rsidRPr="00D954F4">
        <w:rPr>
          <w:rFonts w:ascii="Times New Roman" w:hAnsi="Times New Roman" w:cs="Times New Roman"/>
          <w:smallCaps w:val="0"/>
          <w:sz w:val="24"/>
          <w:szCs w:val="24"/>
        </w:rPr>
        <w:t xml:space="preserve"> [</w:t>
      </w:r>
      <w:r w:rsidR="00325215" w:rsidRPr="00D954F4">
        <w:rPr>
          <w:rFonts w:ascii="Times New Roman" w:hAnsi="Times New Roman" w:cs="Times New Roman"/>
          <w:sz w:val="24"/>
          <w:szCs w:val="24"/>
        </w:rPr>
        <w:t>Contributo in atti di convegno</w:t>
      </w:r>
      <w:r w:rsidR="00325215" w:rsidRPr="00D954F4">
        <w:rPr>
          <w:rFonts w:ascii="Times New Roman" w:hAnsi="Times New Roman" w:cs="Times New Roman"/>
          <w:smallCaps w:val="0"/>
          <w:sz w:val="24"/>
          <w:szCs w:val="24"/>
        </w:rPr>
        <w:t xml:space="preserve">] </w:t>
      </w:r>
    </w:p>
    <w:p w14:paraId="4BCA2B20" w14:textId="764ACF1F" w:rsidR="008003A5" w:rsidRPr="00D954F4" w:rsidRDefault="00210D0C" w:rsidP="004409A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2018 - </w:t>
      </w:r>
      <w:r w:rsidR="008003A5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(Assieme a Francesco Maria Barbini e Patrizia Battilani), “At the intersection of business history and organization theory: an interdisciplinary and process-based method for studying </w:t>
      </w:r>
      <w:r w:rsidR="008003A5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lastRenderedPageBreak/>
        <w:t>organizational change</w:t>
      </w:r>
      <w:r w:rsidR="00C8233D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>” (pp. 36-43)</w:t>
      </w:r>
      <w:r w:rsidR="008003A5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>, in P</w:t>
      </w:r>
      <w:r w:rsidR="00325215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aola </w:t>
      </w:r>
      <w:r w:rsidR="008003A5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>Demartino, M</w:t>
      </w:r>
      <w:r w:rsidR="00325215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>ichela</w:t>
      </w:r>
      <w:r w:rsidR="008003A5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 Marchiori</w:t>
      </w:r>
      <w:r w:rsidR="00325215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 (a cura di</w:t>
      </w:r>
      <w:r w:rsidR="008003A5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), </w:t>
      </w:r>
      <w:r w:rsidR="008003A5" w:rsidRPr="00402873">
        <w:rPr>
          <w:rFonts w:ascii="Times New Roman" w:hAnsi="Times New Roman" w:cs="Times New Roman"/>
          <w:i/>
          <w:iCs/>
          <w:smallCaps w:val="0"/>
          <w:sz w:val="24"/>
          <w:szCs w:val="24"/>
          <w:lang w:val="en-US"/>
        </w:rPr>
        <w:t>Proceedings of the 17th European Conference on Research Methodology for Business and Management Studies ECRM 2018</w:t>
      </w:r>
      <w:r w:rsidR="008003A5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, </w:t>
      </w:r>
      <w:r w:rsidR="00C8233D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>Academic Conferences and Publishing International Limited, Reading 2018.</w:t>
      </w:r>
      <w:r w:rsidR="002D5C7F" w:rsidRPr="00402873">
        <w:rPr>
          <w:rFonts w:ascii="Times New Roman" w:hAnsi="Times New Roman" w:cs="Times New Roman"/>
          <w:smallCaps w:val="0"/>
          <w:sz w:val="24"/>
          <w:szCs w:val="24"/>
          <w:lang w:val="en-US"/>
        </w:rPr>
        <w:t xml:space="preserve"> </w:t>
      </w:r>
      <w:r w:rsidR="002D5C7F" w:rsidRPr="00D954F4">
        <w:rPr>
          <w:rFonts w:ascii="Times New Roman" w:hAnsi="Times New Roman" w:cs="Times New Roman"/>
          <w:sz w:val="24"/>
          <w:szCs w:val="24"/>
        </w:rPr>
        <w:t xml:space="preserve">ISBN: 978-1-911218-92-0; </w:t>
      </w:r>
      <w:r w:rsidR="003123A8" w:rsidRPr="00D954F4">
        <w:rPr>
          <w:rFonts w:ascii="Times New Roman" w:hAnsi="Times New Roman" w:cs="Times New Roman"/>
          <w:sz w:val="24"/>
          <w:szCs w:val="24"/>
        </w:rPr>
        <w:t xml:space="preserve">ISSN 2049-0976 </w:t>
      </w:r>
      <w:r w:rsidR="003123A8" w:rsidRPr="00D954F4">
        <w:rPr>
          <w:rFonts w:ascii="Times New Roman" w:hAnsi="Times New Roman" w:cs="Times New Roman"/>
          <w:smallCaps w:val="0"/>
          <w:sz w:val="24"/>
          <w:szCs w:val="24"/>
        </w:rPr>
        <w:t>[</w:t>
      </w:r>
      <w:r w:rsidR="003123A8" w:rsidRPr="00D954F4">
        <w:rPr>
          <w:rFonts w:ascii="Times New Roman" w:hAnsi="Times New Roman" w:cs="Times New Roman"/>
          <w:sz w:val="24"/>
          <w:szCs w:val="24"/>
        </w:rPr>
        <w:t>Contributo in atti di convegno</w:t>
      </w:r>
      <w:r w:rsidR="003123A8" w:rsidRPr="00D954F4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4694C7AA" w14:textId="2D64A861" w:rsidR="004409AB" w:rsidRPr="00D954F4" w:rsidRDefault="00210D0C" w:rsidP="004409A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mallCaps w:val="0"/>
          <w:sz w:val="24"/>
          <w:szCs w:val="24"/>
        </w:rPr>
      </w:pPr>
      <w:r w:rsidRPr="00D954F4">
        <w:rPr>
          <w:rFonts w:ascii="Times New Roman" w:hAnsi="Times New Roman" w:cs="Times New Roman"/>
          <w:smallCaps w:val="0"/>
          <w:sz w:val="24"/>
          <w:szCs w:val="24"/>
        </w:rPr>
        <w:t xml:space="preserve">2018 - </w:t>
      </w:r>
      <w:r w:rsidR="004409AB" w:rsidRPr="00D954F4">
        <w:rPr>
          <w:rFonts w:ascii="Times New Roman" w:hAnsi="Times New Roman" w:cs="Times New Roman"/>
          <w:smallCaps w:val="0"/>
          <w:sz w:val="24"/>
          <w:szCs w:val="24"/>
        </w:rPr>
        <w:t>(assieme a Sergio Zilli), “Le guide di Cesare Battisti e le guide della scuola Marinelli come contributo alla costruzione dell’Italia” (pp. 103-114), in Elena Dai Prà</w:t>
      </w:r>
      <w:r w:rsidR="00325215" w:rsidRPr="00D954F4">
        <w:rPr>
          <w:rFonts w:ascii="Times New Roman" w:hAnsi="Times New Roman" w:cs="Times New Roman"/>
          <w:smallCaps w:val="0"/>
          <w:sz w:val="24"/>
          <w:szCs w:val="24"/>
        </w:rPr>
        <w:t xml:space="preserve"> (a cura di</w:t>
      </w:r>
      <w:r w:rsidR="004409AB" w:rsidRPr="00D954F4">
        <w:rPr>
          <w:rFonts w:ascii="Times New Roman" w:hAnsi="Times New Roman" w:cs="Times New Roman"/>
          <w:smallCaps w:val="0"/>
          <w:sz w:val="24"/>
          <w:szCs w:val="24"/>
        </w:rPr>
        <w:t xml:space="preserve">), </w:t>
      </w:r>
      <w:r w:rsidR="004409AB" w:rsidRPr="00D954F4">
        <w:rPr>
          <w:rFonts w:ascii="Times New Roman" w:hAnsi="Times New Roman" w:cs="Times New Roman"/>
          <w:i/>
          <w:smallCaps w:val="0"/>
          <w:sz w:val="24"/>
          <w:szCs w:val="24"/>
        </w:rPr>
        <w:t>Cesare Battisti geografo e cartografo di frontiera</w:t>
      </w:r>
      <w:r w:rsidR="004409AB" w:rsidRPr="00D954F4">
        <w:rPr>
          <w:rFonts w:ascii="Times New Roman" w:hAnsi="Times New Roman" w:cs="Times New Roman"/>
          <w:smallCaps w:val="0"/>
          <w:sz w:val="24"/>
          <w:szCs w:val="24"/>
        </w:rPr>
        <w:t>, Centro Italiano per gli Studi Storico Geografici, Roma 2018.</w:t>
      </w:r>
      <w:r w:rsidR="00E407AF" w:rsidRPr="00D954F4">
        <w:rPr>
          <w:rFonts w:ascii="Times New Roman" w:hAnsi="Times New Roman" w:cs="Times New Roman"/>
          <w:smallCaps w:val="0"/>
          <w:sz w:val="24"/>
          <w:szCs w:val="24"/>
        </w:rPr>
        <w:t xml:space="preserve"> ISBN 978-88-940516-4-3</w:t>
      </w:r>
      <w:r w:rsidR="004409AB" w:rsidRPr="00D954F4">
        <w:rPr>
          <w:rFonts w:ascii="Times New Roman" w:hAnsi="Times New Roman" w:cs="Times New Roman"/>
          <w:smallCaps w:val="0"/>
          <w:sz w:val="24"/>
          <w:szCs w:val="24"/>
        </w:rPr>
        <w:t xml:space="preserve"> [</w:t>
      </w:r>
      <w:r w:rsidR="004409AB" w:rsidRPr="00D954F4">
        <w:rPr>
          <w:rFonts w:ascii="Times New Roman" w:hAnsi="Times New Roman" w:cs="Times New Roman"/>
          <w:sz w:val="24"/>
          <w:szCs w:val="24"/>
        </w:rPr>
        <w:t>contributo in atti di convegno</w:t>
      </w:r>
      <w:r w:rsidR="004409AB" w:rsidRPr="00D954F4">
        <w:rPr>
          <w:rFonts w:ascii="Times New Roman" w:hAnsi="Times New Roman" w:cs="Times New Roman"/>
          <w:smallCaps w:val="0"/>
          <w:sz w:val="24"/>
          <w:szCs w:val="24"/>
        </w:rPr>
        <w:t>]</w:t>
      </w:r>
    </w:p>
    <w:p w14:paraId="25BBBC4E" w14:textId="615C242D" w:rsidR="001B3A6D" w:rsidRPr="00D954F4" w:rsidRDefault="00210D0C" w:rsidP="001B3A6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Batang" w:hAnsi="Times New Roman" w:cs="Times New Roman"/>
          <w:bCs/>
          <w:smallCaps w:val="0"/>
          <w:sz w:val="24"/>
          <w:szCs w:val="24"/>
        </w:rPr>
      </w:pPr>
      <w:r w:rsidRPr="00D954F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 xml:space="preserve">2014 - </w:t>
      </w:r>
      <w:r w:rsidR="001B3A6D" w:rsidRPr="00D954F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 xml:space="preserve">(Assieme a </w:t>
      </w:r>
      <w:r w:rsidR="001B3A6D" w:rsidRPr="00402873">
        <w:rPr>
          <w:rFonts w:ascii="Times New Roman" w:eastAsia="Times New Roman" w:hAnsi="Times New Roman" w:cs="Times New Roman"/>
          <w:smallCaps w:val="0"/>
          <w:sz w:val="24"/>
          <w:szCs w:val="24"/>
        </w:rPr>
        <w:t>Patrizia Battilani; Cristina Bernini; Alessia Mariotti; Antonello Scorcu), “</w:t>
      </w:r>
      <w:r w:rsidR="001B3A6D" w:rsidRPr="00402873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>Forlì come meta di turismo culturale?”</w:t>
      </w:r>
      <w:r w:rsidR="001B43C0" w:rsidRPr="00402873">
        <w:rPr>
          <w:rFonts w:ascii="Times New Roman" w:eastAsia="Times New Roman" w:hAnsi="Times New Roman" w:cs="Times New Roman"/>
          <w:iCs/>
          <w:smallCaps w:val="0"/>
          <w:sz w:val="24"/>
          <w:szCs w:val="24"/>
        </w:rPr>
        <w:t xml:space="preserve"> (pp. 155-181)</w:t>
      </w:r>
      <w:r w:rsidR="001B3A6D" w:rsidRPr="00402873">
        <w:rPr>
          <w:rFonts w:ascii="Times New Roman" w:eastAsia="Times New Roman" w:hAnsi="Times New Roman" w:cs="Times New Roman"/>
          <w:i/>
          <w:smallCaps w:val="0"/>
          <w:sz w:val="24"/>
          <w:szCs w:val="24"/>
        </w:rPr>
        <w:t>,</w:t>
      </w:r>
      <w:r w:rsidR="001B3A6D" w:rsidRPr="00402873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 in</w:t>
      </w:r>
      <w:r w:rsidR="001B43C0" w:rsidRPr="00402873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 Claudia Castellucci, Veronica San Vicente Capanaga, Cristina Vallicelli</w:t>
      </w:r>
      <w:r w:rsidR="00325215" w:rsidRPr="00402873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 (a cura di</w:t>
      </w:r>
      <w:r w:rsidR="001B43C0" w:rsidRPr="00402873">
        <w:rPr>
          <w:rFonts w:ascii="Times New Roman" w:eastAsia="Times New Roman" w:hAnsi="Times New Roman" w:cs="Times New Roman"/>
          <w:smallCaps w:val="0"/>
          <w:sz w:val="24"/>
          <w:szCs w:val="24"/>
        </w:rPr>
        <w:t>)</w:t>
      </w:r>
      <w:r w:rsidR="001B3A6D" w:rsidRPr="00402873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 “L'architettura, i regimi totalitari e la memoria del '900. Contributi alla nascita di una Rotta Culturale Europea”, Forlì, Casa Walden Editrice, 2014 (atti di: ATRIUM - Architecture of Totalitarian Regimes of the 20th century In Urban Management, Forlì, 13-15 giugno 2013)</w:t>
      </w:r>
      <w:r w:rsidR="00FB232D" w:rsidRPr="00402873">
        <w:rPr>
          <w:rFonts w:ascii="Times New Roman" w:eastAsia="Times New Roman" w:hAnsi="Times New Roman" w:cs="Times New Roman"/>
          <w:smallCaps w:val="0"/>
          <w:sz w:val="24"/>
          <w:szCs w:val="24"/>
        </w:rPr>
        <w:t xml:space="preserve">. </w:t>
      </w:r>
      <w:r w:rsidR="00FB232D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US"/>
        </w:rPr>
        <w:t>ISBN 978-88-909274-0-9</w:t>
      </w:r>
      <w:r w:rsidR="001B3A6D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US"/>
        </w:rPr>
        <w:t xml:space="preserve"> [</w:t>
      </w:r>
      <w:r w:rsidR="001B3A6D" w:rsidRPr="00D954F4">
        <w:rPr>
          <w:rFonts w:ascii="Times New Roman" w:eastAsia="Times New Roman" w:hAnsi="Times New Roman" w:cs="Times New Roman"/>
          <w:sz w:val="24"/>
          <w:szCs w:val="24"/>
          <w:lang w:val="en-US"/>
        </w:rPr>
        <w:t>Contributo in atti di convegno</w:t>
      </w:r>
      <w:r w:rsidR="001B3A6D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US"/>
        </w:rPr>
        <w:t>].</w:t>
      </w:r>
    </w:p>
    <w:p w14:paraId="55CCDC44" w14:textId="091F56D9" w:rsidR="004409AB" w:rsidRPr="00402873" w:rsidRDefault="00210D0C" w:rsidP="004409AB">
      <w:pPr>
        <w:numPr>
          <w:ilvl w:val="0"/>
          <w:numId w:val="9"/>
        </w:numPr>
        <w:tabs>
          <w:tab w:val="left" w:pos="2895"/>
        </w:tabs>
        <w:spacing w:after="0" w:line="360" w:lineRule="auto"/>
        <w:jc w:val="both"/>
        <w:rPr>
          <w:rFonts w:ascii="Times New Roman" w:eastAsia="Batang" w:hAnsi="Times New Roman" w:cs="Times New Roman"/>
          <w:bCs/>
          <w:i/>
          <w:smallCaps w:val="0"/>
          <w:sz w:val="24"/>
          <w:szCs w:val="24"/>
          <w:lang w:val="en-US"/>
        </w:rPr>
      </w:pPr>
      <w:r w:rsidRPr="00D954F4">
        <w:rPr>
          <w:rFonts w:ascii="Times New Roman" w:eastAsia="Batang" w:hAnsi="Times New Roman" w:cs="Times New Roman"/>
          <w:bCs/>
          <w:smallCaps w:val="0"/>
          <w:sz w:val="24"/>
          <w:szCs w:val="24"/>
          <w:lang w:val="en-US"/>
        </w:rPr>
        <w:t xml:space="preserve">2012 - </w:t>
      </w:r>
      <w:r w:rsidR="004409AB" w:rsidRPr="00D954F4">
        <w:rPr>
          <w:rFonts w:ascii="Times New Roman" w:eastAsia="Batang" w:hAnsi="Times New Roman" w:cs="Times New Roman"/>
          <w:bCs/>
          <w:smallCaps w:val="0"/>
          <w:sz w:val="24"/>
          <w:szCs w:val="24"/>
          <w:lang w:val="en-US"/>
        </w:rPr>
        <w:t>(</w:t>
      </w:r>
      <w:r w:rsidR="008003A5" w:rsidRPr="00D954F4">
        <w:rPr>
          <w:rFonts w:ascii="Times New Roman" w:eastAsia="Batang" w:hAnsi="Times New Roman" w:cs="Times New Roman"/>
          <w:bCs/>
          <w:smallCaps w:val="0"/>
          <w:sz w:val="24"/>
          <w:szCs w:val="24"/>
          <w:lang w:val="en-US"/>
        </w:rPr>
        <w:t>A</w:t>
      </w:r>
      <w:r w:rsidR="004409AB" w:rsidRPr="00D954F4">
        <w:rPr>
          <w:rFonts w:ascii="Times New Roman" w:eastAsia="Batang" w:hAnsi="Times New Roman" w:cs="Times New Roman"/>
          <w:bCs/>
          <w:smallCaps w:val="0"/>
          <w:sz w:val="24"/>
          <w:szCs w:val="24"/>
          <w:lang w:val="en-US"/>
        </w:rPr>
        <w:t>ssieme a Silvia Monetti)</w:t>
      </w:r>
      <w:r w:rsidR="004409AB" w:rsidRPr="00D954F4">
        <w:rPr>
          <w:rFonts w:ascii="Times New Roman" w:eastAsia="Batang" w:hAnsi="Times New Roman" w:cs="Times New Roman"/>
          <w:b/>
          <w:bCs/>
          <w:smallCaps w:val="0"/>
          <w:sz w:val="24"/>
          <w:szCs w:val="24"/>
          <w:lang w:val="en-US"/>
        </w:rPr>
        <w:t xml:space="preserve"> “</w:t>
      </w:r>
      <w:r w:rsidR="004409AB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GB"/>
        </w:rPr>
        <w:t xml:space="preserve">A contribution to the history of religious guidebooks: birth and fruition of the </w:t>
      </w:r>
      <w:r w:rsidR="004409AB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US"/>
        </w:rPr>
        <w:t xml:space="preserve">Italian </w:t>
      </w:r>
      <w:r w:rsidR="004409AB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GB"/>
        </w:rPr>
        <w:t>guides of the twentieth century Jubilee”</w:t>
      </w:r>
      <w:r w:rsidR="001B43C0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GB"/>
        </w:rPr>
        <w:t xml:space="preserve"> (pp.</w:t>
      </w:r>
      <w:r w:rsidR="00F542E4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GB"/>
        </w:rPr>
        <w:t xml:space="preserve"> 581-590</w:t>
      </w:r>
      <w:r w:rsidR="001B43C0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GB"/>
        </w:rPr>
        <w:t>),</w:t>
      </w:r>
      <w:r w:rsidR="004409AB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GB"/>
        </w:rPr>
        <w:t xml:space="preserve"> </w:t>
      </w:r>
      <w:r w:rsidR="001B43C0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GB"/>
        </w:rPr>
        <w:t>i</w:t>
      </w:r>
      <w:r w:rsidR="004409AB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GB"/>
        </w:rPr>
        <w:t>n Anna Trono (a cura di): “Sustainable religious tourism: commandments, obstacles &amp; challenges: proceedings of the second international conference”, Esperi</w:t>
      </w:r>
      <w:r w:rsidR="0024335A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GB"/>
        </w:rPr>
        <w:t>di</w:t>
      </w:r>
      <w:r w:rsidR="004409AB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GB"/>
        </w:rPr>
        <w:t xml:space="preserve"> Edizioni, Lecce, 2012</w:t>
      </w:r>
      <w:r w:rsidR="001B43C0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GB"/>
        </w:rPr>
        <w:t xml:space="preserve"> ISBN 978-88-97895-01-5</w:t>
      </w:r>
      <w:r w:rsidR="004409AB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GB"/>
        </w:rPr>
        <w:t xml:space="preserve"> [</w:t>
      </w:r>
      <w:r w:rsidR="004409AB" w:rsidRPr="00D954F4">
        <w:rPr>
          <w:rFonts w:ascii="Times New Roman" w:eastAsia="Times New Roman" w:hAnsi="Times New Roman" w:cs="Times New Roman"/>
          <w:sz w:val="24"/>
          <w:szCs w:val="24"/>
          <w:lang w:val="en-GB"/>
        </w:rPr>
        <w:t>Contributo in atti di convegno</w:t>
      </w:r>
      <w:r w:rsidR="004409AB" w:rsidRPr="00D954F4">
        <w:rPr>
          <w:rFonts w:ascii="Times New Roman" w:eastAsia="Times New Roman" w:hAnsi="Times New Roman" w:cs="Times New Roman"/>
          <w:smallCaps w:val="0"/>
          <w:sz w:val="24"/>
          <w:szCs w:val="24"/>
          <w:lang w:val="en-GB"/>
        </w:rPr>
        <w:t>].</w:t>
      </w:r>
      <w:r w:rsidR="004409AB" w:rsidRPr="00402873">
        <w:rPr>
          <w:rFonts w:ascii="Times New Roman" w:eastAsia="Batang" w:hAnsi="Times New Roman" w:cs="Times New Roman"/>
          <w:bCs/>
          <w:i/>
          <w:smallCaps w:val="0"/>
          <w:sz w:val="24"/>
          <w:szCs w:val="24"/>
          <w:lang w:val="en-US"/>
        </w:rPr>
        <w:t xml:space="preserve"> </w:t>
      </w:r>
    </w:p>
    <w:p w14:paraId="2F2B0E5F" w14:textId="1F7B9C0C" w:rsidR="004409AB" w:rsidRPr="00595376" w:rsidRDefault="00210D0C" w:rsidP="004409AB">
      <w:pPr>
        <w:numPr>
          <w:ilvl w:val="0"/>
          <w:numId w:val="10"/>
        </w:numPr>
        <w:tabs>
          <w:tab w:val="left" w:pos="2895"/>
        </w:tabs>
        <w:spacing w:after="0" w:line="360" w:lineRule="auto"/>
        <w:jc w:val="both"/>
        <w:rPr>
          <w:rFonts w:ascii="Times New Roman" w:eastAsia="Batang" w:hAnsi="Times New Roman" w:cs="Times New Roman"/>
          <w:b/>
          <w:bCs/>
          <w:smallCaps w:val="0"/>
          <w:sz w:val="24"/>
          <w:szCs w:val="24"/>
        </w:rPr>
      </w:pPr>
      <w:r w:rsidRPr="00D954F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 xml:space="preserve">2012 - </w:t>
      </w:r>
      <w:r w:rsidR="004409AB" w:rsidRPr="00D954F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>“Itinerari tra i luoghi e i contenitori della memoria della Linea Gotica: il caso di Rimini e San Marino”</w:t>
      </w:r>
      <w:r w:rsidR="001B43C0" w:rsidRPr="00D954F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 xml:space="preserve"> (pp.</w:t>
      </w:r>
      <w:r w:rsidR="00F542E4" w:rsidRPr="00D954F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 xml:space="preserve"> 541-550</w:t>
      </w:r>
      <w:r w:rsidR="001B43C0" w:rsidRPr="00D954F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>)</w:t>
      </w:r>
      <w:r w:rsidR="004409AB" w:rsidRPr="00D954F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>, in A</w:t>
      </w:r>
      <w:r w:rsidR="001B43C0" w:rsidRPr="00D954F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>ngelo</w:t>
      </w:r>
      <w:r w:rsidR="004409AB" w:rsidRPr="00D954F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 xml:space="preserve"> Turchini (a cura di): “Sfollati d’Italia a San Marino durante la seconda Guerra mondiale: i luoghi e le persone”, Ponte Vecchio, Cesena, 2012</w:t>
      </w:r>
      <w:r w:rsidR="00FB232D" w:rsidRPr="00D954F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 xml:space="preserve"> ISBN</w:t>
      </w:r>
      <w:r w:rsidR="00177E34" w:rsidRPr="00D954F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 xml:space="preserve"> 978-88-6541-260-2</w:t>
      </w:r>
      <w:r w:rsidR="00FB232D" w:rsidRPr="00D954F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 xml:space="preserve"> </w:t>
      </w:r>
      <w:r w:rsidR="004409AB" w:rsidRPr="00D954F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>[</w:t>
      </w:r>
      <w:r w:rsidR="004409AB" w:rsidRPr="00D954F4">
        <w:rPr>
          <w:rFonts w:ascii="Times New Roman" w:eastAsia="Batang" w:hAnsi="Times New Roman" w:cs="Times New Roman"/>
          <w:bCs/>
          <w:sz w:val="24"/>
          <w:szCs w:val="24"/>
        </w:rPr>
        <w:t>Contributo in atti di convegno</w:t>
      </w:r>
      <w:r w:rsidR="004409AB" w:rsidRPr="00D954F4">
        <w:rPr>
          <w:rFonts w:ascii="Times New Roman" w:eastAsia="Batang" w:hAnsi="Times New Roman" w:cs="Times New Roman"/>
          <w:bCs/>
          <w:smallCaps w:val="0"/>
          <w:sz w:val="24"/>
          <w:szCs w:val="24"/>
        </w:rPr>
        <w:t xml:space="preserve">]. </w:t>
      </w:r>
    </w:p>
    <w:p w14:paraId="641E325A" w14:textId="757E9729" w:rsidR="00595376" w:rsidRDefault="00595376" w:rsidP="00595376">
      <w:pPr>
        <w:tabs>
          <w:tab w:val="left" w:pos="2895"/>
        </w:tabs>
        <w:spacing w:after="0" w:line="360" w:lineRule="auto"/>
        <w:jc w:val="both"/>
        <w:rPr>
          <w:rFonts w:ascii="Times New Roman" w:eastAsia="Batang" w:hAnsi="Times New Roman" w:cs="Times New Roman"/>
          <w:bCs/>
          <w:smallCaps w:val="0"/>
          <w:sz w:val="24"/>
          <w:szCs w:val="24"/>
        </w:rPr>
      </w:pPr>
    </w:p>
    <w:p w14:paraId="1479F263" w14:textId="2554886C" w:rsidR="00595376" w:rsidRDefault="00595376" w:rsidP="00595376">
      <w:pPr>
        <w:tabs>
          <w:tab w:val="left" w:pos="2895"/>
        </w:tabs>
        <w:spacing w:after="0" w:line="360" w:lineRule="auto"/>
        <w:jc w:val="both"/>
        <w:rPr>
          <w:rFonts w:ascii="Times New Roman" w:eastAsia="Batang" w:hAnsi="Times New Roman" w:cs="Times New Roman"/>
          <w:bCs/>
          <w:smallCaps w:val="0"/>
          <w:sz w:val="24"/>
          <w:szCs w:val="24"/>
        </w:rPr>
      </w:pPr>
    </w:p>
    <w:p w14:paraId="71B06EFB" w14:textId="77777777" w:rsidR="00595376" w:rsidRDefault="00595376" w:rsidP="00595376">
      <w:pPr>
        <w:pStyle w:val="Testonotaapidipagina1"/>
        <w:spacing w:after="0" w:line="360" w:lineRule="auto"/>
        <w:jc w:val="both"/>
        <w:rPr>
          <w:rFonts w:cs="Times New Roman"/>
          <w:b/>
          <w:smallCaps/>
          <w:color w:val="5B9BD5" w:themeColor="accent1"/>
          <w:kern w:val="22"/>
          <w:sz w:val="28"/>
          <w:szCs w:val="28"/>
        </w:rPr>
      </w:pPr>
      <w:r w:rsidRPr="004E6392">
        <w:rPr>
          <w:rFonts w:cs="Times New Roman"/>
          <w:b/>
          <w:smallCaps/>
          <w:color w:val="5B9BD5" w:themeColor="accent1"/>
          <w:kern w:val="22"/>
          <w:sz w:val="28"/>
          <w:szCs w:val="28"/>
        </w:rPr>
        <w:t xml:space="preserve">Partecipazione </w:t>
      </w:r>
      <w:r>
        <w:rPr>
          <w:rFonts w:cs="Times New Roman"/>
          <w:b/>
          <w:smallCaps/>
          <w:color w:val="5B9BD5" w:themeColor="accent1"/>
          <w:kern w:val="22"/>
          <w:sz w:val="28"/>
          <w:szCs w:val="28"/>
        </w:rPr>
        <w:t>a comitati scientifici di associazioni internazionali</w:t>
      </w:r>
    </w:p>
    <w:p w14:paraId="189E7D96" w14:textId="77777777" w:rsidR="00595376" w:rsidRPr="00517291" w:rsidRDefault="00595376" w:rsidP="00595376">
      <w:pPr>
        <w:pStyle w:val="Testonotaapidipagina1"/>
        <w:numPr>
          <w:ilvl w:val="0"/>
          <w:numId w:val="17"/>
        </w:numPr>
        <w:spacing w:after="0" w:line="360" w:lineRule="auto"/>
        <w:jc w:val="both"/>
        <w:rPr>
          <w:rFonts w:cs="Times New Roman"/>
          <w:b/>
          <w:smallCaps/>
          <w:color w:val="000000" w:themeColor="text1"/>
          <w:kern w:val="22"/>
          <w:sz w:val="36"/>
          <w:szCs w:val="36"/>
        </w:rPr>
      </w:pPr>
      <w:r w:rsidRPr="00517291">
        <w:rPr>
          <w:sz w:val="24"/>
          <w:szCs w:val="24"/>
        </w:rPr>
        <w:t xml:space="preserve">Membro del Comitato Scientifico della Via Romea Strata, divenuta ufficialmente nel 2025 </w:t>
      </w:r>
      <w:r w:rsidRPr="00517291">
        <w:rPr>
          <w:color w:val="000000" w:themeColor="text1"/>
          <w:sz w:val="24"/>
          <w:szCs w:val="24"/>
        </w:rPr>
        <w:t>Cultural route of the Council of Europe</w:t>
      </w:r>
      <w:r>
        <w:rPr>
          <w:color w:val="000000" w:themeColor="text1"/>
          <w:sz w:val="24"/>
          <w:szCs w:val="24"/>
        </w:rPr>
        <w:t>.</w:t>
      </w:r>
    </w:p>
    <w:p w14:paraId="37026383" w14:textId="77777777" w:rsidR="00595376" w:rsidRPr="00402873" w:rsidRDefault="00595376" w:rsidP="00595376">
      <w:pPr>
        <w:tabs>
          <w:tab w:val="left" w:pos="2895"/>
        </w:tabs>
        <w:spacing w:after="0" w:line="360" w:lineRule="auto"/>
        <w:jc w:val="both"/>
        <w:rPr>
          <w:rFonts w:ascii="Times New Roman" w:eastAsia="Batang" w:hAnsi="Times New Roman" w:cs="Times New Roman"/>
          <w:b/>
          <w:bCs/>
          <w:smallCaps w:val="0"/>
          <w:sz w:val="24"/>
          <w:szCs w:val="24"/>
        </w:rPr>
      </w:pPr>
    </w:p>
    <w:p w14:paraId="054C2B4A" w14:textId="77777777" w:rsidR="006D6E5B" w:rsidRPr="0057701B" w:rsidRDefault="006D6E5B" w:rsidP="00A743CE">
      <w:pPr>
        <w:spacing w:after="0" w:line="360" w:lineRule="auto"/>
        <w:contextualSpacing/>
        <w:jc w:val="both"/>
        <w:rPr>
          <w:rFonts w:cstheme="minorHAnsi"/>
          <w:smallCaps w:val="0"/>
          <w:sz w:val="24"/>
          <w:szCs w:val="24"/>
        </w:rPr>
      </w:pPr>
    </w:p>
    <w:p w14:paraId="41E926B2" w14:textId="77777777" w:rsidR="00031015" w:rsidRDefault="00031015" w:rsidP="00E078AE">
      <w:pPr>
        <w:pStyle w:val="Aaoeeu"/>
        <w:widowControl/>
        <w:spacing w:line="360" w:lineRule="auto"/>
        <w:jc w:val="both"/>
        <w:rPr>
          <w:rFonts w:eastAsia="Batang"/>
          <w:bCs/>
          <w:sz w:val="22"/>
          <w:szCs w:val="22"/>
          <w:lang w:val="it-IT"/>
        </w:rPr>
      </w:pPr>
    </w:p>
    <w:p w14:paraId="0F66F6FF" w14:textId="369D6BF1" w:rsidR="00CF7F47" w:rsidRDefault="00CF7F47" w:rsidP="00CF7F47">
      <w:pPr>
        <w:spacing w:after="0" w:line="240" w:lineRule="auto"/>
        <w:jc w:val="center"/>
        <w:rPr>
          <w:rFonts w:ascii="Times New Roman" w:eastAsia="Times New Roman" w:hAnsi="Times New Roman" w:cs="Times New Roman"/>
          <w:smallCaps w:val="0"/>
          <w:sz w:val="24"/>
          <w:szCs w:val="24"/>
          <w:u w:val="single"/>
          <w:lang w:eastAsia="it-IT"/>
        </w:rPr>
      </w:pP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u w:val="single"/>
          <w:lang w:eastAsia="it-IT"/>
        </w:rPr>
        <w:t>AUTODICHIARAZIONE AI SENSI DEGLI ARTT. 46 E 47 D.P.R. N. 445/2000</w:t>
      </w:r>
    </w:p>
    <w:p w14:paraId="5042C96D" w14:textId="77777777" w:rsidR="00CF7F47" w:rsidRPr="00CF7F47" w:rsidRDefault="00CF7F47" w:rsidP="00CF7F47">
      <w:pPr>
        <w:spacing w:after="0" w:line="240" w:lineRule="auto"/>
        <w:jc w:val="center"/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</w:pPr>
    </w:p>
    <w:p w14:paraId="7C1E4C28" w14:textId="6C65EF48" w:rsidR="00CF7F47" w:rsidRPr="00CF7F47" w:rsidRDefault="00CF7F47" w:rsidP="00CF7F47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</w:pP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lastRenderedPageBreak/>
        <w:t>Il sottoscritto</w:t>
      </w:r>
      <w:r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Bagnaresi Davide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nato</w:t>
      </w:r>
      <w:r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il</w:t>
      </w:r>
      <w:r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05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. </w:t>
      </w:r>
      <w:r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08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. </w:t>
      </w:r>
      <w:r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1977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a</w:t>
      </w:r>
      <w:r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Rimini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(</w:t>
      </w:r>
      <w:r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RN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), residente in </w:t>
      </w:r>
      <w:r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Rimini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(</w:t>
      </w:r>
      <w:r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RN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), via </w:t>
      </w:r>
      <w:r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Carmen 65/B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, identificat</w:t>
      </w:r>
      <w:r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o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a mezzo </w:t>
      </w:r>
      <w:r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Carta d’identità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nr. </w:t>
      </w:r>
      <w:r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AU 0546928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, rilasciato da</w:t>
      </w:r>
      <w:r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Comune di Rimini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in data </w:t>
      </w:r>
      <w:r w:rsidR="00920559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20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. </w:t>
      </w:r>
      <w:r w:rsidR="00920559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04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 . </w:t>
      </w:r>
      <w:r w:rsidR="00920559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2014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 xml:space="preserve">, utenza telefonica </w:t>
      </w:r>
      <w:r w:rsidR="00920559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349.4094817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,</w:t>
      </w:r>
    </w:p>
    <w:p w14:paraId="315C8B3A" w14:textId="77777777" w:rsidR="00CF7F47" w:rsidRPr="00CF7F47" w:rsidRDefault="00CF7F47" w:rsidP="00CF7F47">
      <w:pPr>
        <w:spacing w:after="0" w:line="240" w:lineRule="auto"/>
        <w:jc w:val="center"/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</w:pP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consapevole delle conseguenze penali previste in caso di dichiarazioni mendaci a pubblico ufficiale (art. 495 c.p.) </w:t>
      </w:r>
    </w:p>
    <w:p w14:paraId="4655EABD" w14:textId="77777777" w:rsidR="00CF7F47" w:rsidRPr="00CF7F47" w:rsidRDefault="00CF7F47" w:rsidP="00CF7F47">
      <w:pPr>
        <w:spacing w:after="0" w:line="240" w:lineRule="auto"/>
        <w:jc w:val="center"/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</w:pP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DICHIARA SOTTO LA PROPRIA RESPONSABILITÀ</w:t>
      </w:r>
    </w:p>
    <w:p w14:paraId="1A211EE7" w14:textId="77777777" w:rsidR="00CF7F47" w:rsidRDefault="00CF7F47" w:rsidP="00CF7F47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</w:pP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-</w:t>
      </w:r>
      <w:r w:rsidRPr="00CF7F47">
        <w:rPr>
          <w:rFonts w:ascii="Times New Roman" w:eastAsia="Times New Roman" w:hAnsi="Times New Roman" w:cs="Times New Roman"/>
          <w:smallCaps w:val="0"/>
          <w:sz w:val="14"/>
          <w:szCs w:val="14"/>
          <w:lang w:eastAsia="it-IT"/>
        </w:rPr>
        <w:t>        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che le informazioni e le dichiarazioni contenute nel presente curriculum vitae corrispondono al vero;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br/>
        <w:t>-</w:t>
      </w:r>
      <w:r w:rsidRPr="00CF7F47">
        <w:rPr>
          <w:rFonts w:ascii="Times New Roman" w:eastAsia="Times New Roman" w:hAnsi="Times New Roman" w:cs="Times New Roman"/>
          <w:smallCaps w:val="0"/>
          <w:sz w:val="14"/>
          <w:szCs w:val="14"/>
          <w:lang w:eastAsia="it-IT"/>
        </w:rPr>
        <w:t>        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di essere in possesso di tutti i titoli riportati nel presente curriculum vitae;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br/>
        <w:t>-</w:t>
      </w:r>
      <w:r w:rsidRPr="00CF7F47">
        <w:rPr>
          <w:rFonts w:ascii="Times New Roman" w:eastAsia="Times New Roman" w:hAnsi="Times New Roman" w:cs="Times New Roman"/>
          <w:smallCaps w:val="0"/>
          <w:sz w:val="14"/>
          <w:szCs w:val="14"/>
          <w:lang w:eastAsia="it-IT"/>
        </w:rPr>
        <w:t>        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che ogni contenuto relativo a titoli, pubblicazioni e attività svolte riportate nel presente curriculum vitae corrisponde al vero;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br/>
        <w:t>-</w:t>
      </w:r>
      <w:r w:rsidRPr="00CF7F47">
        <w:rPr>
          <w:rFonts w:ascii="Times New Roman" w:eastAsia="Times New Roman" w:hAnsi="Times New Roman" w:cs="Times New Roman"/>
          <w:smallCaps w:val="0"/>
          <w:sz w:val="14"/>
          <w:szCs w:val="14"/>
          <w:lang w:eastAsia="it-IT"/>
        </w:rPr>
        <w:t>        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t>che le copie delle pubblicazioni presentate ai fini della valutazione analitica sono conformi all’originale.</w:t>
      </w:r>
      <w:r w:rsidRPr="00CF7F47">
        <w:rPr>
          <w:rFonts w:ascii="Times New Roman" w:eastAsia="Times New Roman" w:hAnsi="Times New Roman" w:cs="Times New Roman"/>
          <w:smallCaps w:val="0"/>
          <w:sz w:val="24"/>
          <w:szCs w:val="24"/>
          <w:lang w:eastAsia="it-IT"/>
        </w:rPr>
        <w:br/>
      </w:r>
    </w:p>
    <w:p w14:paraId="70AE85C9" w14:textId="6EC45719" w:rsidR="00CF7F47" w:rsidRDefault="00CF7F47" w:rsidP="00CF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5FC71" w14:textId="77777777" w:rsidR="005B6605" w:rsidRPr="00033702" w:rsidRDefault="005B6605" w:rsidP="000337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02">
        <w:rPr>
          <w:rFonts w:ascii="Times New Roman" w:hAnsi="Times New Roman" w:cs="Times New Roman"/>
          <w:sz w:val="24"/>
          <w:szCs w:val="24"/>
        </w:rPr>
        <w:t>Rimini,</w:t>
      </w:r>
    </w:p>
    <w:p w14:paraId="6AA2393D" w14:textId="720CBB48" w:rsidR="00D235BC" w:rsidRDefault="00092DD0" w:rsidP="00916B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F11C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F11CE">
        <w:rPr>
          <w:rFonts w:ascii="Times New Roman" w:hAnsi="Times New Roman" w:cs="Times New Roman"/>
          <w:sz w:val="24"/>
          <w:szCs w:val="24"/>
        </w:rPr>
        <w:t>/20</w:t>
      </w:r>
      <w:r w:rsidR="00AD27F4">
        <w:rPr>
          <w:rFonts w:ascii="Times New Roman" w:hAnsi="Times New Roman" w:cs="Times New Roman"/>
          <w:sz w:val="24"/>
          <w:szCs w:val="24"/>
        </w:rPr>
        <w:t>2</w:t>
      </w:r>
      <w:r w:rsidR="003F3EC8">
        <w:rPr>
          <w:rFonts w:ascii="Times New Roman" w:hAnsi="Times New Roman" w:cs="Times New Roman"/>
          <w:sz w:val="24"/>
          <w:szCs w:val="24"/>
        </w:rPr>
        <w:t>5</w:t>
      </w:r>
      <w:r w:rsidR="005873F0">
        <w:rPr>
          <w:rFonts w:ascii="Times New Roman" w:hAnsi="Times New Roman" w:cs="Times New Roman"/>
          <w:sz w:val="24"/>
          <w:szCs w:val="24"/>
        </w:rPr>
        <w:tab/>
      </w:r>
      <w:r w:rsidR="003D3541">
        <w:rPr>
          <w:rFonts w:ascii="Times New Roman" w:hAnsi="Times New Roman" w:cs="Times New Roman"/>
          <w:sz w:val="24"/>
          <w:szCs w:val="24"/>
        </w:rPr>
        <w:tab/>
      </w:r>
      <w:r w:rsidR="003D3541">
        <w:rPr>
          <w:rFonts w:ascii="Times New Roman" w:hAnsi="Times New Roman" w:cs="Times New Roman"/>
          <w:sz w:val="24"/>
          <w:szCs w:val="24"/>
        </w:rPr>
        <w:tab/>
      </w:r>
      <w:r w:rsidR="003D3541">
        <w:rPr>
          <w:rFonts w:ascii="Times New Roman" w:hAnsi="Times New Roman" w:cs="Times New Roman"/>
          <w:sz w:val="24"/>
          <w:szCs w:val="24"/>
        </w:rPr>
        <w:tab/>
      </w:r>
      <w:r w:rsidR="003D3541">
        <w:rPr>
          <w:rFonts w:ascii="Times New Roman" w:hAnsi="Times New Roman" w:cs="Times New Roman"/>
          <w:sz w:val="24"/>
          <w:szCs w:val="24"/>
        </w:rPr>
        <w:tab/>
      </w:r>
      <w:r w:rsidR="003D3541">
        <w:rPr>
          <w:rFonts w:ascii="Times New Roman" w:hAnsi="Times New Roman" w:cs="Times New Roman"/>
          <w:sz w:val="24"/>
          <w:szCs w:val="24"/>
        </w:rPr>
        <w:tab/>
      </w:r>
      <w:r w:rsidR="003D3541">
        <w:rPr>
          <w:rFonts w:ascii="Times New Roman" w:hAnsi="Times New Roman" w:cs="Times New Roman"/>
          <w:sz w:val="24"/>
          <w:szCs w:val="24"/>
        </w:rPr>
        <w:tab/>
      </w:r>
      <w:r w:rsidR="003D3541">
        <w:rPr>
          <w:rFonts w:ascii="Times New Roman" w:hAnsi="Times New Roman" w:cs="Times New Roman"/>
          <w:sz w:val="24"/>
          <w:szCs w:val="24"/>
        </w:rPr>
        <w:tab/>
      </w:r>
      <w:r w:rsidR="003D3541">
        <w:rPr>
          <w:rFonts w:ascii="Times New Roman" w:hAnsi="Times New Roman" w:cs="Times New Roman"/>
          <w:sz w:val="24"/>
          <w:szCs w:val="24"/>
        </w:rPr>
        <w:tab/>
        <w:t xml:space="preserve">Davide </w:t>
      </w:r>
      <w:r w:rsidR="005B6605" w:rsidRPr="00033702">
        <w:rPr>
          <w:rFonts w:ascii="Times New Roman" w:hAnsi="Times New Roman" w:cs="Times New Roman"/>
          <w:sz w:val="24"/>
          <w:szCs w:val="24"/>
        </w:rPr>
        <w:t>Bagnaresi</w:t>
      </w:r>
    </w:p>
    <w:p w14:paraId="65B441A3" w14:textId="6C1ED725" w:rsidR="00935EF8" w:rsidRDefault="005356E8" w:rsidP="00325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it-IT"/>
        </w:rPr>
        <w:drawing>
          <wp:inline distT="0" distB="0" distL="0" distR="0" wp14:anchorId="3E92E63C" wp14:editId="2497693C">
            <wp:extent cx="1587996" cy="405990"/>
            <wp:effectExtent l="0" t="0" r="0" b="0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996" cy="4059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6308719" w14:textId="3EBBC723" w:rsidR="007A0EFF" w:rsidRDefault="007A0EFF" w:rsidP="00325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369B3" w14:textId="7D8AC5A6" w:rsidR="007A0EFF" w:rsidRDefault="007A0EFF" w:rsidP="00325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2FDFA" w14:textId="77777777" w:rsidR="007A0EFF" w:rsidRPr="007A0EFF" w:rsidRDefault="007A0EFF" w:rsidP="00325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0EFF" w:rsidRPr="007A0E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03F"/>
    <w:multiLevelType w:val="hybridMultilevel"/>
    <w:tmpl w:val="7A441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5C29"/>
    <w:multiLevelType w:val="hybridMultilevel"/>
    <w:tmpl w:val="B61840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00633D"/>
    <w:multiLevelType w:val="hybridMultilevel"/>
    <w:tmpl w:val="EB387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83512"/>
    <w:multiLevelType w:val="hybridMultilevel"/>
    <w:tmpl w:val="438CD5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363A2C"/>
    <w:multiLevelType w:val="hybridMultilevel"/>
    <w:tmpl w:val="C7A8F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015D7"/>
    <w:multiLevelType w:val="hybridMultilevel"/>
    <w:tmpl w:val="E586E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302F7"/>
    <w:multiLevelType w:val="hybridMultilevel"/>
    <w:tmpl w:val="E724FA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15BCF"/>
    <w:multiLevelType w:val="hybridMultilevel"/>
    <w:tmpl w:val="9ADA1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42125"/>
    <w:multiLevelType w:val="hybridMultilevel"/>
    <w:tmpl w:val="8244D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20D3"/>
    <w:multiLevelType w:val="hybridMultilevel"/>
    <w:tmpl w:val="12687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4D57AA"/>
    <w:multiLevelType w:val="hybridMultilevel"/>
    <w:tmpl w:val="E0A016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3E0F46"/>
    <w:multiLevelType w:val="hybridMultilevel"/>
    <w:tmpl w:val="4EC8D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CE5857"/>
    <w:multiLevelType w:val="hybridMultilevel"/>
    <w:tmpl w:val="AEB25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F7EA4"/>
    <w:multiLevelType w:val="hybridMultilevel"/>
    <w:tmpl w:val="64C8A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07A06"/>
    <w:multiLevelType w:val="hybridMultilevel"/>
    <w:tmpl w:val="074EA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C79D9"/>
    <w:multiLevelType w:val="hybridMultilevel"/>
    <w:tmpl w:val="8CC27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D67D6"/>
    <w:multiLevelType w:val="hybridMultilevel"/>
    <w:tmpl w:val="7054B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5374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384559"/>
    <w:multiLevelType w:val="hybridMultilevel"/>
    <w:tmpl w:val="5BFEB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E401F"/>
    <w:multiLevelType w:val="hybridMultilevel"/>
    <w:tmpl w:val="3E8AB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84CF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43666A83"/>
    <w:multiLevelType w:val="hybridMultilevel"/>
    <w:tmpl w:val="8932B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87C1A"/>
    <w:multiLevelType w:val="hybridMultilevel"/>
    <w:tmpl w:val="7324B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56F7F"/>
    <w:multiLevelType w:val="hybridMultilevel"/>
    <w:tmpl w:val="FD6EF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D5B83"/>
    <w:multiLevelType w:val="hybridMultilevel"/>
    <w:tmpl w:val="DAF0D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62699"/>
    <w:multiLevelType w:val="hybridMultilevel"/>
    <w:tmpl w:val="F2E628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5437C"/>
    <w:multiLevelType w:val="hybridMultilevel"/>
    <w:tmpl w:val="6DBC6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E3FE3"/>
    <w:multiLevelType w:val="hybridMultilevel"/>
    <w:tmpl w:val="4620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966A0"/>
    <w:multiLevelType w:val="hybridMultilevel"/>
    <w:tmpl w:val="A536B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E92F13"/>
    <w:multiLevelType w:val="hybridMultilevel"/>
    <w:tmpl w:val="4B300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B668B"/>
    <w:multiLevelType w:val="hybridMultilevel"/>
    <w:tmpl w:val="7D22F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52AE3"/>
    <w:multiLevelType w:val="hybridMultilevel"/>
    <w:tmpl w:val="74F0A8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C21789"/>
    <w:multiLevelType w:val="hybridMultilevel"/>
    <w:tmpl w:val="399C9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CFA7A09"/>
    <w:multiLevelType w:val="hybridMultilevel"/>
    <w:tmpl w:val="B5120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C42D6"/>
    <w:multiLevelType w:val="hybridMultilevel"/>
    <w:tmpl w:val="9E744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20396"/>
    <w:multiLevelType w:val="hybridMultilevel"/>
    <w:tmpl w:val="743477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07599A"/>
    <w:multiLevelType w:val="hybridMultilevel"/>
    <w:tmpl w:val="4C04C0F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9601FAC"/>
    <w:multiLevelType w:val="hybridMultilevel"/>
    <w:tmpl w:val="6D0850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F209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CF76165"/>
    <w:multiLevelType w:val="hybridMultilevel"/>
    <w:tmpl w:val="1082C50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94B29"/>
    <w:multiLevelType w:val="hybridMultilevel"/>
    <w:tmpl w:val="34502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41836"/>
    <w:multiLevelType w:val="hybridMultilevel"/>
    <w:tmpl w:val="D0D2B4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AB10AF"/>
    <w:multiLevelType w:val="hybridMultilevel"/>
    <w:tmpl w:val="6D7A7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</w:num>
  <w:num w:numId="3">
    <w:abstractNumId w:val="20"/>
  </w:num>
  <w:num w:numId="4">
    <w:abstractNumId w:val="38"/>
  </w:num>
  <w:num w:numId="5">
    <w:abstractNumId w:val="17"/>
  </w:num>
  <w:num w:numId="6">
    <w:abstractNumId w:val="8"/>
  </w:num>
  <w:num w:numId="7">
    <w:abstractNumId w:val="1"/>
  </w:num>
  <w:num w:numId="8">
    <w:abstractNumId w:val="30"/>
  </w:num>
  <w:num w:numId="9">
    <w:abstractNumId w:val="31"/>
  </w:num>
  <w:num w:numId="10">
    <w:abstractNumId w:val="10"/>
  </w:num>
  <w:num w:numId="11">
    <w:abstractNumId w:val="5"/>
  </w:num>
  <w:num w:numId="12">
    <w:abstractNumId w:val="35"/>
  </w:num>
  <w:num w:numId="13">
    <w:abstractNumId w:val="39"/>
  </w:num>
  <w:num w:numId="14">
    <w:abstractNumId w:val="23"/>
  </w:num>
  <w:num w:numId="15">
    <w:abstractNumId w:val="21"/>
  </w:num>
  <w:num w:numId="16">
    <w:abstractNumId w:val="19"/>
  </w:num>
  <w:num w:numId="17">
    <w:abstractNumId w:val="22"/>
  </w:num>
  <w:num w:numId="18">
    <w:abstractNumId w:val="2"/>
  </w:num>
  <w:num w:numId="19">
    <w:abstractNumId w:val="4"/>
  </w:num>
  <w:num w:numId="20">
    <w:abstractNumId w:val="7"/>
  </w:num>
  <w:num w:numId="21">
    <w:abstractNumId w:val="15"/>
  </w:num>
  <w:num w:numId="22">
    <w:abstractNumId w:val="13"/>
  </w:num>
  <w:num w:numId="23">
    <w:abstractNumId w:val="32"/>
  </w:num>
  <w:num w:numId="24">
    <w:abstractNumId w:val="28"/>
  </w:num>
  <w:num w:numId="25">
    <w:abstractNumId w:val="11"/>
  </w:num>
  <w:num w:numId="26">
    <w:abstractNumId w:val="12"/>
  </w:num>
  <w:num w:numId="27">
    <w:abstractNumId w:val="3"/>
  </w:num>
  <w:num w:numId="28">
    <w:abstractNumId w:val="33"/>
  </w:num>
  <w:num w:numId="29">
    <w:abstractNumId w:val="0"/>
  </w:num>
  <w:num w:numId="30">
    <w:abstractNumId w:val="16"/>
  </w:num>
  <w:num w:numId="31">
    <w:abstractNumId w:val="36"/>
  </w:num>
  <w:num w:numId="32">
    <w:abstractNumId w:val="14"/>
  </w:num>
  <w:num w:numId="33">
    <w:abstractNumId w:val="24"/>
  </w:num>
  <w:num w:numId="34">
    <w:abstractNumId w:val="25"/>
  </w:num>
  <w:num w:numId="35">
    <w:abstractNumId w:val="9"/>
  </w:num>
  <w:num w:numId="36">
    <w:abstractNumId w:val="34"/>
  </w:num>
  <w:num w:numId="37">
    <w:abstractNumId w:val="41"/>
  </w:num>
  <w:num w:numId="38">
    <w:abstractNumId w:val="26"/>
  </w:num>
  <w:num w:numId="39">
    <w:abstractNumId w:val="40"/>
  </w:num>
  <w:num w:numId="40">
    <w:abstractNumId w:val="42"/>
  </w:num>
  <w:num w:numId="41">
    <w:abstractNumId w:val="6"/>
  </w:num>
  <w:num w:numId="42">
    <w:abstractNumId w:val="29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BC"/>
    <w:rsid w:val="00004F34"/>
    <w:rsid w:val="000102FB"/>
    <w:rsid w:val="00010EBD"/>
    <w:rsid w:val="000132F4"/>
    <w:rsid w:val="00024B87"/>
    <w:rsid w:val="00030742"/>
    <w:rsid w:val="00031015"/>
    <w:rsid w:val="00033702"/>
    <w:rsid w:val="00040898"/>
    <w:rsid w:val="000457B0"/>
    <w:rsid w:val="00047CFE"/>
    <w:rsid w:val="00047DB3"/>
    <w:rsid w:val="000723EA"/>
    <w:rsid w:val="00073A8B"/>
    <w:rsid w:val="000766DC"/>
    <w:rsid w:val="00092DD0"/>
    <w:rsid w:val="000970E0"/>
    <w:rsid w:val="000A11EF"/>
    <w:rsid w:val="000A2D70"/>
    <w:rsid w:val="000A6AFC"/>
    <w:rsid w:val="000B0942"/>
    <w:rsid w:val="000B0D04"/>
    <w:rsid w:val="000B1EA6"/>
    <w:rsid w:val="000B2A72"/>
    <w:rsid w:val="000C35EC"/>
    <w:rsid w:val="000D5086"/>
    <w:rsid w:val="000E605A"/>
    <w:rsid w:val="00101EA4"/>
    <w:rsid w:val="00102874"/>
    <w:rsid w:val="001111B4"/>
    <w:rsid w:val="00135809"/>
    <w:rsid w:val="00137508"/>
    <w:rsid w:val="00145E72"/>
    <w:rsid w:val="00160D43"/>
    <w:rsid w:val="001617EB"/>
    <w:rsid w:val="00170196"/>
    <w:rsid w:val="0017788A"/>
    <w:rsid w:val="00177E34"/>
    <w:rsid w:val="0018315D"/>
    <w:rsid w:val="00192746"/>
    <w:rsid w:val="00195A68"/>
    <w:rsid w:val="0019748A"/>
    <w:rsid w:val="001B3A6D"/>
    <w:rsid w:val="001B43C0"/>
    <w:rsid w:val="001C0248"/>
    <w:rsid w:val="001C321F"/>
    <w:rsid w:val="001C3EB1"/>
    <w:rsid w:val="001F4247"/>
    <w:rsid w:val="001F7696"/>
    <w:rsid w:val="002021CE"/>
    <w:rsid w:val="00207ACE"/>
    <w:rsid w:val="00210D0C"/>
    <w:rsid w:val="00222526"/>
    <w:rsid w:val="0022567E"/>
    <w:rsid w:val="00225B9F"/>
    <w:rsid w:val="00237BF1"/>
    <w:rsid w:val="00243124"/>
    <w:rsid w:val="0024335A"/>
    <w:rsid w:val="00246334"/>
    <w:rsid w:val="00273EF5"/>
    <w:rsid w:val="0027745A"/>
    <w:rsid w:val="002A608A"/>
    <w:rsid w:val="002A7331"/>
    <w:rsid w:val="002A7AD1"/>
    <w:rsid w:val="002B1C17"/>
    <w:rsid w:val="002B7808"/>
    <w:rsid w:val="002C480E"/>
    <w:rsid w:val="002D4358"/>
    <w:rsid w:val="002D5C7F"/>
    <w:rsid w:val="002E04C9"/>
    <w:rsid w:val="002F057A"/>
    <w:rsid w:val="002F0E52"/>
    <w:rsid w:val="002F4823"/>
    <w:rsid w:val="00307E81"/>
    <w:rsid w:val="003123A8"/>
    <w:rsid w:val="00325215"/>
    <w:rsid w:val="003434B4"/>
    <w:rsid w:val="003517D5"/>
    <w:rsid w:val="00352186"/>
    <w:rsid w:val="0035250C"/>
    <w:rsid w:val="00353551"/>
    <w:rsid w:val="00354E81"/>
    <w:rsid w:val="00364207"/>
    <w:rsid w:val="0038110B"/>
    <w:rsid w:val="003811D4"/>
    <w:rsid w:val="003935E3"/>
    <w:rsid w:val="003974C7"/>
    <w:rsid w:val="003A2E54"/>
    <w:rsid w:val="003A3BF7"/>
    <w:rsid w:val="003B1610"/>
    <w:rsid w:val="003B1C33"/>
    <w:rsid w:val="003D18B4"/>
    <w:rsid w:val="003D3541"/>
    <w:rsid w:val="003D37B2"/>
    <w:rsid w:val="003F11CE"/>
    <w:rsid w:val="003F2550"/>
    <w:rsid w:val="003F3EC8"/>
    <w:rsid w:val="003F72C4"/>
    <w:rsid w:val="00402873"/>
    <w:rsid w:val="00412276"/>
    <w:rsid w:val="00412D6E"/>
    <w:rsid w:val="00412DE9"/>
    <w:rsid w:val="004325EA"/>
    <w:rsid w:val="00434825"/>
    <w:rsid w:val="0043631A"/>
    <w:rsid w:val="004409AB"/>
    <w:rsid w:val="004548C7"/>
    <w:rsid w:val="00457754"/>
    <w:rsid w:val="00460733"/>
    <w:rsid w:val="004749E1"/>
    <w:rsid w:val="00484D66"/>
    <w:rsid w:val="004867C3"/>
    <w:rsid w:val="00494D0F"/>
    <w:rsid w:val="004A4AD3"/>
    <w:rsid w:val="004B0C74"/>
    <w:rsid w:val="004B22DF"/>
    <w:rsid w:val="004C2241"/>
    <w:rsid w:val="004E60A8"/>
    <w:rsid w:val="004E6392"/>
    <w:rsid w:val="004E663D"/>
    <w:rsid w:val="004F42D1"/>
    <w:rsid w:val="00502D5F"/>
    <w:rsid w:val="00510158"/>
    <w:rsid w:val="00514CC6"/>
    <w:rsid w:val="00517291"/>
    <w:rsid w:val="0053131D"/>
    <w:rsid w:val="005356E8"/>
    <w:rsid w:val="005359A2"/>
    <w:rsid w:val="00537909"/>
    <w:rsid w:val="00550515"/>
    <w:rsid w:val="0055087E"/>
    <w:rsid w:val="00555A2F"/>
    <w:rsid w:val="005745D1"/>
    <w:rsid w:val="0057639A"/>
    <w:rsid w:val="0057701B"/>
    <w:rsid w:val="00577561"/>
    <w:rsid w:val="00583C80"/>
    <w:rsid w:val="005873F0"/>
    <w:rsid w:val="0059061A"/>
    <w:rsid w:val="005926AE"/>
    <w:rsid w:val="00592AC9"/>
    <w:rsid w:val="00593F87"/>
    <w:rsid w:val="005942DF"/>
    <w:rsid w:val="00595376"/>
    <w:rsid w:val="005B614E"/>
    <w:rsid w:val="005B6605"/>
    <w:rsid w:val="005D2188"/>
    <w:rsid w:val="005F0BD4"/>
    <w:rsid w:val="00600491"/>
    <w:rsid w:val="0060387E"/>
    <w:rsid w:val="00615EED"/>
    <w:rsid w:val="006169DE"/>
    <w:rsid w:val="00617AFB"/>
    <w:rsid w:val="0062613F"/>
    <w:rsid w:val="006278D6"/>
    <w:rsid w:val="00643164"/>
    <w:rsid w:val="00643660"/>
    <w:rsid w:val="00666C4C"/>
    <w:rsid w:val="0068071C"/>
    <w:rsid w:val="00692B46"/>
    <w:rsid w:val="00697621"/>
    <w:rsid w:val="006B5A70"/>
    <w:rsid w:val="006C11A8"/>
    <w:rsid w:val="006C4185"/>
    <w:rsid w:val="006C4F3D"/>
    <w:rsid w:val="006C78CE"/>
    <w:rsid w:val="006D6E5B"/>
    <w:rsid w:val="006E583A"/>
    <w:rsid w:val="006E7AE3"/>
    <w:rsid w:val="006F19E3"/>
    <w:rsid w:val="006F253D"/>
    <w:rsid w:val="00704C50"/>
    <w:rsid w:val="00735EC5"/>
    <w:rsid w:val="00740A52"/>
    <w:rsid w:val="00753303"/>
    <w:rsid w:val="0076469F"/>
    <w:rsid w:val="007742E8"/>
    <w:rsid w:val="00785370"/>
    <w:rsid w:val="00790501"/>
    <w:rsid w:val="00792DF4"/>
    <w:rsid w:val="007937B2"/>
    <w:rsid w:val="00795AAF"/>
    <w:rsid w:val="007969F9"/>
    <w:rsid w:val="007A0EFF"/>
    <w:rsid w:val="007B1E69"/>
    <w:rsid w:val="007B7D1B"/>
    <w:rsid w:val="007C2275"/>
    <w:rsid w:val="007D0FEB"/>
    <w:rsid w:val="007D5947"/>
    <w:rsid w:val="007E0CBC"/>
    <w:rsid w:val="007E5207"/>
    <w:rsid w:val="007E64E5"/>
    <w:rsid w:val="007E6E66"/>
    <w:rsid w:val="007F05E1"/>
    <w:rsid w:val="008003A5"/>
    <w:rsid w:val="00814C19"/>
    <w:rsid w:val="00817384"/>
    <w:rsid w:val="0082116C"/>
    <w:rsid w:val="008248DA"/>
    <w:rsid w:val="00840AB8"/>
    <w:rsid w:val="00844801"/>
    <w:rsid w:val="008464FB"/>
    <w:rsid w:val="00846C07"/>
    <w:rsid w:val="00851E40"/>
    <w:rsid w:val="00871B38"/>
    <w:rsid w:val="00881FF9"/>
    <w:rsid w:val="008862C8"/>
    <w:rsid w:val="00892A73"/>
    <w:rsid w:val="008A00CF"/>
    <w:rsid w:val="008B214C"/>
    <w:rsid w:val="008B3C95"/>
    <w:rsid w:val="008B51EB"/>
    <w:rsid w:val="008C744F"/>
    <w:rsid w:val="008D07B6"/>
    <w:rsid w:val="008D6C27"/>
    <w:rsid w:val="008E74E2"/>
    <w:rsid w:val="008E7F12"/>
    <w:rsid w:val="008F4A55"/>
    <w:rsid w:val="008F5AF0"/>
    <w:rsid w:val="008F78C3"/>
    <w:rsid w:val="0091609B"/>
    <w:rsid w:val="00916419"/>
    <w:rsid w:val="00916875"/>
    <w:rsid w:val="00916B4C"/>
    <w:rsid w:val="00920559"/>
    <w:rsid w:val="00935EF8"/>
    <w:rsid w:val="00941E47"/>
    <w:rsid w:val="009503CB"/>
    <w:rsid w:val="00956B3B"/>
    <w:rsid w:val="00960B34"/>
    <w:rsid w:val="00982764"/>
    <w:rsid w:val="00984B62"/>
    <w:rsid w:val="009867F9"/>
    <w:rsid w:val="00990FB4"/>
    <w:rsid w:val="00995CA2"/>
    <w:rsid w:val="009A0383"/>
    <w:rsid w:val="009A5432"/>
    <w:rsid w:val="009B3200"/>
    <w:rsid w:val="009B7408"/>
    <w:rsid w:val="009C1060"/>
    <w:rsid w:val="009D2C3F"/>
    <w:rsid w:val="009E09B6"/>
    <w:rsid w:val="009E2AC3"/>
    <w:rsid w:val="009E37A1"/>
    <w:rsid w:val="009E433F"/>
    <w:rsid w:val="009E5326"/>
    <w:rsid w:val="009E75DE"/>
    <w:rsid w:val="009F08EE"/>
    <w:rsid w:val="00A16FBC"/>
    <w:rsid w:val="00A3111E"/>
    <w:rsid w:val="00A36B93"/>
    <w:rsid w:val="00A41AE1"/>
    <w:rsid w:val="00A50026"/>
    <w:rsid w:val="00A5309C"/>
    <w:rsid w:val="00A6528A"/>
    <w:rsid w:val="00A743CE"/>
    <w:rsid w:val="00AA3EAF"/>
    <w:rsid w:val="00AA560E"/>
    <w:rsid w:val="00AB1E13"/>
    <w:rsid w:val="00AB1EB6"/>
    <w:rsid w:val="00AB3197"/>
    <w:rsid w:val="00AB5700"/>
    <w:rsid w:val="00AB673C"/>
    <w:rsid w:val="00AC1D4D"/>
    <w:rsid w:val="00AD0871"/>
    <w:rsid w:val="00AD27F4"/>
    <w:rsid w:val="00AD6BF4"/>
    <w:rsid w:val="00AD7117"/>
    <w:rsid w:val="00AE2FBC"/>
    <w:rsid w:val="00AE3B87"/>
    <w:rsid w:val="00AE3CBE"/>
    <w:rsid w:val="00AF03C1"/>
    <w:rsid w:val="00AF2AC8"/>
    <w:rsid w:val="00B00F2B"/>
    <w:rsid w:val="00B1174C"/>
    <w:rsid w:val="00B17DC9"/>
    <w:rsid w:val="00B20BBB"/>
    <w:rsid w:val="00B314EC"/>
    <w:rsid w:val="00B31633"/>
    <w:rsid w:val="00B50E5A"/>
    <w:rsid w:val="00B521BC"/>
    <w:rsid w:val="00B62953"/>
    <w:rsid w:val="00B63B24"/>
    <w:rsid w:val="00B67454"/>
    <w:rsid w:val="00B676D4"/>
    <w:rsid w:val="00B75517"/>
    <w:rsid w:val="00B75E2F"/>
    <w:rsid w:val="00B76C9D"/>
    <w:rsid w:val="00B77C19"/>
    <w:rsid w:val="00B81184"/>
    <w:rsid w:val="00B93E6B"/>
    <w:rsid w:val="00B944A7"/>
    <w:rsid w:val="00BB2DB9"/>
    <w:rsid w:val="00BB742D"/>
    <w:rsid w:val="00BD0E7B"/>
    <w:rsid w:val="00BD1746"/>
    <w:rsid w:val="00BD6274"/>
    <w:rsid w:val="00BD77F4"/>
    <w:rsid w:val="00BE24F3"/>
    <w:rsid w:val="00BE682C"/>
    <w:rsid w:val="00BF2667"/>
    <w:rsid w:val="00C038CD"/>
    <w:rsid w:val="00C05D55"/>
    <w:rsid w:val="00C06B42"/>
    <w:rsid w:val="00C06FE3"/>
    <w:rsid w:val="00C07549"/>
    <w:rsid w:val="00C126CC"/>
    <w:rsid w:val="00C13D4F"/>
    <w:rsid w:val="00C1605F"/>
    <w:rsid w:val="00C2264A"/>
    <w:rsid w:val="00C26E02"/>
    <w:rsid w:val="00C322D3"/>
    <w:rsid w:val="00C41C47"/>
    <w:rsid w:val="00C42F16"/>
    <w:rsid w:val="00C55BAE"/>
    <w:rsid w:val="00C65A89"/>
    <w:rsid w:val="00C71F3E"/>
    <w:rsid w:val="00C74BB3"/>
    <w:rsid w:val="00C8233D"/>
    <w:rsid w:val="00C97C1B"/>
    <w:rsid w:val="00CB4ABE"/>
    <w:rsid w:val="00CB6233"/>
    <w:rsid w:val="00CC123B"/>
    <w:rsid w:val="00CC7793"/>
    <w:rsid w:val="00CE0823"/>
    <w:rsid w:val="00CF0D5D"/>
    <w:rsid w:val="00CF5561"/>
    <w:rsid w:val="00CF7F47"/>
    <w:rsid w:val="00D027FF"/>
    <w:rsid w:val="00D07E26"/>
    <w:rsid w:val="00D235BC"/>
    <w:rsid w:val="00D24709"/>
    <w:rsid w:val="00D35CA5"/>
    <w:rsid w:val="00D370B6"/>
    <w:rsid w:val="00D43804"/>
    <w:rsid w:val="00D53E6B"/>
    <w:rsid w:val="00D629B8"/>
    <w:rsid w:val="00D66507"/>
    <w:rsid w:val="00D759F6"/>
    <w:rsid w:val="00D811CF"/>
    <w:rsid w:val="00D87D38"/>
    <w:rsid w:val="00D90383"/>
    <w:rsid w:val="00D954F4"/>
    <w:rsid w:val="00DA1BEA"/>
    <w:rsid w:val="00DA7952"/>
    <w:rsid w:val="00DA7C02"/>
    <w:rsid w:val="00DB2E8F"/>
    <w:rsid w:val="00DC1C36"/>
    <w:rsid w:val="00DD2F07"/>
    <w:rsid w:val="00DF2251"/>
    <w:rsid w:val="00DF6066"/>
    <w:rsid w:val="00E012EF"/>
    <w:rsid w:val="00E013EF"/>
    <w:rsid w:val="00E041D8"/>
    <w:rsid w:val="00E04DA6"/>
    <w:rsid w:val="00E078AE"/>
    <w:rsid w:val="00E113B2"/>
    <w:rsid w:val="00E13221"/>
    <w:rsid w:val="00E17A44"/>
    <w:rsid w:val="00E3348B"/>
    <w:rsid w:val="00E3439F"/>
    <w:rsid w:val="00E407AF"/>
    <w:rsid w:val="00E44744"/>
    <w:rsid w:val="00E467DB"/>
    <w:rsid w:val="00E50351"/>
    <w:rsid w:val="00E55403"/>
    <w:rsid w:val="00E57B7A"/>
    <w:rsid w:val="00E60097"/>
    <w:rsid w:val="00E62962"/>
    <w:rsid w:val="00E90C1D"/>
    <w:rsid w:val="00E91CBC"/>
    <w:rsid w:val="00EB5CC4"/>
    <w:rsid w:val="00EC11C3"/>
    <w:rsid w:val="00EC672D"/>
    <w:rsid w:val="00ED4DBF"/>
    <w:rsid w:val="00EE0523"/>
    <w:rsid w:val="00EF007F"/>
    <w:rsid w:val="00EF3494"/>
    <w:rsid w:val="00EF6DEA"/>
    <w:rsid w:val="00F07252"/>
    <w:rsid w:val="00F102EE"/>
    <w:rsid w:val="00F11AA7"/>
    <w:rsid w:val="00F125D3"/>
    <w:rsid w:val="00F13083"/>
    <w:rsid w:val="00F1636A"/>
    <w:rsid w:val="00F255F6"/>
    <w:rsid w:val="00F26526"/>
    <w:rsid w:val="00F41CD0"/>
    <w:rsid w:val="00F506F9"/>
    <w:rsid w:val="00F539A0"/>
    <w:rsid w:val="00F542E4"/>
    <w:rsid w:val="00F5481E"/>
    <w:rsid w:val="00F54897"/>
    <w:rsid w:val="00F55479"/>
    <w:rsid w:val="00F5602E"/>
    <w:rsid w:val="00F70201"/>
    <w:rsid w:val="00F73306"/>
    <w:rsid w:val="00F7633E"/>
    <w:rsid w:val="00F772A8"/>
    <w:rsid w:val="00F85352"/>
    <w:rsid w:val="00F90F28"/>
    <w:rsid w:val="00FA08C6"/>
    <w:rsid w:val="00FA4348"/>
    <w:rsid w:val="00FA6998"/>
    <w:rsid w:val="00FB0C81"/>
    <w:rsid w:val="00FB232D"/>
    <w:rsid w:val="00FB69B7"/>
    <w:rsid w:val="00FD17CD"/>
    <w:rsid w:val="00FD6E0B"/>
    <w:rsid w:val="00FE69B8"/>
    <w:rsid w:val="00FF368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8B9C"/>
  <w15:chartTrackingRefBased/>
  <w15:docId w15:val="{D7BD25C4-DA33-4B1F-948C-3BB4C5F1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mallCaps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235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3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25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235B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Collegamentoipertestuale">
    <w:name w:val="Hyperlink"/>
    <w:basedOn w:val="Carpredefinitoparagrafo"/>
    <w:uiPriority w:val="99"/>
    <w:unhideWhenUsed/>
    <w:rsid w:val="00D235BC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35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C3EB1"/>
    <w:pPr>
      <w:ind w:left="720"/>
      <w:contextualSpacing/>
    </w:pPr>
  </w:style>
  <w:style w:type="paragraph" w:styleId="Rientrocorpodeltesto3">
    <w:name w:val="Body Text Indent 3"/>
    <w:basedOn w:val="Normale"/>
    <w:link w:val="Rientrocorpodeltesto3Carattere"/>
    <w:rsid w:val="001C3EB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mallCaps w:val="0"/>
      <w:sz w:val="24"/>
      <w:szCs w:val="20"/>
      <w:lang w:eastAsia="fr-FR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C3EB1"/>
    <w:rPr>
      <w:rFonts w:ascii="Times New Roman" w:eastAsia="Times New Roman" w:hAnsi="Times New Roman" w:cs="Times New Roman"/>
      <w:smallCaps w:val="0"/>
      <w:sz w:val="24"/>
      <w:szCs w:val="20"/>
      <w:lang w:eastAsia="fr-FR"/>
    </w:rPr>
  </w:style>
  <w:style w:type="paragraph" w:customStyle="1" w:styleId="Corpodeltesto21">
    <w:name w:val="Corpo del testo 21"/>
    <w:basedOn w:val="Normale"/>
    <w:rsid w:val="001C3EB1"/>
    <w:pPr>
      <w:spacing w:after="0" w:line="240" w:lineRule="auto"/>
      <w:ind w:left="284"/>
    </w:pPr>
    <w:rPr>
      <w:rFonts w:ascii="Times New Roman" w:eastAsia="Times New Roman" w:hAnsi="Times New Roman" w:cs="Times New Roman"/>
      <w:smallCaps w:val="0"/>
      <w:noProof/>
      <w:sz w:val="24"/>
      <w:szCs w:val="20"/>
      <w:lang w:eastAsia="fr-FR"/>
    </w:rPr>
  </w:style>
  <w:style w:type="paragraph" w:customStyle="1" w:styleId="ECVOrganisationDetails">
    <w:name w:val="_ECV_OrganisationDetails"/>
    <w:basedOn w:val="Normale"/>
    <w:rsid w:val="00510158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smallCaps w:val="0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SubSectionHeading">
    <w:name w:val="_ECV_SubSectionHeading"/>
    <w:basedOn w:val="Normale"/>
    <w:rsid w:val="0018315D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smallCaps w:val="0"/>
      <w:color w:val="0E4194"/>
      <w:spacing w:val="-6"/>
      <w:kern w:val="1"/>
      <w:szCs w:val="24"/>
      <w:lang w:val="en-GB" w:eastAsia="zh-CN" w:bidi="hi-IN"/>
    </w:rPr>
  </w:style>
  <w:style w:type="paragraph" w:customStyle="1" w:styleId="ECVDate">
    <w:name w:val="_ECV_Date"/>
    <w:basedOn w:val="Normale"/>
    <w:rsid w:val="00D43804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smallCaps w:val="0"/>
      <w:color w:val="0E4194"/>
      <w:spacing w:val="-6"/>
      <w:kern w:val="1"/>
      <w:sz w:val="18"/>
      <w:szCs w:val="24"/>
      <w:lang w:val="en-GB" w:eastAsia="zh-CN" w:bidi="hi-I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17DC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17DC9"/>
    <w:rPr>
      <w:sz w:val="16"/>
      <w:szCs w:val="16"/>
    </w:rPr>
  </w:style>
  <w:style w:type="paragraph" w:customStyle="1" w:styleId="Aaoeeu">
    <w:name w:val="Aaoeeu"/>
    <w:rsid w:val="00B17DC9"/>
    <w:pPr>
      <w:widowControl w:val="0"/>
      <w:spacing w:after="0" w:line="240" w:lineRule="auto"/>
    </w:pPr>
    <w:rPr>
      <w:rFonts w:ascii="Times New Roman" w:eastAsia="Times New Roman" w:hAnsi="Times New Roman" w:cs="Times New Roman"/>
      <w:smallCaps w:val="0"/>
      <w:sz w:val="20"/>
      <w:szCs w:val="20"/>
      <w:lang w:val="en-US"/>
    </w:rPr>
  </w:style>
  <w:style w:type="character" w:customStyle="1" w:styleId="selectlang">
    <w:name w:val="selectlang"/>
    <w:basedOn w:val="Carpredefinitoparagrafo"/>
    <w:rsid w:val="00B17DC9"/>
  </w:style>
  <w:style w:type="paragraph" w:customStyle="1" w:styleId="OiaeaeiYiio2">
    <w:name w:val="O?ia eaeiYiio 2"/>
    <w:basedOn w:val="Aaoeeu"/>
    <w:rsid w:val="00B17DC9"/>
    <w:pPr>
      <w:suppressAutoHyphens/>
      <w:jc w:val="right"/>
    </w:pPr>
    <w:rPr>
      <w:rFonts w:eastAsia="Arial"/>
      <w:i/>
      <w:sz w:val="16"/>
      <w:lang w:eastAsia="ar-SA"/>
    </w:rPr>
  </w:style>
  <w:style w:type="character" w:customStyle="1" w:styleId="hps">
    <w:name w:val="hps"/>
    <w:basedOn w:val="Carpredefinitoparagrafo"/>
    <w:rsid w:val="00B17DC9"/>
  </w:style>
  <w:style w:type="character" w:customStyle="1" w:styleId="author">
    <w:name w:val="author"/>
    <w:basedOn w:val="Carpredefinitoparagrafo"/>
    <w:rsid w:val="00B17DC9"/>
  </w:style>
  <w:style w:type="character" w:styleId="Enfasicorsivo">
    <w:name w:val="Emphasis"/>
    <w:basedOn w:val="Carpredefinitoparagrafo"/>
    <w:uiPriority w:val="20"/>
    <w:qFormat/>
    <w:rsid w:val="00B17DC9"/>
    <w:rPr>
      <w:i/>
      <w:iCs/>
    </w:rPr>
  </w:style>
  <w:style w:type="paragraph" w:customStyle="1" w:styleId="Testonotaapidipagina1">
    <w:name w:val="Testo nota a piè di pagina1"/>
    <w:basedOn w:val="Normale"/>
    <w:rsid w:val="00593F87"/>
    <w:pPr>
      <w:widowControl w:val="0"/>
      <w:suppressAutoHyphens/>
      <w:spacing w:after="200" w:line="276" w:lineRule="auto"/>
    </w:pPr>
    <w:rPr>
      <w:rFonts w:ascii="Times New Roman" w:eastAsia="SimSun" w:hAnsi="Times New Roman" w:cs="Calibri"/>
      <w:smallCaps w:val="0"/>
      <w:color w:val="00000A"/>
      <w:kern w:val="1"/>
      <w:sz w:val="20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E07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E078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2EE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031015"/>
    <w:rPr>
      <w:b/>
      <w:bCs/>
    </w:rPr>
  </w:style>
  <w:style w:type="paragraph" w:customStyle="1" w:styleId="Default">
    <w:name w:val="Default"/>
    <w:rsid w:val="00C322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mallCaps w:val="0"/>
      <w:color w:val="000000"/>
      <w:sz w:val="24"/>
      <w:szCs w:val="24"/>
    </w:rPr>
  </w:style>
  <w:style w:type="character" w:customStyle="1" w:styleId="titulo">
    <w:name w:val="titulo"/>
    <w:basedOn w:val="Carpredefinitoparagrafo"/>
    <w:rsid w:val="00237BF1"/>
  </w:style>
  <w:style w:type="character" w:customStyle="1" w:styleId="separador">
    <w:name w:val="separador"/>
    <w:basedOn w:val="Carpredefinitoparagrafo"/>
    <w:rsid w:val="00237BF1"/>
  </w:style>
  <w:style w:type="character" w:customStyle="1" w:styleId="subtitulo">
    <w:name w:val="subtitulo"/>
    <w:basedOn w:val="Carpredefinitoparagrafo"/>
    <w:rsid w:val="00237BF1"/>
  </w:style>
  <w:style w:type="character" w:styleId="AcronimoHTML">
    <w:name w:val="HTML Acronym"/>
    <w:basedOn w:val="Carpredefinitoparagrafo"/>
    <w:uiPriority w:val="99"/>
    <w:semiHidden/>
    <w:unhideWhenUsed/>
    <w:rsid w:val="00237BF1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25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value">
    <w:name w:val="value"/>
    <w:basedOn w:val="Carpredefinitoparagrafo"/>
    <w:rsid w:val="00F26526"/>
  </w:style>
  <w:style w:type="paragraph" w:customStyle="1" w:styleId="p1">
    <w:name w:val="p1"/>
    <w:basedOn w:val="Normale"/>
    <w:rsid w:val="001C0248"/>
    <w:pPr>
      <w:spacing w:after="0" w:line="240" w:lineRule="auto"/>
    </w:pPr>
    <w:rPr>
      <w:rFonts w:ascii="Helvetica" w:eastAsia="Times New Roman" w:hAnsi="Helvetica" w:cs="Times New Roman"/>
      <w:smallCaps w:val="0"/>
      <w:color w:val="000000"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473/stor1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80/00076791.2019.1676230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0682/sef5522f" TargetMode="External"/><Relationship Id="rId11" Type="http://schemas.openxmlformats.org/officeDocument/2006/relationships/hyperlink" Target="https://dx.doi.org/10.12977/ereview287" TargetMode="External"/><Relationship Id="rId5" Type="http://schemas.openxmlformats.org/officeDocument/2006/relationships/hyperlink" Target="mailto:davide.bagnaresi2@unibo.it" TargetMode="External"/><Relationship Id="rId10" Type="http://schemas.openxmlformats.org/officeDocument/2006/relationships/hyperlink" Target="https://doi.org/10.6092/issn.2036-5195/2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matourism.cib.unibo.it/article/view/22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23</Pages>
  <Words>8519</Words>
  <Characters>48559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Davide Bagnaresi</cp:lastModifiedBy>
  <cp:revision>48</cp:revision>
  <cp:lastPrinted>2022-12-02T18:08:00Z</cp:lastPrinted>
  <dcterms:created xsi:type="dcterms:W3CDTF">2025-09-06T10:33:00Z</dcterms:created>
  <dcterms:modified xsi:type="dcterms:W3CDTF">2025-10-28T11:42:00Z</dcterms:modified>
</cp:coreProperties>
</file>