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0"/>
        <w:gridCol w:w="4898"/>
      </w:tblGrid>
      <w:tr w:rsidR="00457785" w:rsidRPr="00662ED9" w14:paraId="6BBC80A8" w14:textId="77777777" w:rsidTr="00662ED9">
        <w:trPr>
          <w:trHeight w:val="866"/>
        </w:trPr>
        <w:tc>
          <w:tcPr>
            <w:tcW w:w="4740" w:type="dxa"/>
          </w:tcPr>
          <w:p w14:paraId="69F26C23" w14:textId="77777777" w:rsidR="00457785" w:rsidRPr="00A27411" w:rsidRDefault="00457785" w:rsidP="0022465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smallCaps/>
                <w:spacing w:val="5"/>
                <w:kern w:val="28"/>
                <w:sz w:val="52"/>
                <w:szCs w:val="52"/>
                <w:lang w:val="it-IT"/>
              </w:rPr>
            </w:pPr>
            <w:r w:rsidRPr="00A27411">
              <w:rPr>
                <w:rFonts w:ascii="Times New Roman" w:eastAsia="Times New Roman" w:hAnsi="Times New Roman"/>
                <w:b/>
                <w:smallCaps/>
                <w:spacing w:val="5"/>
                <w:kern w:val="28"/>
                <w:sz w:val="52"/>
                <w:szCs w:val="52"/>
                <w:lang w:val="it-IT"/>
              </w:rPr>
              <w:t>CHIARA BENUSSI</w:t>
            </w:r>
          </w:p>
        </w:tc>
        <w:tc>
          <w:tcPr>
            <w:tcW w:w="4898" w:type="dxa"/>
          </w:tcPr>
          <w:p w14:paraId="6290411F" w14:textId="1C471C29" w:rsidR="00457785" w:rsidRPr="00A27411" w:rsidRDefault="008A4613" w:rsidP="008A461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2"/>
                <w:szCs w:val="22"/>
                <w:lang w:val="it-IT"/>
              </w:rPr>
            </w:pPr>
            <w:hyperlink r:id="rId7" w:history="1">
              <w:r w:rsidRPr="00A27411">
                <w:rPr>
                  <w:rStyle w:val="Collegamentoipertestuale"/>
                  <w:rFonts w:ascii="Times New Roman" w:hAnsi="Times New Roman"/>
                  <w:color w:val="auto"/>
                  <w:sz w:val="22"/>
                  <w:szCs w:val="22"/>
                  <w:lang w:val="it-IT"/>
                </w:rPr>
                <w:t>chiarabenussi@hotmail.com</w:t>
              </w:r>
            </w:hyperlink>
          </w:p>
          <w:p w14:paraId="531F1D86" w14:textId="77777777" w:rsidR="00457785" w:rsidRPr="00A27411" w:rsidRDefault="00457785" w:rsidP="0022465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2"/>
                <w:szCs w:val="22"/>
                <w:lang w:val="it-IT"/>
              </w:rPr>
            </w:pPr>
            <w:hyperlink r:id="rId8" w:history="1">
              <w:r w:rsidRPr="00A27411">
                <w:rPr>
                  <w:rStyle w:val="Collegamentoipertestuale"/>
                  <w:rFonts w:ascii="Times New Roman" w:hAnsi="Times New Roman"/>
                  <w:color w:val="auto"/>
                  <w:sz w:val="22"/>
                  <w:szCs w:val="22"/>
                  <w:lang w:val="it-IT"/>
                </w:rPr>
                <w:t>linkedin.com/in/</w:t>
              </w:r>
              <w:proofErr w:type="spellStart"/>
              <w:r w:rsidRPr="00A27411">
                <w:rPr>
                  <w:rStyle w:val="Collegamentoipertestuale"/>
                  <w:rFonts w:ascii="Times New Roman" w:hAnsi="Times New Roman"/>
                  <w:color w:val="auto"/>
                  <w:sz w:val="22"/>
                  <w:szCs w:val="22"/>
                  <w:lang w:val="it-IT"/>
                </w:rPr>
                <w:t>chiarabenussi</w:t>
              </w:r>
              <w:proofErr w:type="spellEnd"/>
            </w:hyperlink>
          </w:p>
        </w:tc>
      </w:tr>
    </w:tbl>
    <w:p w14:paraId="5346E46D" w14:textId="77777777" w:rsidR="00662ED9" w:rsidRPr="00A27411" w:rsidRDefault="00662ED9" w:rsidP="00662ED9">
      <w:pPr>
        <w:pBdr>
          <w:bottom w:val="single" w:sz="8" w:space="1" w:color="1F497D"/>
        </w:pBdr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mallCaps/>
          <w:spacing w:val="5"/>
          <w:kern w:val="28"/>
          <w:lang w:val="en-US"/>
        </w:rPr>
      </w:pPr>
      <w:r w:rsidRPr="00A27411">
        <w:rPr>
          <w:rFonts w:ascii="Times New Roman" w:eastAsia="Times New Roman" w:hAnsi="Times New Roman" w:cs="Times New Roman"/>
          <w:b/>
          <w:smallCaps/>
          <w:spacing w:val="5"/>
          <w:kern w:val="28"/>
          <w:lang w:val="en-US"/>
        </w:rPr>
        <w:t>education</w:t>
      </w:r>
    </w:p>
    <w:p w14:paraId="61B61292" w14:textId="77777777" w:rsidR="00662ED9" w:rsidRPr="00A27411" w:rsidRDefault="00662ED9" w:rsidP="00662ED9">
      <w:p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before="240" w:after="0" w:line="276" w:lineRule="auto"/>
        <w:jc w:val="both"/>
        <w:rPr>
          <w:rFonts w:ascii="Times New Roman" w:hAnsi="Times New Roman" w:cs="Times New Roman"/>
          <w:b/>
          <w:bCs/>
          <w:iCs/>
          <w:lang w:val="en-US"/>
        </w:rPr>
      </w:pPr>
      <w:r w:rsidRPr="00A27411">
        <w:rPr>
          <w:rFonts w:ascii="Times New Roman" w:hAnsi="Times New Roman" w:cs="Times New Roman"/>
          <w:b/>
          <w:bCs/>
          <w:iCs/>
          <w:lang w:val="en-US"/>
        </w:rPr>
        <w:t xml:space="preserve">University of Bologna                                                                                                                                    </w:t>
      </w:r>
    </w:p>
    <w:p w14:paraId="20F3573D" w14:textId="77777777" w:rsidR="00662ED9" w:rsidRPr="00A27411" w:rsidRDefault="00662ED9" w:rsidP="00662ED9">
      <w:p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A27411">
        <w:rPr>
          <w:rFonts w:ascii="Times New Roman" w:hAnsi="Times New Roman" w:cs="Times New Roman"/>
          <w:b/>
          <w:bCs/>
          <w:i/>
        </w:rPr>
        <w:t>PhD in Agricultural, Environmental and Food Science and Technology</w:t>
      </w:r>
      <w:r w:rsidRPr="00A27411">
        <w:rPr>
          <w:rFonts w:ascii="Times New Roman" w:hAnsi="Times New Roman" w:cs="Times New Roman"/>
          <w:b/>
          <w:bCs/>
          <w:iCs/>
        </w:rPr>
        <w:t xml:space="preserve">     </w:t>
      </w:r>
      <w:r>
        <w:rPr>
          <w:rFonts w:ascii="Times New Roman" w:hAnsi="Times New Roman" w:cs="Times New Roman"/>
          <w:b/>
          <w:bCs/>
          <w:iCs/>
        </w:rPr>
        <w:t xml:space="preserve">  </w:t>
      </w:r>
      <w:r w:rsidRPr="00A27411">
        <w:rPr>
          <w:rFonts w:ascii="Times New Roman" w:hAnsi="Times New Roman" w:cs="Times New Roman"/>
          <w:b/>
          <w:bCs/>
          <w:iCs/>
        </w:rPr>
        <w:t xml:space="preserve">      </w:t>
      </w:r>
      <w:r w:rsidRPr="00A27411">
        <w:rPr>
          <w:rFonts w:ascii="Times New Roman" w:hAnsi="Times New Roman" w:cs="Times New Roman"/>
          <w:i/>
        </w:rPr>
        <w:t>Bologna, IT |</w:t>
      </w:r>
      <w:r w:rsidRPr="00A27411">
        <w:rPr>
          <w:rFonts w:ascii="Times New Roman" w:hAnsi="Times New Roman" w:cs="Times New Roman"/>
          <w:b/>
          <w:bCs/>
          <w:iCs/>
        </w:rPr>
        <w:t xml:space="preserve"> </w:t>
      </w:r>
      <w:r w:rsidRPr="00A27411">
        <w:rPr>
          <w:rFonts w:ascii="Times New Roman" w:hAnsi="Times New Roman" w:cs="Times New Roman"/>
          <w:i/>
          <w:lang w:val="en-US"/>
        </w:rPr>
        <w:t>2023 – currently</w:t>
      </w:r>
    </w:p>
    <w:p w14:paraId="32667DBA" w14:textId="77777777" w:rsidR="00662ED9" w:rsidRPr="00A27411" w:rsidRDefault="00662ED9" w:rsidP="00662ED9">
      <w:p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after="0" w:line="276" w:lineRule="auto"/>
        <w:jc w:val="both"/>
        <w:rPr>
          <w:rFonts w:ascii="Times New Roman" w:hAnsi="Times New Roman" w:cs="Times New Roman"/>
          <w:smallCaps/>
          <w:sz w:val="20"/>
          <w:szCs w:val="20"/>
          <w:lang w:val="en-US"/>
        </w:rPr>
      </w:pPr>
      <w:r w:rsidRPr="00A27411">
        <w:rPr>
          <w:rFonts w:ascii="Times New Roman" w:hAnsi="Times New Roman" w:cs="Times New Roman"/>
          <w:lang w:eastAsia="es-ES"/>
        </w:rPr>
        <w:t xml:space="preserve">Curriculum: Agricultural and Food Economics and Policy </w:t>
      </w:r>
      <w:r w:rsidRPr="00A27411">
        <w:rPr>
          <w:rFonts w:ascii="Times New Roman" w:eastAsia="Calibri" w:hAnsi="Times New Roman" w:cs="Times New Roman"/>
          <w:lang w:eastAsia="es-ES"/>
        </w:rPr>
        <w:t xml:space="preserve">– </w:t>
      </w:r>
      <w:r w:rsidRPr="00A27411">
        <w:rPr>
          <w:rFonts w:ascii="Times New Roman" w:eastAsia="Calibri" w:hAnsi="Times New Roman" w:cs="Times New Roman"/>
          <w:i/>
          <w:iCs/>
          <w:lang w:eastAsia="es-ES"/>
        </w:rPr>
        <w:t>Thesis: How to Enhance Sustainability in the Alternative Protein Supply Chain: Policies and Management Actions from Production to Consumption</w:t>
      </w:r>
      <w:r w:rsidRPr="00A27411">
        <w:rPr>
          <w:rFonts w:ascii="Times New Roman" w:hAnsi="Times New Roman" w:cs="Times New Roman"/>
          <w:i/>
          <w:iCs/>
          <w:lang w:eastAsia="es-ES"/>
        </w:rPr>
        <w:t xml:space="preserve">                                                             </w:t>
      </w:r>
    </w:p>
    <w:p w14:paraId="20F215C0" w14:textId="77777777" w:rsidR="00662ED9" w:rsidRPr="00A27411" w:rsidRDefault="00662ED9" w:rsidP="00662ED9">
      <w:pPr>
        <w:pStyle w:val="Paragrafoelenco"/>
        <w:numPr>
          <w:ilvl w:val="0"/>
          <w:numId w:val="8"/>
        </w:num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after="0"/>
        <w:jc w:val="both"/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>Research project aimed at investigating the competitiveness of the alternative protein industry through a multi-level perspective. The thesis includes analysis of competitiveness of European alternative protein companies, marketability of products, commercialization strategies, and sourcing strategies for plant protein ingredients.</w:t>
      </w:r>
    </w:p>
    <w:p w14:paraId="02391DAD" w14:textId="77777777" w:rsidR="00662ED9" w:rsidRPr="00A27411" w:rsidRDefault="00662ED9" w:rsidP="00662ED9">
      <w:pPr>
        <w:pStyle w:val="Paragrafoelenco"/>
        <w:numPr>
          <w:ilvl w:val="0"/>
          <w:numId w:val="8"/>
        </w:num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after="0"/>
        <w:jc w:val="both"/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>Applied a mixed-methods approach encompassing systematic literature review, qualitative content analysis, descriptive statistics, and principal component analysis.</w:t>
      </w:r>
    </w:p>
    <w:p w14:paraId="64342ECB" w14:textId="77777777" w:rsidR="00662ED9" w:rsidRPr="00A27411" w:rsidRDefault="00662ED9" w:rsidP="00662ED9">
      <w:pPr>
        <w:pStyle w:val="Paragrafoelenco"/>
        <w:numPr>
          <w:ilvl w:val="0"/>
          <w:numId w:val="8"/>
        </w:num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after="0"/>
        <w:jc w:val="both"/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>Contributed to two Horizon Europe projects (Like-A-Pro and FEASTS), including conducting over 80 interviews with stakeholders and companies and facilitating consumer living labs.</w:t>
      </w:r>
    </w:p>
    <w:p w14:paraId="40F3FD63" w14:textId="77777777" w:rsidR="00662ED9" w:rsidRPr="00A27411" w:rsidRDefault="00662ED9" w:rsidP="00662ED9">
      <w:pPr>
        <w:pStyle w:val="Paragrafoelenco"/>
        <w:numPr>
          <w:ilvl w:val="0"/>
          <w:numId w:val="8"/>
        </w:num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after="0"/>
        <w:jc w:val="both"/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>Designed and delivered guest seminars on alternative protein systems to undergraduate and postgraduate students.</w:t>
      </w:r>
    </w:p>
    <w:p w14:paraId="33166D57" w14:textId="4BAC4BE0" w:rsidR="00662ED9" w:rsidRPr="00662ED9" w:rsidRDefault="00662ED9" w:rsidP="00662ED9">
      <w:pPr>
        <w:pStyle w:val="Paragrafoelenco"/>
        <w:numPr>
          <w:ilvl w:val="0"/>
          <w:numId w:val="8"/>
        </w:num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after="0"/>
        <w:jc w:val="both"/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 xml:space="preserve">Participation in national and international academic conferences presenting key academic results. </w:t>
      </w:r>
    </w:p>
    <w:p w14:paraId="7E6D72C6" w14:textId="77777777" w:rsidR="00662ED9" w:rsidRPr="00A27411" w:rsidRDefault="00662ED9" w:rsidP="00662ED9">
      <w:p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before="240" w:after="0"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A27411">
        <w:rPr>
          <w:rFonts w:ascii="Times New Roman" w:hAnsi="Times New Roman" w:cs="Times New Roman"/>
          <w:b/>
          <w:bCs/>
          <w:iCs/>
        </w:rPr>
        <w:t>Federal University of Paraná</w:t>
      </w:r>
    </w:p>
    <w:p w14:paraId="47D923C5" w14:textId="77777777" w:rsidR="00662ED9" w:rsidRPr="00A27411" w:rsidRDefault="00662ED9" w:rsidP="00662ED9">
      <w:p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after="0" w:line="276" w:lineRule="auto"/>
        <w:jc w:val="both"/>
        <w:rPr>
          <w:rFonts w:ascii="Times New Roman" w:hAnsi="Times New Roman" w:cs="Times New Roman"/>
          <w:smallCaps/>
          <w:sz w:val="20"/>
          <w:szCs w:val="20"/>
          <w:lang w:val="en-US"/>
        </w:rPr>
      </w:pPr>
      <w:r w:rsidRPr="00A27411">
        <w:rPr>
          <w:rFonts w:ascii="Times New Roman" w:hAnsi="Times New Roman" w:cs="Times New Roman"/>
          <w:b/>
          <w:bCs/>
          <w:i/>
          <w:lang w:val="en-US"/>
        </w:rPr>
        <w:t xml:space="preserve">Visiting PhD Candidate                                                                                       </w:t>
      </w:r>
      <w:r w:rsidRPr="00A27411">
        <w:rPr>
          <w:rFonts w:ascii="Times New Roman" w:hAnsi="Times New Roman" w:cs="Times New Roman"/>
          <w:i/>
          <w:lang w:val="en-US"/>
        </w:rPr>
        <w:t>Curitiba, BR |</w:t>
      </w:r>
      <w:r w:rsidRPr="00A27411">
        <w:rPr>
          <w:rFonts w:ascii="Times New Roman" w:hAnsi="Times New Roman" w:cs="Times New Roman"/>
          <w:b/>
          <w:bCs/>
          <w:i/>
          <w:lang w:val="en-US"/>
        </w:rPr>
        <w:t xml:space="preserve"> </w:t>
      </w:r>
      <w:r w:rsidRPr="00A27411">
        <w:rPr>
          <w:rFonts w:ascii="Times New Roman" w:hAnsi="Times New Roman" w:cs="Times New Roman"/>
          <w:i/>
          <w:lang w:val="en-US"/>
        </w:rPr>
        <w:t>Jun – Dec 2025</w:t>
      </w:r>
    </w:p>
    <w:p w14:paraId="703E108F" w14:textId="77777777" w:rsidR="00662ED9" w:rsidRPr="00A27411" w:rsidRDefault="00662ED9" w:rsidP="00662ED9">
      <w:pPr>
        <w:pStyle w:val="Paragrafoelenco"/>
        <w:numPr>
          <w:ilvl w:val="0"/>
          <w:numId w:val="8"/>
        </w:numPr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>Investigated sourcing strategies and buyer-supplier relationships in the plant-based food sector, with a focus on the comparison between the Brazilian and European industry.</w:t>
      </w:r>
    </w:p>
    <w:p w14:paraId="180E2F8B" w14:textId="77777777" w:rsidR="00662ED9" w:rsidRPr="00A27411" w:rsidRDefault="00662ED9" w:rsidP="00662ED9">
      <w:pPr>
        <w:pStyle w:val="Paragrafoelenco"/>
        <w:numPr>
          <w:ilvl w:val="0"/>
          <w:numId w:val="8"/>
        </w:numPr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>Co-developed and managed the course Feeding the Future: Business Strategies and Entrepreneurial Opportunities in Alternative Proteins, including program design, speaker selection, and enrolment management.</w:t>
      </w:r>
    </w:p>
    <w:p w14:paraId="7342A90E" w14:textId="77777777" w:rsidR="00662ED9" w:rsidRPr="00A27411" w:rsidRDefault="00662ED9" w:rsidP="00662ED9">
      <w:p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before="240" w:after="0"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A27411">
        <w:rPr>
          <w:rFonts w:ascii="Times New Roman" w:hAnsi="Times New Roman" w:cs="Times New Roman"/>
          <w:b/>
          <w:bCs/>
          <w:iCs/>
        </w:rPr>
        <w:t>King’s College London</w:t>
      </w:r>
    </w:p>
    <w:p w14:paraId="5F5C7BD0" w14:textId="1F0862DD" w:rsidR="00662ED9" w:rsidRPr="00A27411" w:rsidRDefault="00C87952" w:rsidP="00662ED9">
      <w:p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after="0" w:line="276" w:lineRule="auto"/>
        <w:jc w:val="both"/>
        <w:rPr>
          <w:rFonts w:ascii="Times New Roman" w:hAnsi="Times New Roman" w:cs="Times New Roman"/>
          <w:smallCap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</w:rPr>
        <w:t>MSc</w:t>
      </w:r>
      <w:r w:rsidR="00662ED9" w:rsidRPr="00A27411">
        <w:rPr>
          <w:rFonts w:ascii="Times New Roman" w:hAnsi="Times New Roman" w:cs="Times New Roman"/>
          <w:b/>
          <w:bCs/>
          <w:i/>
        </w:rPr>
        <w:t>: Environment, Politics and Development</w:t>
      </w:r>
      <w:r w:rsidR="00662ED9" w:rsidRPr="00A27411">
        <w:rPr>
          <w:rFonts w:ascii="Times New Roman" w:hAnsi="Times New Roman" w:cs="Times New Roman"/>
          <w:smallCaps/>
        </w:rPr>
        <w:t xml:space="preserve"> – </w:t>
      </w:r>
      <w:r w:rsidR="00662ED9" w:rsidRPr="00A27411">
        <w:rPr>
          <w:rFonts w:ascii="Times New Roman" w:hAnsi="Times New Roman" w:cs="Times New Roman"/>
          <w:lang w:eastAsia="es-ES"/>
        </w:rPr>
        <w:t xml:space="preserve">Pass with merit </w:t>
      </w:r>
      <w:r>
        <w:rPr>
          <w:rFonts w:ascii="Times New Roman" w:hAnsi="Times New Roman" w:cs="Times New Roman"/>
          <w:lang w:eastAsia="es-ES"/>
        </w:rPr>
        <w:t xml:space="preserve">                      </w:t>
      </w:r>
      <w:r w:rsidR="00662ED9" w:rsidRPr="00A27411">
        <w:rPr>
          <w:rFonts w:ascii="Times New Roman" w:hAnsi="Times New Roman" w:cs="Times New Roman"/>
          <w:lang w:eastAsia="es-ES"/>
        </w:rPr>
        <w:t xml:space="preserve">       </w:t>
      </w:r>
      <w:r w:rsidR="00662ED9" w:rsidRPr="00A27411">
        <w:rPr>
          <w:rFonts w:ascii="Times New Roman" w:hAnsi="Times New Roman" w:cs="Times New Roman"/>
          <w:i/>
          <w:iCs/>
          <w:lang w:eastAsia="es-ES"/>
        </w:rPr>
        <w:t>London, UK | 2021 – 2022</w:t>
      </w:r>
      <w:r w:rsidR="00662ED9" w:rsidRPr="00A27411">
        <w:rPr>
          <w:rFonts w:ascii="Times New Roman" w:hAnsi="Times New Roman" w:cs="Times New Roman"/>
          <w:smallCaps/>
          <w:sz w:val="20"/>
          <w:szCs w:val="20"/>
        </w:rPr>
        <w:t xml:space="preserve"> </w:t>
      </w:r>
    </w:p>
    <w:p w14:paraId="7A06D2F8" w14:textId="59F729AB" w:rsidR="00662ED9" w:rsidRPr="00A27411" w:rsidRDefault="00662ED9" w:rsidP="00662ED9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/>
          <w:lang w:val="en-GB" w:eastAsia="es-ES"/>
        </w:rPr>
      </w:pPr>
      <w:r w:rsidRPr="00A27411">
        <w:rPr>
          <w:rFonts w:ascii="Times New Roman" w:hAnsi="Times New Roman"/>
          <w:lang w:val="en-GB" w:eastAsia="es-ES"/>
        </w:rPr>
        <w:t>Dissertation: Are we eating too much Nutella? The global supply chain of hazelnuts and its implication in Central Italy (11,000 words)</w:t>
      </w:r>
    </w:p>
    <w:p w14:paraId="72D87052" w14:textId="77777777" w:rsidR="00662ED9" w:rsidRPr="00A27411" w:rsidRDefault="00662ED9" w:rsidP="00662ED9">
      <w:pPr>
        <w:pStyle w:val="Paragrafoelenco"/>
        <w:spacing w:after="0"/>
        <w:ind w:left="360"/>
        <w:jc w:val="both"/>
        <w:rPr>
          <w:rFonts w:ascii="Times New Roman" w:hAnsi="Times New Roman"/>
          <w:lang w:val="en-GB" w:eastAsia="es-ES"/>
        </w:rPr>
      </w:pPr>
      <w:r w:rsidRPr="00A27411">
        <w:rPr>
          <w:rFonts w:ascii="Times New Roman" w:hAnsi="Times New Roman"/>
          <w:lang w:val="en-GB" w:eastAsia="es-ES"/>
        </w:rPr>
        <w:t xml:space="preserve">This research analyses the global supply chain of hazelnuts, with a focus on </w:t>
      </w:r>
      <w:r>
        <w:rPr>
          <w:rFonts w:ascii="Times New Roman" w:hAnsi="Times New Roman"/>
          <w:lang w:val="en-GB" w:eastAsia="es-ES"/>
        </w:rPr>
        <w:t xml:space="preserve">the </w:t>
      </w:r>
      <w:r w:rsidRPr="00A27411">
        <w:rPr>
          <w:rFonts w:ascii="Times New Roman" w:hAnsi="Times New Roman"/>
          <w:lang w:val="en-GB" w:eastAsia="es-ES"/>
        </w:rPr>
        <w:t xml:space="preserve">socioeconomic </w:t>
      </w:r>
      <w:r>
        <w:rPr>
          <w:rFonts w:ascii="Times New Roman" w:hAnsi="Times New Roman"/>
          <w:lang w:val="en-GB" w:eastAsia="es-ES"/>
        </w:rPr>
        <w:t>implications</w:t>
      </w:r>
      <w:r w:rsidRPr="00A27411">
        <w:rPr>
          <w:rFonts w:ascii="Times New Roman" w:hAnsi="Times New Roman"/>
          <w:lang w:val="en-GB" w:eastAsia="es-ES"/>
        </w:rPr>
        <w:t xml:space="preserve"> o</w:t>
      </w:r>
      <w:r>
        <w:rPr>
          <w:rFonts w:ascii="Times New Roman" w:hAnsi="Times New Roman"/>
          <w:lang w:val="en-GB" w:eastAsia="es-ES"/>
        </w:rPr>
        <w:t xml:space="preserve">n the area of </w:t>
      </w:r>
      <w:r w:rsidRPr="00A27411">
        <w:rPr>
          <w:rFonts w:ascii="Times New Roman" w:hAnsi="Times New Roman"/>
          <w:lang w:val="en-GB" w:eastAsia="es-ES"/>
        </w:rPr>
        <w:t>Viterbo</w:t>
      </w:r>
      <w:r>
        <w:rPr>
          <w:rFonts w:ascii="Times New Roman" w:hAnsi="Times New Roman"/>
          <w:lang w:val="en-GB" w:eastAsia="es-ES"/>
        </w:rPr>
        <w:t>,</w:t>
      </w:r>
      <w:r w:rsidRPr="00A27411">
        <w:rPr>
          <w:rFonts w:ascii="Times New Roman" w:hAnsi="Times New Roman"/>
          <w:lang w:val="en-GB" w:eastAsia="es-ES"/>
        </w:rPr>
        <w:t xml:space="preserve"> in Central Italy. The results are based on an in-depth literature review and interviews with local stakeholders, especially farmers and experts in the hazelnut sector.</w:t>
      </w:r>
    </w:p>
    <w:p w14:paraId="745A0048" w14:textId="77777777" w:rsidR="00662ED9" w:rsidRPr="00662ED9" w:rsidRDefault="00662ED9" w:rsidP="00662ED9">
      <w:pPr>
        <w:spacing w:after="0" w:line="276" w:lineRule="auto"/>
        <w:jc w:val="both"/>
        <w:rPr>
          <w:rFonts w:ascii="Times New Roman" w:hAnsi="Times New Roman" w:cs="Times New Roman"/>
          <w:lang w:val="en-US" w:eastAsia="es-ES"/>
        </w:rPr>
      </w:pPr>
    </w:p>
    <w:p w14:paraId="3BC9CC28" w14:textId="77777777" w:rsidR="00662ED9" w:rsidRPr="00A27411" w:rsidRDefault="00662ED9" w:rsidP="00662ED9">
      <w:p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after="0"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A27411">
        <w:rPr>
          <w:rFonts w:ascii="Times New Roman" w:hAnsi="Times New Roman" w:cs="Times New Roman"/>
          <w:b/>
          <w:bCs/>
          <w:iCs/>
        </w:rPr>
        <w:t>University of Bologna</w:t>
      </w:r>
    </w:p>
    <w:p w14:paraId="47A9FA11" w14:textId="77777777" w:rsidR="00662ED9" w:rsidRPr="00A27411" w:rsidRDefault="00662ED9" w:rsidP="00662ED9">
      <w:pPr>
        <w:tabs>
          <w:tab w:val="left" w:pos="295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10206"/>
        </w:tabs>
        <w:spacing w:after="0" w:line="276" w:lineRule="auto"/>
        <w:jc w:val="both"/>
        <w:rPr>
          <w:rFonts w:ascii="Times New Roman" w:hAnsi="Times New Roman" w:cs="Times New Roman"/>
          <w:b/>
          <w:smallCaps/>
        </w:rPr>
      </w:pPr>
      <w:r w:rsidRPr="00A27411">
        <w:rPr>
          <w:rFonts w:ascii="Times New Roman" w:hAnsi="Times New Roman" w:cs="Times New Roman"/>
          <w:b/>
          <w:bCs/>
          <w:i/>
        </w:rPr>
        <w:t xml:space="preserve">Bachelor’s Degree: Diplomatic and International Sciences                                           </w:t>
      </w:r>
      <w:r w:rsidRPr="00A27411">
        <w:rPr>
          <w:rFonts w:ascii="Times New Roman" w:hAnsi="Times New Roman" w:cs="Times New Roman"/>
          <w:i/>
        </w:rPr>
        <w:t>Forlì, IT | 2018 – 2021</w:t>
      </w:r>
    </w:p>
    <w:p w14:paraId="5EEB285A" w14:textId="77777777" w:rsidR="00662ED9" w:rsidRPr="00A27411" w:rsidRDefault="00662ED9" w:rsidP="00662ED9">
      <w:pPr>
        <w:spacing w:after="0" w:line="276" w:lineRule="auto"/>
        <w:jc w:val="both"/>
        <w:rPr>
          <w:rFonts w:ascii="Times New Roman" w:hAnsi="Times New Roman" w:cs="Times New Roman"/>
          <w:lang w:eastAsia="es-ES"/>
        </w:rPr>
      </w:pPr>
      <w:r w:rsidRPr="00A27411">
        <w:rPr>
          <w:rFonts w:ascii="Times New Roman" w:hAnsi="Times New Roman" w:cs="Times New Roman"/>
          <w:lang w:eastAsia="es-ES"/>
        </w:rPr>
        <w:t>Score: 110/110 cum laude</w:t>
      </w:r>
    </w:p>
    <w:p w14:paraId="7E77FE27" w14:textId="77777777" w:rsidR="00662ED9" w:rsidRPr="00A27411" w:rsidRDefault="00662ED9" w:rsidP="00662ED9">
      <w:pPr>
        <w:pStyle w:val="Paragrafoelenco"/>
        <w:numPr>
          <w:ilvl w:val="0"/>
          <w:numId w:val="3"/>
        </w:numPr>
        <w:jc w:val="both"/>
        <w:rPr>
          <w:rFonts w:ascii="Times New Roman" w:hAnsi="Times New Roman"/>
          <w:lang w:val="en-GB" w:eastAsia="es-ES"/>
        </w:rPr>
      </w:pPr>
      <w:r w:rsidRPr="00A27411">
        <w:rPr>
          <w:rFonts w:ascii="Times New Roman" w:hAnsi="Times New Roman"/>
          <w:lang w:val="en-GB" w:eastAsia="es-ES"/>
        </w:rPr>
        <w:t xml:space="preserve">Relevant module: Political Science, Challenges of Climate Change, Contemporary history, </w:t>
      </w:r>
      <w:proofErr w:type="gramStart"/>
      <w:r w:rsidRPr="00A27411">
        <w:rPr>
          <w:rFonts w:ascii="Times New Roman" w:hAnsi="Times New Roman"/>
          <w:lang w:val="en-GB" w:eastAsia="es-ES"/>
        </w:rPr>
        <w:t>International</w:t>
      </w:r>
      <w:proofErr w:type="gramEnd"/>
      <w:r w:rsidRPr="00A27411">
        <w:rPr>
          <w:rFonts w:ascii="Times New Roman" w:hAnsi="Times New Roman"/>
          <w:lang w:val="en-GB" w:eastAsia="es-ES"/>
        </w:rPr>
        <w:t xml:space="preserve"> relations, Macroeconomics, History of the African Continent</w:t>
      </w:r>
      <w:r>
        <w:rPr>
          <w:rFonts w:ascii="Times New Roman" w:hAnsi="Times New Roman"/>
          <w:lang w:val="en-GB" w:eastAsia="es-ES"/>
        </w:rPr>
        <w:t>.</w:t>
      </w:r>
    </w:p>
    <w:p w14:paraId="0B5C321B" w14:textId="1531102D" w:rsidR="00F957F3" w:rsidRPr="00A27411" w:rsidRDefault="004C32F7" w:rsidP="00F957F3">
      <w:pPr>
        <w:pBdr>
          <w:bottom w:val="single" w:sz="8" w:space="1" w:color="1F497D"/>
        </w:pBd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mallCaps/>
          <w:spacing w:val="5"/>
          <w:kern w:val="28"/>
          <w:lang w:val="en-US"/>
        </w:rPr>
      </w:pPr>
      <w:r w:rsidRPr="00A27411">
        <w:rPr>
          <w:rFonts w:ascii="Times New Roman" w:eastAsia="Times New Roman" w:hAnsi="Times New Roman" w:cs="Times New Roman"/>
          <w:b/>
          <w:smallCaps/>
          <w:spacing w:val="5"/>
          <w:kern w:val="28"/>
          <w:lang w:val="en-US"/>
        </w:rPr>
        <w:t>WORK EXPERIENCE</w:t>
      </w:r>
    </w:p>
    <w:p w14:paraId="38BD1135" w14:textId="3A75E2CD" w:rsidR="00F957F3" w:rsidRPr="00A27411" w:rsidRDefault="007308B3" w:rsidP="00E732E5">
      <w:pPr>
        <w:tabs>
          <w:tab w:val="left" w:pos="7980"/>
        </w:tabs>
        <w:spacing w:before="240" w:after="0" w:line="276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A27411">
        <w:rPr>
          <w:rFonts w:ascii="Times New Roman" w:hAnsi="Times New Roman" w:cs="Times New Roman"/>
          <w:b/>
          <w:bCs/>
          <w:i/>
          <w:lang w:val="en-US"/>
        </w:rPr>
        <w:t xml:space="preserve">Research fellow                                                                      </w:t>
      </w:r>
      <w:proofErr w:type="spellStart"/>
      <w:r w:rsidR="00E732E5" w:rsidRPr="00A27411">
        <w:rPr>
          <w:rFonts w:ascii="Times New Roman" w:hAnsi="Times New Roman" w:cs="Times New Roman"/>
          <w:i/>
          <w:lang w:val="en-US"/>
        </w:rPr>
        <w:t>FelsineoVeg</w:t>
      </w:r>
      <w:proofErr w:type="spellEnd"/>
      <w:r w:rsidR="00E732E5" w:rsidRPr="00A27411">
        <w:rPr>
          <w:rFonts w:ascii="Times New Roman" w:hAnsi="Times New Roman" w:cs="Times New Roman"/>
          <w:i/>
          <w:lang w:val="en-US"/>
        </w:rPr>
        <w:t xml:space="preserve"> – Zola </w:t>
      </w:r>
      <w:proofErr w:type="spellStart"/>
      <w:r w:rsidR="00E732E5" w:rsidRPr="00A27411">
        <w:rPr>
          <w:rFonts w:ascii="Times New Roman" w:hAnsi="Times New Roman" w:cs="Times New Roman"/>
          <w:i/>
          <w:lang w:val="en-US"/>
        </w:rPr>
        <w:t>Predosa</w:t>
      </w:r>
      <w:proofErr w:type="spellEnd"/>
      <w:r w:rsidR="00E732E5" w:rsidRPr="00A27411">
        <w:rPr>
          <w:rFonts w:ascii="Times New Roman" w:hAnsi="Times New Roman" w:cs="Times New Roman"/>
          <w:i/>
          <w:lang w:val="en-US"/>
        </w:rPr>
        <w:t>, IT |</w:t>
      </w:r>
      <w:r w:rsidR="00F957F3" w:rsidRPr="00A27411">
        <w:rPr>
          <w:rFonts w:ascii="Times New Roman" w:hAnsi="Times New Roman" w:cs="Times New Roman"/>
          <w:i/>
          <w:lang w:val="en-US"/>
        </w:rPr>
        <w:t xml:space="preserve"> </w:t>
      </w:r>
      <w:r w:rsidR="00FC4197" w:rsidRPr="00A27411">
        <w:rPr>
          <w:rFonts w:ascii="Times New Roman" w:hAnsi="Times New Roman" w:cs="Times New Roman"/>
          <w:i/>
          <w:lang w:val="en-US"/>
        </w:rPr>
        <w:t>A</w:t>
      </w:r>
      <w:r w:rsidR="00E732E5" w:rsidRPr="00A27411">
        <w:rPr>
          <w:rFonts w:ascii="Times New Roman" w:hAnsi="Times New Roman" w:cs="Times New Roman"/>
          <w:i/>
          <w:lang w:val="en-US"/>
        </w:rPr>
        <w:t xml:space="preserve">pr – </w:t>
      </w:r>
      <w:r w:rsidR="00FC4197" w:rsidRPr="00A27411">
        <w:rPr>
          <w:rFonts w:ascii="Times New Roman" w:hAnsi="Times New Roman" w:cs="Times New Roman"/>
          <w:i/>
          <w:lang w:val="en-US"/>
        </w:rPr>
        <w:t>Jun</w:t>
      </w:r>
      <w:r w:rsidR="00E732E5" w:rsidRPr="00A27411">
        <w:rPr>
          <w:rFonts w:ascii="Times New Roman" w:hAnsi="Times New Roman" w:cs="Times New Roman"/>
          <w:i/>
          <w:lang w:val="en-US"/>
        </w:rPr>
        <w:t xml:space="preserve"> 2026</w:t>
      </w:r>
    </w:p>
    <w:p w14:paraId="54CBD235" w14:textId="77777777" w:rsidR="00C827E1" w:rsidRPr="00A27411" w:rsidRDefault="00C827E1" w:rsidP="00C827E1">
      <w:pPr>
        <w:pStyle w:val="Paragrafoelenco"/>
        <w:numPr>
          <w:ilvl w:val="0"/>
          <w:numId w:val="14"/>
        </w:numPr>
        <w:tabs>
          <w:tab w:val="left" w:pos="7980"/>
        </w:tabs>
        <w:spacing w:after="0"/>
        <w:jc w:val="both"/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>Analyzed emerging markets for plant-based products, mapping key companies, relevant policies, stakeholders, and commercialized products.</w:t>
      </w:r>
    </w:p>
    <w:p w14:paraId="2A4C28E0" w14:textId="77777777" w:rsidR="00C827E1" w:rsidRPr="00A27411" w:rsidRDefault="00C827E1" w:rsidP="00C827E1">
      <w:pPr>
        <w:pStyle w:val="Paragrafoelenco"/>
        <w:numPr>
          <w:ilvl w:val="0"/>
          <w:numId w:val="14"/>
        </w:numPr>
        <w:tabs>
          <w:tab w:val="left" w:pos="7980"/>
        </w:tabs>
        <w:spacing w:before="240" w:after="0"/>
        <w:jc w:val="both"/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lastRenderedPageBreak/>
        <w:t>Produced reports and presented findings to support the development of an internationalization strategy of the company.</w:t>
      </w:r>
    </w:p>
    <w:p w14:paraId="577DF7AE" w14:textId="2CFF938B" w:rsidR="00F957F3" w:rsidRPr="00A27411" w:rsidRDefault="007308B3" w:rsidP="00E732E5">
      <w:pPr>
        <w:tabs>
          <w:tab w:val="left" w:pos="7980"/>
        </w:tabs>
        <w:spacing w:before="240" w:after="0" w:line="276" w:lineRule="auto"/>
        <w:jc w:val="both"/>
        <w:rPr>
          <w:rFonts w:ascii="Times New Roman" w:hAnsi="Times New Roman" w:cs="Times New Roman"/>
          <w:iCs/>
          <w:lang w:val="en-US"/>
        </w:rPr>
      </w:pPr>
      <w:r w:rsidRPr="00A27411">
        <w:rPr>
          <w:rFonts w:ascii="Times New Roman" w:hAnsi="Times New Roman" w:cs="Times New Roman"/>
          <w:b/>
          <w:bCs/>
          <w:i/>
          <w:lang w:val="en-US"/>
        </w:rPr>
        <w:t>Research fellow</w:t>
      </w:r>
      <w:r w:rsidRPr="00A27411">
        <w:rPr>
          <w:rFonts w:ascii="Times New Roman" w:hAnsi="Times New Roman" w:cs="Times New Roman"/>
          <w:i/>
          <w:lang w:val="en-US"/>
        </w:rPr>
        <w:t xml:space="preserve">                                         </w:t>
      </w:r>
      <w:r w:rsidR="00E732E5" w:rsidRPr="00A27411">
        <w:rPr>
          <w:rFonts w:ascii="Times New Roman" w:hAnsi="Times New Roman" w:cs="Times New Roman"/>
          <w:i/>
          <w:lang w:val="en-US"/>
        </w:rPr>
        <w:t xml:space="preserve">Good Food Institute Europe – Bruxelles, BE </w:t>
      </w:r>
      <w:r w:rsidR="00D40920" w:rsidRPr="00A27411">
        <w:rPr>
          <w:rFonts w:ascii="Times New Roman" w:hAnsi="Times New Roman" w:cs="Times New Roman"/>
          <w:i/>
          <w:lang w:val="en-US"/>
        </w:rPr>
        <w:t xml:space="preserve">| </w:t>
      </w:r>
      <w:r w:rsidR="00FC4197" w:rsidRPr="00A27411">
        <w:rPr>
          <w:rFonts w:ascii="Times New Roman" w:hAnsi="Times New Roman" w:cs="Times New Roman"/>
          <w:i/>
          <w:lang w:val="en-US"/>
        </w:rPr>
        <w:t>Nov</w:t>
      </w:r>
      <w:r w:rsidR="00D40920" w:rsidRPr="00A27411">
        <w:rPr>
          <w:rFonts w:ascii="Times New Roman" w:hAnsi="Times New Roman" w:cs="Times New Roman"/>
          <w:i/>
          <w:lang w:val="en-US"/>
        </w:rPr>
        <w:t xml:space="preserve"> 2024 – </w:t>
      </w:r>
      <w:r w:rsidR="00FC4197" w:rsidRPr="00A27411">
        <w:rPr>
          <w:rFonts w:ascii="Times New Roman" w:hAnsi="Times New Roman" w:cs="Times New Roman"/>
          <w:i/>
          <w:lang w:val="en-US"/>
        </w:rPr>
        <w:t>Feb</w:t>
      </w:r>
      <w:r w:rsidR="00D40920" w:rsidRPr="00A27411">
        <w:rPr>
          <w:rFonts w:ascii="Times New Roman" w:hAnsi="Times New Roman" w:cs="Times New Roman"/>
          <w:i/>
          <w:lang w:val="en-US"/>
        </w:rPr>
        <w:t xml:space="preserve"> 2025</w:t>
      </w:r>
    </w:p>
    <w:p w14:paraId="15B0F428" w14:textId="77777777" w:rsidR="00A33882" w:rsidRPr="00A27411" w:rsidRDefault="00A33882" w:rsidP="00A33882">
      <w:pPr>
        <w:pStyle w:val="Paragrafoelenco"/>
        <w:numPr>
          <w:ilvl w:val="0"/>
          <w:numId w:val="11"/>
        </w:numPr>
        <w:rPr>
          <w:rFonts w:ascii="Times New Roman" w:hAnsi="Times New Roman"/>
        </w:rPr>
      </w:pPr>
      <w:r w:rsidRPr="00A27411">
        <w:rPr>
          <w:rFonts w:ascii="Times New Roman" w:hAnsi="Times New Roman"/>
        </w:rPr>
        <w:t>Interviewed companies’ representatives to investigate the perspective of alternative protein companies on factors influencing business development and their sourcing strategies for key ingredients.</w:t>
      </w:r>
    </w:p>
    <w:p w14:paraId="1B9887DD" w14:textId="40CA8825" w:rsidR="007C3877" w:rsidRPr="00A27411" w:rsidRDefault="00A33882" w:rsidP="007C3877">
      <w:pPr>
        <w:pStyle w:val="Paragrafoelenco"/>
        <w:numPr>
          <w:ilvl w:val="0"/>
          <w:numId w:val="11"/>
        </w:numPr>
        <w:spacing w:after="60" w:line="240" w:lineRule="auto"/>
        <w:contextualSpacing w:val="0"/>
        <w:jc w:val="both"/>
        <w:rPr>
          <w:rFonts w:ascii="Times New Roman" w:hAnsi="Times New Roman"/>
        </w:rPr>
      </w:pPr>
      <w:proofErr w:type="spellStart"/>
      <w:r w:rsidRPr="00A27411">
        <w:rPr>
          <w:rFonts w:ascii="Times New Roman" w:hAnsi="Times New Roman"/>
        </w:rPr>
        <w:t>Partecipated</w:t>
      </w:r>
      <w:proofErr w:type="spellEnd"/>
      <w:r w:rsidRPr="00A27411">
        <w:rPr>
          <w:rFonts w:ascii="Times New Roman" w:hAnsi="Times New Roman"/>
        </w:rPr>
        <w:t xml:space="preserve"> in advocacy and policy events </w:t>
      </w:r>
      <w:r w:rsidR="000537DA" w:rsidRPr="00A27411">
        <w:rPr>
          <w:rFonts w:ascii="Times New Roman" w:hAnsi="Times New Roman"/>
        </w:rPr>
        <w:t>on alternative proteins for</w:t>
      </w:r>
      <w:r w:rsidRPr="00A27411">
        <w:rPr>
          <w:rFonts w:ascii="Times New Roman" w:hAnsi="Times New Roman"/>
        </w:rPr>
        <w:t xml:space="preserve"> food system stakeholders</w:t>
      </w:r>
      <w:r w:rsidR="00D911E0" w:rsidRPr="00A27411">
        <w:rPr>
          <w:rFonts w:ascii="Times New Roman" w:hAnsi="Times New Roman"/>
        </w:rPr>
        <w:t>.</w:t>
      </w:r>
    </w:p>
    <w:p w14:paraId="189EB67D" w14:textId="070761BB" w:rsidR="003D1F50" w:rsidRPr="00A27411" w:rsidRDefault="00F957F3" w:rsidP="003D1F50">
      <w:pPr>
        <w:tabs>
          <w:tab w:val="left" w:pos="7980"/>
        </w:tabs>
        <w:spacing w:before="240" w:after="0" w:line="276" w:lineRule="auto"/>
        <w:jc w:val="both"/>
        <w:rPr>
          <w:rFonts w:ascii="Times New Roman" w:hAnsi="Times New Roman" w:cs="Times New Roman"/>
          <w:iCs/>
        </w:rPr>
      </w:pPr>
      <w:r w:rsidRPr="00A27411">
        <w:rPr>
          <w:rFonts w:ascii="Times New Roman" w:hAnsi="Times New Roman" w:cs="Times New Roman"/>
          <w:b/>
          <w:bCs/>
          <w:i/>
        </w:rPr>
        <w:t xml:space="preserve">Members &amp; Networks Intern                         </w:t>
      </w:r>
      <w:r w:rsidR="003D1F50" w:rsidRPr="00A27411">
        <w:rPr>
          <w:rFonts w:ascii="Times New Roman" w:hAnsi="Times New Roman" w:cs="Times New Roman"/>
          <w:i/>
        </w:rPr>
        <w:t xml:space="preserve">European Cyclists' Federation – Bruxelles, BE | </w:t>
      </w:r>
      <w:r w:rsidR="00FC4197" w:rsidRPr="00A27411">
        <w:rPr>
          <w:rFonts w:ascii="Times New Roman" w:hAnsi="Times New Roman" w:cs="Times New Roman"/>
          <w:i/>
        </w:rPr>
        <w:t>F</w:t>
      </w:r>
      <w:r w:rsidR="003D1F50" w:rsidRPr="00A27411">
        <w:rPr>
          <w:rFonts w:ascii="Times New Roman" w:hAnsi="Times New Roman" w:cs="Times New Roman"/>
          <w:i/>
        </w:rPr>
        <w:t xml:space="preserve">eb – </w:t>
      </w:r>
      <w:r w:rsidR="00FC4197" w:rsidRPr="00A27411">
        <w:rPr>
          <w:rFonts w:ascii="Times New Roman" w:hAnsi="Times New Roman" w:cs="Times New Roman"/>
          <w:i/>
        </w:rPr>
        <w:t>Aug</w:t>
      </w:r>
      <w:r w:rsidR="003D1F50" w:rsidRPr="00A27411">
        <w:rPr>
          <w:rFonts w:ascii="Times New Roman" w:hAnsi="Times New Roman" w:cs="Times New Roman"/>
          <w:i/>
        </w:rPr>
        <w:t xml:space="preserve"> 2023</w:t>
      </w:r>
    </w:p>
    <w:p w14:paraId="30A125DC" w14:textId="30F35DAA" w:rsidR="009B7443" w:rsidRPr="00A27411" w:rsidRDefault="009B7443" w:rsidP="009B7443">
      <w:pPr>
        <w:pStyle w:val="Paragrafoelenco"/>
        <w:numPr>
          <w:ilvl w:val="0"/>
          <w:numId w:val="15"/>
        </w:numPr>
        <w:tabs>
          <w:tab w:val="left" w:pos="7980"/>
        </w:tabs>
        <w:spacing w:after="0"/>
        <w:jc w:val="both"/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 xml:space="preserve">Collaborated in the organization of webinars and two in-person </w:t>
      </w:r>
      <w:r w:rsidR="00C263A9" w:rsidRPr="00A27411">
        <w:rPr>
          <w:rFonts w:ascii="Times New Roman" w:hAnsi="Times New Roman"/>
          <w:lang w:eastAsia="es-ES"/>
        </w:rPr>
        <w:t>events</w:t>
      </w:r>
      <w:r w:rsidR="00C263A9">
        <w:rPr>
          <w:rFonts w:ascii="Times New Roman" w:hAnsi="Times New Roman"/>
          <w:lang w:eastAsia="es-ES"/>
        </w:rPr>
        <w:t xml:space="preserve">, strengthening </w:t>
      </w:r>
      <w:r w:rsidRPr="00A27411">
        <w:rPr>
          <w:rFonts w:ascii="Times New Roman" w:hAnsi="Times New Roman"/>
          <w:lang w:eastAsia="es-ES"/>
        </w:rPr>
        <w:t>my interpersonal and communicative skills.</w:t>
      </w:r>
    </w:p>
    <w:p w14:paraId="31363A98" w14:textId="75E2D1C8" w:rsidR="009B7443" w:rsidRPr="00A27411" w:rsidRDefault="009B7443" w:rsidP="009B7443">
      <w:pPr>
        <w:pStyle w:val="Paragrafoelenco"/>
        <w:numPr>
          <w:ilvl w:val="0"/>
          <w:numId w:val="15"/>
        </w:numPr>
        <w:tabs>
          <w:tab w:val="left" w:pos="7980"/>
        </w:tabs>
        <w:spacing w:after="0"/>
        <w:jc w:val="both"/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>Optimized the process of tracking and reporting my team activity through the implementation of a new system.</w:t>
      </w:r>
    </w:p>
    <w:p w14:paraId="3FA707B1" w14:textId="6A6C14D3" w:rsidR="00F957F3" w:rsidRPr="00A27411" w:rsidRDefault="00F957F3" w:rsidP="00A96C39">
      <w:pPr>
        <w:tabs>
          <w:tab w:val="left" w:pos="7980"/>
        </w:tabs>
        <w:spacing w:before="240" w:after="0" w:line="276" w:lineRule="auto"/>
        <w:jc w:val="both"/>
        <w:rPr>
          <w:rFonts w:ascii="Times New Roman" w:hAnsi="Times New Roman" w:cs="Times New Roman"/>
        </w:rPr>
      </w:pPr>
      <w:r w:rsidRPr="00A27411">
        <w:rPr>
          <w:rFonts w:ascii="Times New Roman" w:hAnsi="Times New Roman" w:cs="Times New Roman"/>
          <w:b/>
          <w:bCs/>
          <w:i/>
        </w:rPr>
        <w:t>Sustainability Reporting Intern</w:t>
      </w:r>
      <w:r w:rsidR="00206E42" w:rsidRPr="00A27411">
        <w:rPr>
          <w:rFonts w:ascii="Times New Roman" w:hAnsi="Times New Roman" w:cs="Times New Roman"/>
          <w:b/>
          <w:bCs/>
          <w:i/>
        </w:rPr>
        <w:t xml:space="preserve">                                         </w:t>
      </w:r>
      <w:r w:rsidR="00D911E0" w:rsidRPr="00A27411">
        <w:rPr>
          <w:rFonts w:ascii="Times New Roman" w:hAnsi="Times New Roman" w:cs="Times New Roman"/>
          <w:b/>
          <w:bCs/>
          <w:i/>
        </w:rPr>
        <w:t xml:space="preserve">  </w:t>
      </w:r>
      <w:r w:rsidR="00206E42" w:rsidRPr="00A27411">
        <w:rPr>
          <w:rFonts w:ascii="Times New Roman" w:hAnsi="Times New Roman" w:cs="Times New Roman"/>
          <w:i/>
        </w:rPr>
        <w:t xml:space="preserve">Manufacture 2030 – </w:t>
      </w:r>
      <w:proofErr w:type="spellStart"/>
      <w:r w:rsidR="00206E42" w:rsidRPr="00A27411">
        <w:rPr>
          <w:rFonts w:ascii="Times New Roman" w:hAnsi="Times New Roman" w:cs="Times New Roman"/>
          <w:i/>
        </w:rPr>
        <w:t>Remoto</w:t>
      </w:r>
      <w:proofErr w:type="spellEnd"/>
      <w:r w:rsidR="00206E42" w:rsidRPr="00A27411">
        <w:rPr>
          <w:rFonts w:ascii="Times New Roman" w:hAnsi="Times New Roman" w:cs="Times New Roman"/>
          <w:i/>
        </w:rPr>
        <w:t xml:space="preserve">, UK | </w:t>
      </w:r>
      <w:r w:rsidR="00A361AE" w:rsidRPr="00A27411">
        <w:rPr>
          <w:rFonts w:ascii="Times New Roman" w:hAnsi="Times New Roman" w:cs="Times New Roman"/>
          <w:i/>
        </w:rPr>
        <w:t>May</w:t>
      </w:r>
      <w:r w:rsidR="00206E42" w:rsidRPr="00A27411">
        <w:rPr>
          <w:rFonts w:ascii="Times New Roman" w:hAnsi="Times New Roman" w:cs="Times New Roman"/>
          <w:i/>
        </w:rPr>
        <w:t xml:space="preserve"> – </w:t>
      </w:r>
      <w:r w:rsidR="00A361AE" w:rsidRPr="00A27411">
        <w:rPr>
          <w:rFonts w:ascii="Times New Roman" w:hAnsi="Times New Roman" w:cs="Times New Roman"/>
          <w:i/>
        </w:rPr>
        <w:t>Aug</w:t>
      </w:r>
      <w:r w:rsidR="00206E42" w:rsidRPr="00A27411">
        <w:rPr>
          <w:rFonts w:ascii="Times New Roman" w:hAnsi="Times New Roman" w:cs="Times New Roman"/>
          <w:i/>
        </w:rPr>
        <w:t xml:space="preserve"> 2022</w:t>
      </w:r>
      <w:r w:rsidRPr="00A27411">
        <w:rPr>
          <w:rFonts w:ascii="Times New Roman" w:hAnsi="Times New Roman" w:cs="Times New Roman"/>
          <w:i/>
        </w:rPr>
        <w:t xml:space="preserve"> </w:t>
      </w:r>
      <w:r w:rsidRPr="00A27411">
        <w:rPr>
          <w:rFonts w:ascii="Times New Roman" w:hAnsi="Times New Roman" w:cs="Times New Roman"/>
          <w:smallCaps/>
        </w:rPr>
        <w:t xml:space="preserve">                                                                                                                        </w:t>
      </w:r>
    </w:p>
    <w:p w14:paraId="65F9B81E" w14:textId="035D0081" w:rsidR="00FD01BF" w:rsidRPr="00A27411" w:rsidRDefault="00FD01BF" w:rsidP="00FD01BF">
      <w:pPr>
        <w:pStyle w:val="Paragrafoelenco"/>
        <w:numPr>
          <w:ilvl w:val="0"/>
          <w:numId w:val="13"/>
        </w:numPr>
        <w:pBdr>
          <w:bottom w:val="single" w:sz="8" w:space="1" w:color="1F497D"/>
        </w:pBdr>
        <w:spacing w:after="0"/>
        <w:jc w:val="both"/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>Researched and outlined case studies about noteworthy examples of sustainability strategy among the suppliers, focusing particularly on agribusinesses</w:t>
      </w:r>
      <w:r w:rsidR="00C263A9">
        <w:rPr>
          <w:rFonts w:ascii="Times New Roman" w:hAnsi="Times New Roman"/>
          <w:lang w:eastAsia="es-ES"/>
        </w:rPr>
        <w:t>.</w:t>
      </w:r>
    </w:p>
    <w:p w14:paraId="38193562" w14:textId="21E8FBC1" w:rsidR="00FD01BF" w:rsidRPr="00A27411" w:rsidRDefault="00FD01BF" w:rsidP="00FD01BF">
      <w:pPr>
        <w:pStyle w:val="Paragrafoelenco"/>
        <w:numPr>
          <w:ilvl w:val="0"/>
          <w:numId w:val="13"/>
        </w:numPr>
        <w:pBdr>
          <w:bottom w:val="single" w:sz="8" w:space="1" w:color="1F497D"/>
        </w:pBdr>
        <w:spacing w:after="0"/>
        <w:jc w:val="both"/>
        <w:rPr>
          <w:rFonts w:ascii="Times New Roman" w:hAnsi="Times New Roman"/>
          <w:lang w:eastAsia="es-ES"/>
        </w:rPr>
      </w:pPr>
      <w:r w:rsidRPr="00A27411">
        <w:rPr>
          <w:rFonts w:ascii="Times New Roman" w:hAnsi="Times New Roman"/>
          <w:lang w:eastAsia="es-ES"/>
        </w:rPr>
        <w:t>Supported the team in the realization of webinars on sustainability-related topics by promoting the event with emails to our clients and by managing the Q&amp;A session of each event</w:t>
      </w:r>
      <w:r w:rsidR="00C263A9">
        <w:rPr>
          <w:rFonts w:ascii="Times New Roman" w:hAnsi="Times New Roman"/>
          <w:lang w:eastAsia="es-ES"/>
        </w:rPr>
        <w:t>.</w:t>
      </w:r>
    </w:p>
    <w:p w14:paraId="013820FD" w14:textId="579DE97B" w:rsidR="00457785" w:rsidRPr="00A27411" w:rsidRDefault="004B6623" w:rsidP="00662ED9">
      <w:pPr>
        <w:pBdr>
          <w:bottom w:val="single" w:sz="8" w:space="1" w:color="1F497D"/>
        </w:pBdr>
        <w:spacing w:before="240" w:line="276" w:lineRule="auto"/>
        <w:jc w:val="both"/>
        <w:rPr>
          <w:rFonts w:ascii="Times New Roman" w:eastAsia="Times New Roman" w:hAnsi="Times New Roman" w:cs="Times New Roman"/>
          <w:b/>
          <w:smallCaps/>
          <w:spacing w:val="5"/>
          <w:kern w:val="28"/>
          <w:lang w:val="en-US"/>
        </w:rPr>
      </w:pPr>
      <w:r w:rsidRPr="00A27411">
        <w:rPr>
          <w:rFonts w:ascii="Times New Roman" w:eastAsia="Times New Roman" w:hAnsi="Times New Roman" w:cs="Times New Roman"/>
          <w:b/>
          <w:smallCaps/>
          <w:spacing w:val="5"/>
          <w:kern w:val="28"/>
          <w:lang w:val="en-US"/>
        </w:rPr>
        <w:t>SKILLS</w:t>
      </w:r>
    </w:p>
    <w:p w14:paraId="02DAF50B" w14:textId="77777777" w:rsidR="00A26A69" w:rsidRPr="00A27411" w:rsidRDefault="00A26A69" w:rsidP="00662ED9">
      <w:pPr>
        <w:numPr>
          <w:ilvl w:val="0"/>
          <w:numId w:val="1"/>
        </w:numPr>
        <w:autoSpaceDE w:val="0"/>
        <w:autoSpaceDN w:val="0"/>
        <w:adjustRightInd w:val="0"/>
        <w:spacing w:before="240" w:after="0" w:line="276" w:lineRule="auto"/>
        <w:ind w:left="284" w:hanging="284"/>
        <w:contextualSpacing/>
        <w:jc w:val="both"/>
        <w:rPr>
          <w:rFonts w:ascii="Times New Roman" w:hAnsi="Times New Roman" w:cs="Times New Roman"/>
          <w:lang w:val="en-US" w:eastAsia="es-ES"/>
        </w:rPr>
        <w:sectPr w:rsidR="00A26A69" w:rsidRPr="00A27411" w:rsidSect="00755D0C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8347194" w14:textId="77777777" w:rsidR="000800D9" w:rsidRPr="00A27411" w:rsidRDefault="000800D9" w:rsidP="000800D9">
      <w:pPr>
        <w:pStyle w:val="Paragrafoelenco"/>
        <w:numPr>
          <w:ilvl w:val="0"/>
          <w:numId w:val="1"/>
        </w:numPr>
        <w:spacing w:after="100"/>
        <w:rPr>
          <w:rFonts w:ascii="Times New Roman" w:hAnsi="Times New Roman"/>
          <w:sz w:val="24"/>
          <w:szCs w:val="24"/>
        </w:rPr>
      </w:pPr>
      <w:r w:rsidRPr="00A27411">
        <w:rPr>
          <w:rFonts w:ascii="Times New Roman" w:hAnsi="Times New Roman"/>
        </w:rPr>
        <w:t>Italian (Native); English (Advanced); Portuguese (Intermediate).</w:t>
      </w:r>
    </w:p>
    <w:p w14:paraId="2A6CFCE1" w14:textId="3ADE736E" w:rsidR="00964DF3" w:rsidRPr="00C263A9" w:rsidRDefault="00F067F7" w:rsidP="00964DF3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eastAsia="es-ES"/>
        </w:rPr>
      </w:pPr>
      <w:r w:rsidRPr="00D60D70">
        <w:rPr>
          <w:rFonts w:ascii="Times New Roman" w:hAnsi="Times New Roman" w:cs="Times New Roman"/>
          <w:lang w:val="en-US" w:eastAsia="es-ES"/>
        </w:rPr>
        <w:t>A</w:t>
      </w:r>
      <w:r w:rsidR="00D60D70" w:rsidRPr="00D60D70">
        <w:rPr>
          <w:rFonts w:ascii="Times New Roman" w:hAnsi="Times New Roman" w:cs="Times New Roman"/>
          <w:lang w:val="en-US" w:eastAsia="es-ES"/>
        </w:rPr>
        <w:t>dvanced qualitative and quantitative r</w:t>
      </w:r>
      <w:r w:rsidR="00D60D70">
        <w:rPr>
          <w:rFonts w:ascii="Times New Roman" w:hAnsi="Times New Roman" w:cs="Times New Roman"/>
          <w:lang w:val="en-US" w:eastAsia="es-ES"/>
        </w:rPr>
        <w:t>esearch skills and engagement of stakeholders</w:t>
      </w:r>
    </w:p>
    <w:p w14:paraId="29B3BC2B" w14:textId="7D98078A" w:rsidR="00964DF3" w:rsidRPr="00C263A9" w:rsidRDefault="00D60D70" w:rsidP="00964DF3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eastAsia="es-ES"/>
        </w:rPr>
      </w:pPr>
      <w:r w:rsidRPr="00C263A9">
        <w:rPr>
          <w:rFonts w:ascii="Times New Roman" w:hAnsi="Times New Roman" w:cs="Times New Roman"/>
          <w:lang w:eastAsia="es-ES"/>
        </w:rPr>
        <w:t xml:space="preserve">Effective </w:t>
      </w:r>
      <w:r w:rsidR="00C263A9" w:rsidRPr="00C263A9">
        <w:rPr>
          <w:rFonts w:ascii="Times New Roman" w:hAnsi="Times New Roman" w:cs="Times New Roman"/>
          <w:lang w:eastAsia="es-ES"/>
        </w:rPr>
        <w:t>communication</w:t>
      </w:r>
    </w:p>
    <w:p w14:paraId="01EE1E63" w14:textId="77777777" w:rsidR="00964DF3" w:rsidRPr="00C263A9" w:rsidRDefault="00964DF3" w:rsidP="00964DF3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eastAsia="es-ES"/>
        </w:rPr>
      </w:pPr>
      <w:r w:rsidRPr="00C263A9">
        <w:rPr>
          <w:rFonts w:ascii="Times New Roman" w:hAnsi="Times New Roman" w:cs="Times New Roman"/>
          <w:lang w:eastAsia="es-ES"/>
        </w:rPr>
        <w:t>Word, PowerPoint, Excel, Nvivo12, SPSS, Canva</w:t>
      </w:r>
    </w:p>
    <w:p w14:paraId="24F75095" w14:textId="77777777" w:rsidR="00A26A69" w:rsidRPr="00A27411" w:rsidRDefault="00A26A69" w:rsidP="007A4118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eastAsia="es-ES"/>
        </w:rPr>
        <w:sectPr w:rsidR="00A26A69" w:rsidRPr="00A27411" w:rsidSect="00A26A69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65501197" w14:textId="77777777" w:rsidR="00E107E5" w:rsidRPr="00A27411" w:rsidRDefault="00E107E5" w:rsidP="007A4118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eastAsia="es-ES"/>
        </w:rPr>
      </w:pPr>
    </w:p>
    <w:p w14:paraId="3255B63B" w14:textId="062E5BBC" w:rsidR="00132089" w:rsidRPr="00A27411" w:rsidRDefault="004B6623" w:rsidP="00221D0F">
      <w:pPr>
        <w:pBdr>
          <w:bottom w:val="single" w:sz="8" w:space="1" w:color="1F497D"/>
        </w:pBdr>
        <w:spacing w:line="276" w:lineRule="auto"/>
        <w:jc w:val="both"/>
        <w:rPr>
          <w:rFonts w:ascii="Times New Roman" w:eastAsia="Times New Roman" w:hAnsi="Times New Roman" w:cs="Times New Roman"/>
          <w:b/>
          <w:smallCaps/>
          <w:spacing w:val="5"/>
          <w:kern w:val="28"/>
          <w:lang w:val="en-US"/>
        </w:rPr>
      </w:pPr>
      <w:r w:rsidRPr="00A27411">
        <w:rPr>
          <w:rFonts w:ascii="Times New Roman" w:eastAsia="Times New Roman" w:hAnsi="Times New Roman" w:cs="Times New Roman"/>
          <w:b/>
          <w:smallCaps/>
          <w:spacing w:val="5"/>
          <w:kern w:val="28"/>
          <w:lang w:val="en-US"/>
        </w:rPr>
        <w:t>PUBLICATIONS</w:t>
      </w:r>
    </w:p>
    <w:p w14:paraId="262C3471" w14:textId="1B6BF6CD" w:rsidR="00211223" w:rsidRDefault="002C16C1" w:rsidP="00A32754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E4371D">
        <w:rPr>
          <w:rFonts w:ascii="Times New Roman" w:hAnsi="Times New Roman" w:cs="Times New Roman"/>
          <w:lang w:val="en-US"/>
        </w:rPr>
        <w:t xml:space="preserve">Prado, S. T. Jr., Dias, E., </w:t>
      </w:r>
      <w:r w:rsidRPr="00E4371D">
        <w:rPr>
          <w:rFonts w:ascii="Times New Roman" w:hAnsi="Times New Roman" w:cs="Times New Roman"/>
          <w:b/>
          <w:bCs/>
          <w:lang w:val="en-US"/>
        </w:rPr>
        <w:t>Benussi, C</w:t>
      </w:r>
      <w:r w:rsidRPr="00E4371D">
        <w:rPr>
          <w:rFonts w:ascii="Times New Roman" w:hAnsi="Times New Roman" w:cs="Times New Roman"/>
          <w:lang w:val="en-US"/>
        </w:rPr>
        <w:t>., Gil, A., Valentini, N., Reis</w:t>
      </w:r>
      <w:r w:rsidR="00E4371D" w:rsidRPr="00E4371D">
        <w:rPr>
          <w:rFonts w:ascii="Times New Roman" w:hAnsi="Times New Roman" w:cs="Times New Roman"/>
          <w:lang w:val="en-US"/>
        </w:rPr>
        <w:t xml:space="preserve">, G. G. </w:t>
      </w:r>
      <w:r w:rsidRPr="002C16C1">
        <w:rPr>
          <w:rFonts w:ascii="Times New Roman" w:hAnsi="Times New Roman" w:cs="Times New Roman"/>
          <w:lang w:val="en-US"/>
        </w:rPr>
        <w:t xml:space="preserve">(2026). </w:t>
      </w:r>
      <w:r w:rsidR="00E4371D">
        <w:rPr>
          <w:rFonts w:ascii="Times New Roman" w:hAnsi="Times New Roman" w:cs="Times New Roman"/>
          <w:lang w:val="en-US"/>
        </w:rPr>
        <w:t>“</w:t>
      </w:r>
      <w:r w:rsidRPr="002C16C1">
        <w:rPr>
          <w:rFonts w:ascii="Times New Roman" w:hAnsi="Times New Roman" w:cs="Times New Roman"/>
          <w:lang w:val="en-US"/>
        </w:rPr>
        <w:t>Navigating Uncertainties: Scenario Building for the Future of the Alternative Protein Market</w:t>
      </w:r>
      <w:r w:rsidR="00E4371D">
        <w:rPr>
          <w:rFonts w:ascii="Times New Roman" w:hAnsi="Times New Roman" w:cs="Times New Roman"/>
          <w:lang w:val="en-US"/>
        </w:rPr>
        <w:t>”</w:t>
      </w:r>
      <w:r w:rsidRPr="002C16C1">
        <w:rPr>
          <w:rFonts w:ascii="Times New Roman" w:hAnsi="Times New Roman" w:cs="Times New Roman"/>
          <w:lang w:val="en-US"/>
        </w:rPr>
        <w:t xml:space="preserve">. In </w:t>
      </w:r>
      <w:proofErr w:type="spellStart"/>
      <w:r w:rsidRPr="002C16C1">
        <w:rPr>
          <w:rFonts w:ascii="Times New Roman" w:hAnsi="Times New Roman" w:cs="Times New Roman"/>
          <w:lang w:val="en-US"/>
        </w:rPr>
        <w:t>Soccol</w:t>
      </w:r>
      <w:proofErr w:type="spellEnd"/>
      <w:r w:rsidRPr="002C16C1">
        <w:rPr>
          <w:rFonts w:ascii="Times New Roman" w:hAnsi="Times New Roman" w:cs="Times New Roman"/>
          <w:lang w:val="en-US"/>
        </w:rPr>
        <w:t xml:space="preserve">, </w:t>
      </w:r>
      <w:r w:rsidR="00E4371D" w:rsidRPr="002C16C1">
        <w:rPr>
          <w:rFonts w:ascii="Times New Roman" w:hAnsi="Times New Roman" w:cs="Times New Roman"/>
          <w:lang w:val="en-US"/>
        </w:rPr>
        <w:t>C. R.</w:t>
      </w:r>
      <w:r w:rsidR="00E4371D">
        <w:rPr>
          <w:rFonts w:ascii="Times New Roman" w:hAnsi="Times New Roman" w:cs="Times New Roman"/>
          <w:lang w:val="en-US"/>
        </w:rPr>
        <w:t xml:space="preserve">, </w:t>
      </w:r>
      <w:r w:rsidRPr="002C16C1">
        <w:rPr>
          <w:rFonts w:ascii="Times New Roman" w:hAnsi="Times New Roman" w:cs="Times New Roman"/>
          <w:lang w:val="en-US"/>
        </w:rPr>
        <w:t xml:space="preserve">Karp, </w:t>
      </w:r>
      <w:r w:rsidR="00E4371D" w:rsidRPr="002C16C1">
        <w:rPr>
          <w:rFonts w:ascii="Times New Roman" w:hAnsi="Times New Roman" w:cs="Times New Roman"/>
          <w:lang w:val="en-US"/>
        </w:rPr>
        <w:t>S. G.</w:t>
      </w:r>
      <w:r w:rsidR="00E4371D">
        <w:rPr>
          <w:rFonts w:ascii="Times New Roman" w:hAnsi="Times New Roman" w:cs="Times New Roman"/>
          <w:lang w:val="en-US"/>
        </w:rPr>
        <w:t xml:space="preserve">, </w:t>
      </w:r>
      <w:r w:rsidRPr="002C16C1">
        <w:rPr>
          <w:rFonts w:ascii="Times New Roman" w:hAnsi="Times New Roman" w:cs="Times New Roman"/>
          <w:lang w:val="en-US"/>
        </w:rPr>
        <w:t xml:space="preserve">Pandey, </w:t>
      </w:r>
      <w:r w:rsidR="00E4371D" w:rsidRPr="002C16C1">
        <w:rPr>
          <w:rFonts w:ascii="Times New Roman" w:hAnsi="Times New Roman" w:cs="Times New Roman"/>
          <w:lang w:val="en-US"/>
        </w:rPr>
        <w:t>A.</w:t>
      </w:r>
      <w:r w:rsidR="00E4371D">
        <w:rPr>
          <w:rFonts w:ascii="Times New Roman" w:hAnsi="Times New Roman" w:cs="Times New Roman"/>
          <w:lang w:val="en-US"/>
        </w:rPr>
        <w:t>,</w:t>
      </w:r>
      <w:r w:rsidR="00E4371D" w:rsidRPr="002C16C1">
        <w:rPr>
          <w:rFonts w:ascii="Times New Roman" w:hAnsi="Times New Roman" w:cs="Times New Roman"/>
          <w:lang w:val="en-US"/>
        </w:rPr>
        <w:t xml:space="preserve"> </w:t>
      </w:r>
      <w:r w:rsidR="00245B49">
        <w:rPr>
          <w:rFonts w:ascii="Times New Roman" w:hAnsi="Times New Roman" w:cs="Times New Roman"/>
          <w:lang w:val="en-US"/>
        </w:rPr>
        <w:t>and</w:t>
      </w:r>
      <w:r w:rsidRPr="002C16C1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2C16C1">
        <w:rPr>
          <w:rFonts w:ascii="Times New Roman" w:hAnsi="Times New Roman" w:cs="Times New Roman"/>
          <w:lang w:val="en-US"/>
        </w:rPr>
        <w:t>de S.</w:t>
      </w:r>
      <w:proofErr w:type="gramEnd"/>
      <w:r w:rsidRPr="002C16C1">
        <w:rPr>
          <w:rFonts w:ascii="Times New Roman" w:hAnsi="Times New Roman" w:cs="Times New Roman"/>
          <w:lang w:val="en-US"/>
        </w:rPr>
        <w:t xml:space="preserve"> Vandenberghe</w:t>
      </w:r>
      <w:r w:rsidR="00245B49">
        <w:rPr>
          <w:rFonts w:ascii="Times New Roman" w:hAnsi="Times New Roman" w:cs="Times New Roman"/>
          <w:lang w:val="en-US"/>
        </w:rPr>
        <w:t>,</w:t>
      </w:r>
      <w:r w:rsidRPr="002C16C1">
        <w:rPr>
          <w:rFonts w:ascii="Times New Roman" w:hAnsi="Times New Roman" w:cs="Times New Roman"/>
          <w:lang w:val="en-US"/>
        </w:rPr>
        <w:t xml:space="preserve"> </w:t>
      </w:r>
      <w:r w:rsidR="00245B49" w:rsidRPr="002C16C1">
        <w:rPr>
          <w:rFonts w:ascii="Times New Roman" w:hAnsi="Times New Roman" w:cs="Times New Roman"/>
          <w:lang w:val="en-US"/>
        </w:rPr>
        <w:t xml:space="preserve">L. P. </w:t>
      </w:r>
      <w:r w:rsidRPr="002C16C1">
        <w:rPr>
          <w:rFonts w:ascii="Times New Roman" w:hAnsi="Times New Roman" w:cs="Times New Roman"/>
          <w:lang w:val="en-US"/>
        </w:rPr>
        <w:t xml:space="preserve">(Eds.), </w:t>
      </w:r>
      <w:r w:rsidRPr="00245B49">
        <w:rPr>
          <w:rFonts w:ascii="Times New Roman" w:hAnsi="Times New Roman" w:cs="Times New Roman"/>
          <w:i/>
          <w:iCs/>
          <w:lang w:val="en-US"/>
        </w:rPr>
        <w:t>Alternative proteins for human nutrition</w:t>
      </w:r>
      <w:r w:rsidRPr="002C16C1">
        <w:rPr>
          <w:rFonts w:ascii="Times New Roman" w:hAnsi="Times New Roman" w:cs="Times New Roman"/>
          <w:lang w:val="en-US"/>
        </w:rPr>
        <w:t>. Springer Nature.</w:t>
      </w:r>
    </w:p>
    <w:p w14:paraId="56BCC895" w14:textId="5C438AAF" w:rsidR="00A32754" w:rsidRPr="00A27411" w:rsidRDefault="00A32754" w:rsidP="00A32754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A27411">
        <w:rPr>
          <w:rFonts w:ascii="Times New Roman" w:hAnsi="Times New Roman" w:cs="Times New Roman"/>
          <w:lang w:val="en-US"/>
        </w:rPr>
        <w:t xml:space="preserve">Conversano, E., </w:t>
      </w:r>
      <w:proofErr w:type="spellStart"/>
      <w:r w:rsidRPr="00A27411">
        <w:rPr>
          <w:rFonts w:ascii="Times New Roman" w:hAnsi="Times New Roman" w:cs="Times New Roman"/>
          <w:lang w:val="en-US"/>
        </w:rPr>
        <w:t>Samoggia</w:t>
      </w:r>
      <w:proofErr w:type="spellEnd"/>
      <w:r w:rsidRPr="00A27411">
        <w:rPr>
          <w:rFonts w:ascii="Times New Roman" w:hAnsi="Times New Roman" w:cs="Times New Roman"/>
          <w:lang w:val="en-US"/>
        </w:rPr>
        <w:t xml:space="preserve">, A., and </w:t>
      </w:r>
      <w:r w:rsidRPr="00A27411">
        <w:rPr>
          <w:rFonts w:ascii="Times New Roman" w:hAnsi="Times New Roman" w:cs="Times New Roman"/>
          <w:b/>
          <w:bCs/>
          <w:lang w:val="en-US"/>
        </w:rPr>
        <w:t>Benussi, C.</w:t>
      </w:r>
      <w:r w:rsidRPr="00A27411">
        <w:rPr>
          <w:rFonts w:ascii="Times New Roman" w:hAnsi="Times New Roman" w:cs="Times New Roman"/>
          <w:lang w:val="en-US"/>
        </w:rPr>
        <w:t xml:space="preserve"> (2026), “Applying Q methodology to explore food system stakeholders’ perspectives on the marketability of alternative protein products”, </w:t>
      </w:r>
      <w:r w:rsidRPr="00A27411">
        <w:rPr>
          <w:rFonts w:ascii="Times New Roman" w:hAnsi="Times New Roman" w:cs="Times New Roman"/>
          <w:i/>
          <w:iCs/>
          <w:lang w:val="en-US"/>
        </w:rPr>
        <w:t>Sustainable Futures</w:t>
      </w:r>
      <w:r w:rsidRPr="00A27411">
        <w:rPr>
          <w:rFonts w:ascii="Times New Roman" w:hAnsi="Times New Roman" w:cs="Times New Roman"/>
          <w:lang w:val="en-US"/>
        </w:rPr>
        <w:t xml:space="preserve">, vol.12, p. 102008, </w:t>
      </w:r>
      <w:proofErr w:type="spellStart"/>
      <w:r w:rsidRPr="00A27411">
        <w:rPr>
          <w:rFonts w:ascii="Times New Roman" w:hAnsi="Times New Roman" w:cs="Times New Roman"/>
          <w:lang w:val="en-US"/>
        </w:rPr>
        <w:t>doi</w:t>
      </w:r>
      <w:proofErr w:type="spellEnd"/>
      <w:r w:rsidRPr="00A27411">
        <w:rPr>
          <w:rFonts w:ascii="Times New Roman" w:hAnsi="Times New Roman" w:cs="Times New Roman"/>
          <w:lang w:val="en-US"/>
        </w:rPr>
        <w:t xml:space="preserve">: </w:t>
      </w:r>
      <w:hyperlink r:id="rId9" w:history="1">
        <w:r w:rsidRPr="00A27411">
          <w:rPr>
            <w:rStyle w:val="Collegamentoipertestuale"/>
            <w:rFonts w:ascii="Times New Roman" w:hAnsi="Times New Roman" w:cs="Times New Roman"/>
            <w:lang w:val="en-US"/>
          </w:rPr>
          <w:t>https://doi.org/10.1016/j.sftr.2026.102008</w:t>
        </w:r>
      </w:hyperlink>
      <w:r w:rsidRPr="00A27411">
        <w:rPr>
          <w:rFonts w:ascii="Times New Roman" w:hAnsi="Times New Roman" w:cs="Times New Roman"/>
          <w:lang w:val="en-US"/>
        </w:rPr>
        <w:t xml:space="preserve"> </w:t>
      </w:r>
    </w:p>
    <w:p w14:paraId="2367DCF0" w14:textId="77777777" w:rsidR="00A32754" w:rsidRPr="00A27411" w:rsidRDefault="00A32754" w:rsidP="00A32754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A27411">
        <w:rPr>
          <w:rFonts w:ascii="Times New Roman" w:hAnsi="Times New Roman" w:cs="Times New Roman"/>
          <w:b/>
          <w:bCs/>
          <w:lang w:val="en-US"/>
        </w:rPr>
        <w:t>Benussi, C.</w:t>
      </w:r>
      <w:r w:rsidRPr="00A27411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Pr="00A27411">
        <w:rPr>
          <w:rFonts w:ascii="Times New Roman" w:hAnsi="Times New Roman" w:cs="Times New Roman"/>
          <w:lang w:val="en-US"/>
        </w:rPr>
        <w:t>Samoggia</w:t>
      </w:r>
      <w:proofErr w:type="spellEnd"/>
      <w:r w:rsidRPr="00A27411">
        <w:rPr>
          <w:rFonts w:ascii="Times New Roman" w:hAnsi="Times New Roman" w:cs="Times New Roman"/>
          <w:lang w:val="en-US"/>
        </w:rPr>
        <w:t xml:space="preserve">, A. (2025), “Enabling the sustainable protein transition: Alternative protein companies’ perspective on key factors influencing companies’ performance in Europe”, </w:t>
      </w:r>
      <w:r w:rsidRPr="00A27411">
        <w:rPr>
          <w:rFonts w:ascii="Times New Roman" w:hAnsi="Times New Roman" w:cs="Times New Roman"/>
          <w:i/>
          <w:iCs/>
          <w:lang w:val="en-US"/>
        </w:rPr>
        <w:t>Sustainable Futures</w:t>
      </w:r>
      <w:r w:rsidRPr="00A27411">
        <w:rPr>
          <w:rFonts w:ascii="Times New Roman" w:hAnsi="Times New Roman" w:cs="Times New Roman"/>
          <w:lang w:val="en-US"/>
        </w:rPr>
        <w:t xml:space="preserve">, Vol. 10, p. 101563, </w:t>
      </w:r>
      <w:proofErr w:type="spellStart"/>
      <w:r w:rsidRPr="00A27411">
        <w:rPr>
          <w:rFonts w:ascii="Times New Roman" w:hAnsi="Times New Roman" w:cs="Times New Roman"/>
          <w:lang w:val="en-US"/>
        </w:rPr>
        <w:t>doi</w:t>
      </w:r>
      <w:proofErr w:type="spellEnd"/>
      <w:r w:rsidRPr="00A27411">
        <w:rPr>
          <w:rFonts w:ascii="Times New Roman" w:hAnsi="Times New Roman" w:cs="Times New Roman"/>
          <w:lang w:val="en-US"/>
        </w:rPr>
        <w:t xml:space="preserve">: </w:t>
      </w:r>
      <w:hyperlink r:id="rId10" w:history="1">
        <w:r w:rsidRPr="00A27411">
          <w:rPr>
            <w:rStyle w:val="Collegamentoipertestuale"/>
            <w:rFonts w:ascii="Times New Roman" w:hAnsi="Times New Roman" w:cs="Times New Roman"/>
            <w:lang w:val="en-US"/>
          </w:rPr>
          <w:t>10.1016/j.sftr.2025.101563</w:t>
        </w:r>
      </w:hyperlink>
      <w:r w:rsidRPr="00A27411">
        <w:rPr>
          <w:rFonts w:ascii="Times New Roman" w:hAnsi="Times New Roman" w:cs="Times New Roman"/>
          <w:lang w:val="en-US"/>
        </w:rPr>
        <w:t>.</w:t>
      </w:r>
    </w:p>
    <w:p w14:paraId="6293B0BD" w14:textId="20E0AAD0" w:rsidR="00A32754" w:rsidRPr="00A27411" w:rsidRDefault="00A32754" w:rsidP="00A32754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val="en-US"/>
        </w:rPr>
      </w:pPr>
      <w:proofErr w:type="spellStart"/>
      <w:r w:rsidRPr="00A27411">
        <w:rPr>
          <w:rFonts w:ascii="Times New Roman" w:hAnsi="Times New Roman" w:cs="Times New Roman"/>
          <w:lang w:val="en-US"/>
        </w:rPr>
        <w:t>Samoggia</w:t>
      </w:r>
      <w:proofErr w:type="spellEnd"/>
      <w:r w:rsidRPr="00A27411">
        <w:rPr>
          <w:rFonts w:ascii="Times New Roman" w:hAnsi="Times New Roman" w:cs="Times New Roman"/>
          <w:lang w:val="en-US"/>
        </w:rPr>
        <w:t xml:space="preserve">, A., </w:t>
      </w:r>
      <w:r w:rsidRPr="00A27411">
        <w:rPr>
          <w:rFonts w:ascii="Times New Roman" w:hAnsi="Times New Roman" w:cs="Times New Roman"/>
          <w:b/>
          <w:bCs/>
          <w:lang w:val="en-US"/>
        </w:rPr>
        <w:t>Benussi, C.</w:t>
      </w:r>
      <w:r w:rsidRPr="00A27411">
        <w:rPr>
          <w:rFonts w:ascii="Times New Roman" w:hAnsi="Times New Roman" w:cs="Times New Roman"/>
          <w:lang w:val="en-US"/>
        </w:rPr>
        <w:t xml:space="preserve">, and Macaione, G. (2025), “Factors Shaping the Business Development of the Alternative Protein Transition: A Systematic Literature Review”, </w:t>
      </w:r>
      <w:r w:rsidRPr="00A27411">
        <w:rPr>
          <w:rFonts w:ascii="Times New Roman" w:hAnsi="Times New Roman" w:cs="Times New Roman"/>
          <w:i/>
          <w:iCs/>
          <w:lang w:val="en-US"/>
        </w:rPr>
        <w:t>Sustainability,</w:t>
      </w:r>
      <w:r w:rsidRPr="00A27411">
        <w:rPr>
          <w:rFonts w:ascii="Times New Roman" w:hAnsi="Times New Roman" w:cs="Times New Roman"/>
          <w:lang w:val="en-US"/>
        </w:rPr>
        <w:t xml:space="preserve"> vol. 17, p. 17, </w:t>
      </w:r>
      <w:proofErr w:type="spellStart"/>
      <w:r w:rsidRPr="00A27411">
        <w:rPr>
          <w:rFonts w:ascii="Times New Roman" w:hAnsi="Times New Roman" w:cs="Times New Roman"/>
          <w:lang w:val="en-US"/>
        </w:rPr>
        <w:t>doi</w:t>
      </w:r>
      <w:proofErr w:type="spellEnd"/>
      <w:r w:rsidRPr="00A27411">
        <w:rPr>
          <w:rFonts w:ascii="Times New Roman" w:hAnsi="Times New Roman" w:cs="Times New Roman"/>
          <w:lang w:val="en-US"/>
        </w:rPr>
        <w:t xml:space="preserve">: </w:t>
      </w:r>
      <w:hyperlink r:id="rId11" w:history="1">
        <w:r w:rsidRPr="00A27411">
          <w:rPr>
            <w:rStyle w:val="Collegamentoipertestuale"/>
            <w:rFonts w:ascii="Times New Roman" w:hAnsi="Times New Roman" w:cs="Times New Roman"/>
            <w:lang w:val="en-US"/>
          </w:rPr>
          <w:t>https://doi.org/10.3390/su17177930</w:t>
        </w:r>
      </w:hyperlink>
      <w:r w:rsidRPr="00A27411">
        <w:rPr>
          <w:rFonts w:ascii="Times New Roman" w:hAnsi="Times New Roman" w:cs="Times New Roman"/>
          <w:lang w:val="en-US"/>
        </w:rPr>
        <w:t xml:space="preserve"> </w:t>
      </w:r>
    </w:p>
    <w:p w14:paraId="6E3E3222" w14:textId="6CBFCC45" w:rsidR="007A4118" w:rsidRPr="00A27411" w:rsidRDefault="00A32754" w:rsidP="00A32754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A27411">
        <w:rPr>
          <w:rFonts w:ascii="Times New Roman" w:hAnsi="Times New Roman" w:cs="Times New Roman"/>
          <w:b/>
          <w:bCs/>
          <w:lang w:val="en-US"/>
        </w:rPr>
        <w:t>Benussi, C.</w:t>
      </w:r>
      <w:r w:rsidRPr="00A27411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Pr="00A27411">
        <w:rPr>
          <w:rFonts w:ascii="Times New Roman" w:hAnsi="Times New Roman" w:cs="Times New Roman"/>
          <w:lang w:val="en-US"/>
        </w:rPr>
        <w:t>Samoggia</w:t>
      </w:r>
      <w:proofErr w:type="spellEnd"/>
      <w:r w:rsidRPr="00A27411">
        <w:rPr>
          <w:rFonts w:ascii="Times New Roman" w:hAnsi="Times New Roman" w:cs="Times New Roman"/>
          <w:lang w:val="en-US"/>
        </w:rPr>
        <w:t xml:space="preserve">, A. (2025), “A Systematic Literature Review of Cultured Meat Through the Conceptual Frameworks of the Entrepreneurial Ecosystem and Global Value Chain” </w:t>
      </w:r>
      <w:r w:rsidRPr="00A27411">
        <w:rPr>
          <w:rFonts w:ascii="Times New Roman" w:hAnsi="Times New Roman" w:cs="Times New Roman"/>
        </w:rPr>
        <w:t xml:space="preserve">Foods, vol. 14, p. 27., </w:t>
      </w:r>
      <w:proofErr w:type="spellStart"/>
      <w:r w:rsidRPr="00A27411">
        <w:rPr>
          <w:rFonts w:ascii="Times New Roman" w:hAnsi="Times New Roman" w:cs="Times New Roman"/>
        </w:rPr>
        <w:t>doi</w:t>
      </w:r>
      <w:proofErr w:type="spellEnd"/>
      <w:r w:rsidRPr="00A27411">
        <w:rPr>
          <w:rFonts w:ascii="Times New Roman" w:hAnsi="Times New Roman" w:cs="Times New Roman"/>
        </w:rPr>
        <w:t xml:space="preserve">: </w:t>
      </w:r>
      <w:hyperlink r:id="rId12" w:history="1">
        <w:r w:rsidRPr="00A27411">
          <w:rPr>
            <w:rStyle w:val="Collegamentoipertestuale"/>
            <w:rFonts w:ascii="Times New Roman" w:hAnsi="Times New Roman" w:cs="Times New Roman"/>
          </w:rPr>
          <w:t>https://doi.org/10.3390/foods14050885</w:t>
        </w:r>
      </w:hyperlink>
      <w:r w:rsidRPr="00A27411">
        <w:rPr>
          <w:rFonts w:ascii="Times New Roman" w:hAnsi="Times New Roman" w:cs="Times New Roman"/>
        </w:rPr>
        <w:t xml:space="preserve"> </w:t>
      </w:r>
    </w:p>
    <w:p w14:paraId="23D47047" w14:textId="7C11F4B7" w:rsidR="007A4118" w:rsidRPr="00A27411" w:rsidRDefault="00CC2268" w:rsidP="00662ED9">
      <w:pPr>
        <w:pBdr>
          <w:bottom w:val="single" w:sz="8" w:space="1" w:color="1F497D"/>
        </w:pBdr>
        <w:spacing w:before="240" w:line="276" w:lineRule="auto"/>
        <w:jc w:val="both"/>
        <w:rPr>
          <w:rFonts w:ascii="Times New Roman" w:eastAsia="Times New Roman" w:hAnsi="Times New Roman" w:cs="Times New Roman"/>
          <w:b/>
          <w:smallCaps/>
          <w:spacing w:val="5"/>
          <w:kern w:val="28"/>
          <w:lang w:val="en-US"/>
        </w:rPr>
        <w:sectPr w:rsidR="007A4118" w:rsidRPr="00A27411" w:rsidSect="007A4118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A27411">
        <w:rPr>
          <w:rFonts w:ascii="Times New Roman" w:eastAsia="Times New Roman" w:hAnsi="Times New Roman" w:cs="Times New Roman"/>
          <w:b/>
          <w:smallCaps/>
          <w:spacing w:val="5"/>
          <w:kern w:val="28"/>
          <w:lang w:val="en-US"/>
        </w:rPr>
        <w:t>CONFERENCE PARTICIPATION AS INVITED SPEAKER</w:t>
      </w:r>
    </w:p>
    <w:p w14:paraId="57861281" w14:textId="573271D6" w:rsidR="00E20797" w:rsidRPr="00D54680" w:rsidRDefault="00D76A71" w:rsidP="00CB1C06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val="it-IT" w:eastAsia="es-ES"/>
        </w:rPr>
      </w:pPr>
      <w:r w:rsidRPr="00D54680">
        <w:rPr>
          <w:rFonts w:ascii="Times New Roman" w:hAnsi="Times New Roman" w:cs="Times New Roman"/>
          <w:lang w:val="it-IT"/>
        </w:rPr>
        <w:t>2</w:t>
      </w:r>
      <w:r w:rsidRPr="00D54680">
        <w:rPr>
          <w:rFonts w:ascii="Times New Roman" w:hAnsi="Times New Roman" w:cs="Times New Roman"/>
          <w:vertAlign w:val="superscript"/>
          <w:lang w:val="it-IT"/>
        </w:rPr>
        <w:t>nd</w:t>
      </w:r>
      <w:r w:rsidR="00E20797" w:rsidRPr="00D54680">
        <w:rPr>
          <w:rFonts w:ascii="Times New Roman" w:hAnsi="Times New Roman" w:cs="Times New Roman"/>
          <w:lang w:val="it-IT"/>
        </w:rPr>
        <w:t xml:space="preserve"> Convegno Congiunto SIDEA - SIEA – </w:t>
      </w:r>
      <w:proofErr w:type="spellStart"/>
      <w:r w:rsidR="00E20797" w:rsidRPr="00D54680">
        <w:rPr>
          <w:rFonts w:ascii="Times New Roman" w:hAnsi="Times New Roman" w:cs="Times New Roman"/>
          <w:lang w:val="it-IT"/>
        </w:rPr>
        <w:t>CeSET</w:t>
      </w:r>
      <w:proofErr w:type="spellEnd"/>
      <w:r w:rsidR="00E20797" w:rsidRPr="00D54680">
        <w:rPr>
          <w:rFonts w:ascii="Times New Roman" w:hAnsi="Times New Roman" w:cs="Times New Roman"/>
          <w:lang w:val="it-IT"/>
        </w:rPr>
        <w:t xml:space="preserve"> “Territori rurali in transizione:</w:t>
      </w:r>
      <w:r w:rsidR="00E20797" w:rsidRPr="00D54680">
        <w:rPr>
          <w:rFonts w:ascii="Times New Roman" w:hAnsi="Times New Roman" w:cs="Times New Roman"/>
          <w:lang w:val="it-IT" w:eastAsia="es-ES"/>
        </w:rPr>
        <w:t xml:space="preserve"> </w:t>
      </w:r>
      <w:r w:rsidR="00E20797" w:rsidRPr="00D54680">
        <w:rPr>
          <w:rFonts w:ascii="Times New Roman" w:hAnsi="Times New Roman" w:cs="Times New Roman"/>
          <w:lang w:val="it-IT"/>
        </w:rPr>
        <w:t>politiche, innovazioni e futuri possibili” – Sept 2026, Florence, IT</w:t>
      </w:r>
    </w:p>
    <w:p w14:paraId="4D80C571" w14:textId="5A8DD02C" w:rsidR="00E20797" w:rsidRPr="000C399C" w:rsidRDefault="00E20797" w:rsidP="00CB1C06">
      <w:pPr>
        <w:autoSpaceDE w:val="0"/>
        <w:autoSpaceDN w:val="0"/>
        <w:adjustRightInd w:val="0"/>
        <w:spacing w:after="0" w:line="276" w:lineRule="auto"/>
        <w:ind w:left="360"/>
        <w:contextualSpacing/>
        <w:jc w:val="both"/>
        <w:rPr>
          <w:rFonts w:ascii="Times New Roman" w:hAnsi="Times New Roman" w:cs="Times New Roman"/>
          <w:lang w:val="en-US" w:eastAsia="es-ES"/>
        </w:rPr>
      </w:pPr>
      <w:r w:rsidRPr="000C399C">
        <w:rPr>
          <w:rFonts w:ascii="Times New Roman" w:hAnsi="Times New Roman" w:cs="Times New Roman"/>
          <w:lang w:val="en-US"/>
        </w:rPr>
        <w:lastRenderedPageBreak/>
        <w:t>Presentation title:</w:t>
      </w:r>
      <w:r w:rsidR="000C399C" w:rsidRPr="000C399C">
        <w:rPr>
          <w:rFonts w:ascii="Times New Roman" w:hAnsi="Times New Roman" w:cs="Times New Roman"/>
          <w:lang w:val="en-US"/>
        </w:rPr>
        <w:t xml:space="preserve"> Applying Q Methodology to Explore Food System Stakeholders’ Perspectives on the Marketability of Alternative Protein Products</w:t>
      </w:r>
    </w:p>
    <w:p w14:paraId="5A8EE9AC" w14:textId="77777777" w:rsidR="00D54680" w:rsidRPr="00D54680" w:rsidRDefault="00D54680" w:rsidP="00CB1C06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val="en-US" w:eastAsia="es-ES"/>
        </w:rPr>
      </w:pPr>
      <w:r w:rsidRPr="00D54680">
        <w:rPr>
          <w:rFonts w:ascii="Times New Roman" w:hAnsi="Times New Roman" w:cs="Times New Roman"/>
          <w:lang w:val="en-US"/>
        </w:rPr>
        <w:t>15</w:t>
      </w:r>
      <w:r w:rsidRPr="00D54680">
        <w:rPr>
          <w:rFonts w:ascii="Times New Roman" w:hAnsi="Times New Roman" w:cs="Times New Roman"/>
          <w:vertAlign w:val="superscript"/>
          <w:lang w:val="en-US"/>
        </w:rPr>
        <w:t>th</w:t>
      </w:r>
      <w:r w:rsidRPr="00D54680">
        <w:rPr>
          <w:rFonts w:ascii="Times New Roman" w:hAnsi="Times New Roman" w:cs="Times New Roman"/>
          <w:lang w:val="en-US"/>
        </w:rPr>
        <w:t xml:space="preserve"> Conference of the Italian Association of Agricultural and Applied Economics “Global agri-food value chains in a changing geopolitical order: towards new equilibria?” – Jun 2026, Rome, IT</w:t>
      </w:r>
    </w:p>
    <w:p w14:paraId="37A75D3A" w14:textId="38EC9648" w:rsidR="00D54680" w:rsidRPr="00D54680" w:rsidRDefault="00D54680" w:rsidP="00CB1C06">
      <w:pPr>
        <w:autoSpaceDE w:val="0"/>
        <w:autoSpaceDN w:val="0"/>
        <w:adjustRightInd w:val="0"/>
        <w:spacing w:after="0" w:line="276" w:lineRule="auto"/>
        <w:ind w:left="360"/>
        <w:contextualSpacing/>
        <w:jc w:val="both"/>
        <w:rPr>
          <w:rFonts w:ascii="Times New Roman" w:hAnsi="Times New Roman" w:cs="Times New Roman"/>
          <w:lang w:val="en-US" w:eastAsia="es-ES"/>
        </w:rPr>
      </w:pPr>
      <w:r w:rsidRPr="00D54680">
        <w:rPr>
          <w:rFonts w:ascii="Times New Roman" w:hAnsi="Times New Roman" w:cs="Times New Roman"/>
          <w:lang w:val="en-US"/>
        </w:rPr>
        <w:t>Presentation title</w:t>
      </w:r>
      <w:r w:rsidR="008274F6">
        <w:rPr>
          <w:rFonts w:ascii="Times New Roman" w:hAnsi="Times New Roman" w:cs="Times New Roman"/>
          <w:lang w:val="en-US"/>
        </w:rPr>
        <w:t xml:space="preserve">: </w:t>
      </w:r>
      <w:r w:rsidR="008274F6" w:rsidRPr="008274F6">
        <w:rPr>
          <w:rFonts w:ascii="Times New Roman" w:hAnsi="Times New Roman" w:cs="Times New Roman"/>
          <w:lang w:val="en-US"/>
        </w:rPr>
        <w:t>Framing the Protein Transition: Company Performance Factors and Competitiveness from the Sourcing Strategy in the Alternative Protein Industry</w:t>
      </w:r>
    </w:p>
    <w:p w14:paraId="251E1F77" w14:textId="671F24AE" w:rsidR="00D54680" w:rsidRPr="00D54680" w:rsidRDefault="00D54680" w:rsidP="00CB1C06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val="en-US" w:eastAsia="es-ES"/>
        </w:rPr>
      </w:pPr>
      <w:r w:rsidRPr="00D54680">
        <w:rPr>
          <w:rFonts w:ascii="Times New Roman" w:hAnsi="Times New Roman" w:cs="Times New Roman"/>
          <w:lang w:val="en-US"/>
        </w:rPr>
        <w:t>2</w:t>
      </w:r>
      <w:r w:rsidRPr="00D54680">
        <w:rPr>
          <w:rFonts w:ascii="Times New Roman" w:hAnsi="Times New Roman" w:cs="Times New Roman"/>
          <w:vertAlign w:val="superscript"/>
          <w:lang w:val="en-US"/>
        </w:rPr>
        <w:t>nd</w:t>
      </w:r>
      <w:r w:rsidRPr="00D54680">
        <w:rPr>
          <w:rFonts w:ascii="Times New Roman" w:hAnsi="Times New Roman" w:cs="Times New Roman"/>
          <w:lang w:val="en-US" w:eastAsia="es-ES"/>
        </w:rPr>
        <w:t xml:space="preserve"> Conference on Alternative Proteins &amp; II Cultured Meat Workshop – Nov 2025, Florianopolis, BR</w:t>
      </w:r>
    </w:p>
    <w:p w14:paraId="0FA9CDF5" w14:textId="3A455A10" w:rsidR="00D54680" w:rsidRPr="00D54680" w:rsidRDefault="00D54680" w:rsidP="00CB1C06">
      <w:pPr>
        <w:autoSpaceDE w:val="0"/>
        <w:autoSpaceDN w:val="0"/>
        <w:adjustRightInd w:val="0"/>
        <w:spacing w:after="0" w:line="276" w:lineRule="auto"/>
        <w:ind w:left="360"/>
        <w:contextualSpacing/>
        <w:jc w:val="both"/>
        <w:rPr>
          <w:rFonts w:ascii="Times New Roman" w:hAnsi="Times New Roman" w:cs="Times New Roman"/>
          <w:lang w:val="en-US" w:eastAsia="es-ES"/>
        </w:rPr>
      </w:pPr>
      <w:r w:rsidRPr="00D54680">
        <w:rPr>
          <w:rFonts w:ascii="Times New Roman" w:hAnsi="Times New Roman" w:cs="Times New Roman"/>
          <w:lang w:val="en-US" w:eastAsia="es-ES"/>
        </w:rPr>
        <w:t xml:space="preserve">Poster title: </w:t>
      </w:r>
      <w:r w:rsidR="001A6360" w:rsidRPr="001A6360">
        <w:rPr>
          <w:rFonts w:ascii="Times New Roman" w:hAnsi="Times New Roman" w:cs="Times New Roman"/>
          <w:lang w:eastAsia="es-ES"/>
        </w:rPr>
        <w:t>Advancing a Sustainable Protein Future: Business Determinants and Stakeholder Views on Marketability in the European Alternative Protein Sector</w:t>
      </w:r>
    </w:p>
    <w:p w14:paraId="7948BA18" w14:textId="77777777" w:rsidR="00D54680" w:rsidRPr="00D54680" w:rsidRDefault="00D54680" w:rsidP="00CB1C06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val="en-US" w:eastAsia="es-ES"/>
        </w:rPr>
      </w:pPr>
      <w:r w:rsidRPr="00D54680">
        <w:rPr>
          <w:rFonts w:ascii="Times New Roman" w:hAnsi="Times New Roman" w:cs="Times New Roman"/>
          <w:lang w:val="en-US"/>
        </w:rPr>
        <w:t>190</w:t>
      </w:r>
      <w:r w:rsidRPr="00D54680">
        <w:rPr>
          <w:rFonts w:ascii="Times New Roman" w:hAnsi="Times New Roman" w:cs="Times New Roman"/>
          <w:vertAlign w:val="superscript"/>
          <w:lang w:val="en-US"/>
        </w:rPr>
        <w:t>th</w:t>
      </w:r>
      <w:r w:rsidRPr="00D54680">
        <w:rPr>
          <w:rFonts w:ascii="Times New Roman" w:hAnsi="Times New Roman" w:cs="Times New Roman"/>
          <w:lang w:val="en-US"/>
        </w:rPr>
        <w:t xml:space="preserve"> Seminar of the European Association of Agricultural Economists, “Financing sustainable and resilient transitions in </w:t>
      </w:r>
      <w:proofErr w:type="spellStart"/>
      <w:r w:rsidRPr="00D54680">
        <w:rPr>
          <w:rFonts w:ascii="Times New Roman" w:hAnsi="Times New Roman" w:cs="Times New Roman"/>
          <w:lang w:val="en-US"/>
        </w:rPr>
        <w:t>agri</w:t>
      </w:r>
      <w:proofErr w:type="spellEnd"/>
      <w:r w:rsidRPr="00D54680">
        <w:rPr>
          <w:rFonts w:ascii="Times New Roman" w:hAnsi="Times New Roman" w:cs="Times New Roman"/>
          <w:lang w:val="en-US"/>
        </w:rPr>
        <w:t xml:space="preserve"> &amp; food systems” – Nov 2024, Wageningen, NL</w:t>
      </w:r>
    </w:p>
    <w:p w14:paraId="761828D2" w14:textId="77615020" w:rsidR="00D54680" w:rsidRPr="00D54680" w:rsidRDefault="00D54680" w:rsidP="00CB1C06">
      <w:pPr>
        <w:autoSpaceDE w:val="0"/>
        <w:autoSpaceDN w:val="0"/>
        <w:adjustRightInd w:val="0"/>
        <w:spacing w:after="0" w:line="276" w:lineRule="auto"/>
        <w:ind w:left="360"/>
        <w:contextualSpacing/>
        <w:jc w:val="both"/>
        <w:rPr>
          <w:rFonts w:ascii="Times New Roman" w:hAnsi="Times New Roman" w:cs="Times New Roman"/>
          <w:lang w:val="en-US" w:eastAsia="es-ES"/>
        </w:rPr>
      </w:pPr>
      <w:r w:rsidRPr="00D54680">
        <w:rPr>
          <w:rFonts w:ascii="Times New Roman" w:hAnsi="Times New Roman" w:cs="Times New Roman"/>
          <w:lang w:val="en-US"/>
        </w:rPr>
        <w:t xml:space="preserve">Presentation title: </w:t>
      </w:r>
      <w:r w:rsidR="008D6019" w:rsidRPr="008D6019">
        <w:rPr>
          <w:rFonts w:ascii="Times New Roman" w:hAnsi="Times New Roman" w:cs="Times New Roman"/>
          <w:lang w:val="en-US"/>
        </w:rPr>
        <w:t>A Systematic Literature Review of Cultured Meat Global Value Chain through the Lens of the Entrepreneurial Ecosystem Model</w:t>
      </w:r>
    </w:p>
    <w:p w14:paraId="11DAF0DA" w14:textId="4F6EBFFF" w:rsidR="001E49A3" w:rsidRPr="00D54680" w:rsidRDefault="00E20797" w:rsidP="00CB1C06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lang w:val="en-US" w:eastAsia="es-ES"/>
        </w:rPr>
      </w:pPr>
      <w:r w:rsidRPr="00D54680">
        <w:rPr>
          <w:rFonts w:ascii="Times New Roman" w:hAnsi="Times New Roman" w:cs="Times New Roman"/>
          <w:lang w:val="en-US" w:eastAsia="es-ES"/>
        </w:rPr>
        <w:t>10</w:t>
      </w:r>
      <w:r w:rsidR="00D76A71" w:rsidRPr="00D54680">
        <w:rPr>
          <w:rFonts w:ascii="Times New Roman" w:hAnsi="Times New Roman" w:cs="Times New Roman"/>
          <w:vertAlign w:val="superscript"/>
          <w:lang w:val="en-US"/>
        </w:rPr>
        <w:t>th</w:t>
      </w:r>
      <w:r w:rsidR="00D76A71" w:rsidRPr="00D54680">
        <w:rPr>
          <w:rFonts w:ascii="Times New Roman" w:hAnsi="Times New Roman" w:cs="Times New Roman"/>
          <w:lang w:val="en-US"/>
        </w:rPr>
        <w:t xml:space="preserve"> </w:t>
      </w:r>
      <w:r w:rsidRPr="00D54680">
        <w:rPr>
          <w:rFonts w:ascii="Times New Roman" w:hAnsi="Times New Roman" w:cs="Times New Roman"/>
          <w:lang w:val="en-US" w:eastAsia="es-ES"/>
        </w:rPr>
        <w:t xml:space="preserve">PhD Workshop of the European Association of Agricultural Economists </w:t>
      </w:r>
      <w:r w:rsidR="00DE0CE4">
        <w:rPr>
          <w:rFonts w:ascii="Times New Roman" w:hAnsi="Times New Roman" w:cs="Times New Roman"/>
          <w:lang w:val="en-US" w:eastAsia="es-ES"/>
        </w:rPr>
        <w:t xml:space="preserve">– Jun 2024, </w:t>
      </w:r>
      <w:r w:rsidRPr="00D54680">
        <w:rPr>
          <w:rFonts w:ascii="Times New Roman" w:hAnsi="Times New Roman" w:cs="Times New Roman"/>
          <w:lang w:val="en-US" w:eastAsia="es-ES"/>
        </w:rPr>
        <w:t>Budapest, H</w:t>
      </w:r>
      <w:r w:rsidR="00DE0CE4">
        <w:rPr>
          <w:rFonts w:ascii="Times New Roman" w:hAnsi="Times New Roman" w:cs="Times New Roman"/>
          <w:lang w:val="en-US" w:eastAsia="es-ES"/>
        </w:rPr>
        <w:t>U</w:t>
      </w:r>
    </w:p>
    <w:p w14:paraId="64B48E33" w14:textId="3E6E9A0B" w:rsidR="00D54680" w:rsidRPr="00D54680" w:rsidRDefault="00A27411" w:rsidP="00CB1C06">
      <w:pPr>
        <w:pStyle w:val="Paragrafoelenco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lang w:eastAsia="es-ES"/>
        </w:rPr>
      </w:pPr>
      <w:r w:rsidRPr="00645360">
        <w:rPr>
          <w:rFonts w:ascii="Times New Roman" w:hAnsi="Times New Roman"/>
        </w:rPr>
        <w:t>Presentation title:</w:t>
      </w:r>
      <w:r w:rsidR="00645360" w:rsidRPr="00645360">
        <w:rPr>
          <w:rFonts w:ascii="Times New Roman" w:hAnsi="Times New Roman"/>
        </w:rPr>
        <w:t xml:space="preserve"> A Systematic Literature Review of Cultured Meat Global Value Chain through the Lens of the Entrepreneurial Ecosystem Model</w:t>
      </w:r>
    </w:p>
    <w:sectPr w:rsidR="00D54680" w:rsidRPr="00D54680" w:rsidSect="00A26A69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A0A0C" w14:textId="77777777" w:rsidR="00071F91" w:rsidRDefault="00071F91" w:rsidP="00671C6A">
      <w:pPr>
        <w:spacing w:after="0" w:line="240" w:lineRule="auto"/>
      </w:pPr>
      <w:r>
        <w:separator/>
      </w:r>
    </w:p>
  </w:endnote>
  <w:endnote w:type="continuationSeparator" w:id="0">
    <w:p w14:paraId="51420B4D" w14:textId="77777777" w:rsidR="00071F91" w:rsidRDefault="00071F91" w:rsidP="00671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CD140" w14:textId="77777777" w:rsidR="00071F91" w:rsidRDefault="00071F91" w:rsidP="00671C6A">
      <w:pPr>
        <w:spacing w:after="0" w:line="240" w:lineRule="auto"/>
      </w:pPr>
      <w:r>
        <w:separator/>
      </w:r>
    </w:p>
  </w:footnote>
  <w:footnote w:type="continuationSeparator" w:id="0">
    <w:p w14:paraId="58BA6A07" w14:textId="77777777" w:rsidR="00071F91" w:rsidRDefault="00071F91" w:rsidP="00671C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2A89"/>
    <w:multiLevelType w:val="hybridMultilevel"/>
    <w:tmpl w:val="115EBE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459A2"/>
    <w:multiLevelType w:val="hybridMultilevel"/>
    <w:tmpl w:val="BDAE55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055BCE"/>
    <w:multiLevelType w:val="hybridMultilevel"/>
    <w:tmpl w:val="28D25A1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E86B9F"/>
    <w:multiLevelType w:val="hybridMultilevel"/>
    <w:tmpl w:val="0E88E7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15618"/>
    <w:multiLevelType w:val="hybridMultilevel"/>
    <w:tmpl w:val="54D83A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D44EA1"/>
    <w:multiLevelType w:val="hybridMultilevel"/>
    <w:tmpl w:val="8CFAF3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62062E"/>
    <w:multiLevelType w:val="hybridMultilevel"/>
    <w:tmpl w:val="7AE04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F6C34"/>
    <w:multiLevelType w:val="hybridMultilevel"/>
    <w:tmpl w:val="B576E5F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DA2F15"/>
    <w:multiLevelType w:val="hybridMultilevel"/>
    <w:tmpl w:val="03CC245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150A7F"/>
    <w:multiLevelType w:val="hybridMultilevel"/>
    <w:tmpl w:val="A37C580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C146D8"/>
    <w:multiLevelType w:val="hybridMultilevel"/>
    <w:tmpl w:val="0D503440"/>
    <w:lvl w:ilvl="0" w:tplc="FA7AD9CC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F1E2B"/>
    <w:multiLevelType w:val="hybridMultilevel"/>
    <w:tmpl w:val="049C38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0607521"/>
    <w:multiLevelType w:val="hybridMultilevel"/>
    <w:tmpl w:val="8494839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CC27F6"/>
    <w:multiLevelType w:val="hybridMultilevel"/>
    <w:tmpl w:val="626A0E3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70E192B"/>
    <w:multiLevelType w:val="hybridMultilevel"/>
    <w:tmpl w:val="660E9690"/>
    <w:lvl w:ilvl="0" w:tplc="A66279D8">
      <w:start w:val="1"/>
      <w:numFmt w:val="bullet"/>
      <w:lvlText w:val="•"/>
      <w:lvlJc w:val="left"/>
      <w:pPr>
        <w:ind w:left="360" w:hanging="260"/>
      </w:pPr>
    </w:lvl>
    <w:lvl w:ilvl="1" w:tplc="D74C3B38">
      <w:numFmt w:val="decimal"/>
      <w:lvlText w:val=""/>
      <w:lvlJc w:val="left"/>
    </w:lvl>
    <w:lvl w:ilvl="2" w:tplc="3C0CFF74">
      <w:numFmt w:val="decimal"/>
      <w:lvlText w:val=""/>
      <w:lvlJc w:val="left"/>
    </w:lvl>
    <w:lvl w:ilvl="3" w:tplc="C0A624AA">
      <w:numFmt w:val="decimal"/>
      <w:lvlText w:val=""/>
      <w:lvlJc w:val="left"/>
    </w:lvl>
    <w:lvl w:ilvl="4" w:tplc="1116C872">
      <w:numFmt w:val="decimal"/>
      <w:lvlText w:val=""/>
      <w:lvlJc w:val="left"/>
    </w:lvl>
    <w:lvl w:ilvl="5" w:tplc="3CB090FC">
      <w:numFmt w:val="decimal"/>
      <w:lvlText w:val=""/>
      <w:lvlJc w:val="left"/>
    </w:lvl>
    <w:lvl w:ilvl="6" w:tplc="971A25B2">
      <w:numFmt w:val="decimal"/>
      <w:lvlText w:val=""/>
      <w:lvlJc w:val="left"/>
    </w:lvl>
    <w:lvl w:ilvl="7" w:tplc="998CF8B0">
      <w:numFmt w:val="decimal"/>
      <w:lvlText w:val=""/>
      <w:lvlJc w:val="left"/>
    </w:lvl>
    <w:lvl w:ilvl="8" w:tplc="219CD6EC">
      <w:numFmt w:val="decimal"/>
      <w:lvlText w:val=""/>
      <w:lvlJc w:val="left"/>
    </w:lvl>
  </w:abstractNum>
  <w:abstractNum w:abstractNumId="15" w15:restartNumberingAfterBreak="0">
    <w:nsid w:val="77217CF7"/>
    <w:multiLevelType w:val="hybridMultilevel"/>
    <w:tmpl w:val="B9F80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830774">
    <w:abstractNumId w:val="2"/>
  </w:num>
  <w:num w:numId="2" w16cid:durableId="1264534187">
    <w:abstractNumId w:val="11"/>
  </w:num>
  <w:num w:numId="3" w16cid:durableId="1231887248">
    <w:abstractNumId w:val="1"/>
  </w:num>
  <w:num w:numId="4" w16cid:durableId="452796362">
    <w:abstractNumId w:val="9"/>
  </w:num>
  <w:num w:numId="5" w16cid:durableId="953093446">
    <w:abstractNumId w:val="7"/>
  </w:num>
  <w:num w:numId="6" w16cid:durableId="1782451125">
    <w:abstractNumId w:val="5"/>
  </w:num>
  <w:num w:numId="7" w16cid:durableId="2055812886">
    <w:abstractNumId w:val="15"/>
  </w:num>
  <w:num w:numId="8" w16cid:durableId="223874163">
    <w:abstractNumId w:val="3"/>
  </w:num>
  <w:num w:numId="9" w16cid:durableId="1773741804">
    <w:abstractNumId w:val="12"/>
  </w:num>
  <w:num w:numId="10" w16cid:durableId="1084572344">
    <w:abstractNumId w:val="8"/>
  </w:num>
  <w:num w:numId="11" w16cid:durableId="1206335197">
    <w:abstractNumId w:val="14"/>
    <w:lvlOverride w:ilvl="0">
      <w:startOverride w:val="1"/>
    </w:lvlOverride>
  </w:num>
  <w:num w:numId="12" w16cid:durableId="1233736258">
    <w:abstractNumId w:val="13"/>
  </w:num>
  <w:num w:numId="13" w16cid:durableId="113866638">
    <w:abstractNumId w:val="4"/>
  </w:num>
  <w:num w:numId="14" w16cid:durableId="1091462669">
    <w:abstractNumId w:val="6"/>
  </w:num>
  <w:num w:numId="15" w16cid:durableId="826826871">
    <w:abstractNumId w:val="0"/>
  </w:num>
  <w:num w:numId="16" w16cid:durableId="16578743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FB4"/>
    <w:rsid w:val="000029A8"/>
    <w:rsid w:val="0000509B"/>
    <w:rsid w:val="000151DC"/>
    <w:rsid w:val="00016D90"/>
    <w:rsid w:val="0003131E"/>
    <w:rsid w:val="00032A01"/>
    <w:rsid w:val="000332AA"/>
    <w:rsid w:val="00040702"/>
    <w:rsid w:val="00050052"/>
    <w:rsid w:val="000537DA"/>
    <w:rsid w:val="00071F91"/>
    <w:rsid w:val="000800D9"/>
    <w:rsid w:val="00081C11"/>
    <w:rsid w:val="000B141E"/>
    <w:rsid w:val="000B1EDE"/>
    <w:rsid w:val="000C399C"/>
    <w:rsid w:val="000D2A46"/>
    <w:rsid w:val="000E15F9"/>
    <w:rsid w:val="000E3081"/>
    <w:rsid w:val="000E4C25"/>
    <w:rsid w:val="000E4E14"/>
    <w:rsid w:val="000E6D4C"/>
    <w:rsid w:val="0010639D"/>
    <w:rsid w:val="00117DB7"/>
    <w:rsid w:val="00132089"/>
    <w:rsid w:val="0014319A"/>
    <w:rsid w:val="00170A0A"/>
    <w:rsid w:val="001839F3"/>
    <w:rsid w:val="001A6360"/>
    <w:rsid w:val="001B07CD"/>
    <w:rsid w:val="001B3E7B"/>
    <w:rsid w:val="001C0668"/>
    <w:rsid w:val="001C379C"/>
    <w:rsid w:val="001C5FB5"/>
    <w:rsid w:val="001E216E"/>
    <w:rsid w:val="001E3901"/>
    <w:rsid w:val="001E49A3"/>
    <w:rsid w:val="001F1E9C"/>
    <w:rsid w:val="001F7FC4"/>
    <w:rsid w:val="00206532"/>
    <w:rsid w:val="00206E42"/>
    <w:rsid w:val="00211223"/>
    <w:rsid w:val="00214F80"/>
    <w:rsid w:val="00221D0F"/>
    <w:rsid w:val="00242349"/>
    <w:rsid w:val="00245B49"/>
    <w:rsid w:val="0027236E"/>
    <w:rsid w:val="002746DE"/>
    <w:rsid w:val="002A2DCB"/>
    <w:rsid w:val="002A3A6E"/>
    <w:rsid w:val="002B2476"/>
    <w:rsid w:val="002B792E"/>
    <w:rsid w:val="002C16C1"/>
    <w:rsid w:val="002C324C"/>
    <w:rsid w:val="002E0873"/>
    <w:rsid w:val="002F005D"/>
    <w:rsid w:val="002F2332"/>
    <w:rsid w:val="002F6A67"/>
    <w:rsid w:val="00301634"/>
    <w:rsid w:val="00311AE8"/>
    <w:rsid w:val="0034652D"/>
    <w:rsid w:val="003472A7"/>
    <w:rsid w:val="00350434"/>
    <w:rsid w:val="00360CF6"/>
    <w:rsid w:val="00362C27"/>
    <w:rsid w:val="00376672"/>
    <w:rsid w:val="00381AAD"/>
    <w:rsid w:val="003B47FD"/>
    <w:rsid w:val="003D1F50"/>
    <w:rsid w:val="003D5423"/>
    <w:rsid w:val="003E1E0C"/>
    <w:rsid w:val="003E76C5"/>
    <w:rsid w:val="0040217A"/>
    <w:rsid w:val="00402B1B"/>
    <w:rsid w:val="0040530A"/>
    <w:rsid w:val="0040661A"/>
    <w:rsid w:val="00413D13"/>
    <w:rsid w:val="00437F80"/>
    <w:rsid w:val="00447D24"/>
    <w:rsid w:val="00457785"/>
    <w:rsid w:val="00484506"/>
    <w:rsid w:val="0049341E"/>
    <w:rsid w:val="004969BC"/>
    <w:rsid w:val="004B6623"/>
    <w:rsid w:val="004C2774"/>
    <w:rsid w:val="004C32F7"/>
    <w:rsid w:val="004C762A"/>
    <w:rsid w:val="004D56CA"/>
    <w:rsid w:val="004E1CE5"/>
    <w:rsid w:val="004E76A9"/>
    <w:rsid w:val="004F6203"/>
    <w:rsid w:val="0051118C"/>
    <w:rsid w:val="0055154F"/>
    <w:rsid w:val="00552EAA"/>
    <w:rsid w:val="00554962"/>
    <w:rsid w:val="00561287"/>
    <w:rsid w:val="005909ED"/>
    <w:rsid w:val="005A232C"/>
    <w:rsid w:val="005B4B14"/>
    <w:rsid w:val="005E2474"/>
    <w:rsid w:val="005E6650"/>
    <w:rsid w:val="005F4681"/>
    <w:rsid w:val="00605E4C"/>
    <w:rsid w:val="00645360"/>
    <w:rsid w:val="00662ED9"/>
    <w:rsid w:val="00670516"/>
    <w:rsid w:val="00671C6A"/>
    <w:rsid w:val="00672D49"/>
    <w:rsid w:val="00685257"/>
    <w:rsid w:val="0068598B"/>
    <w:rsid w:val="006C1E55"/>
    <w:rsid w:val="006C5F38"/>
    <w:rsid w:val="006D79ED"/>
    <w:rsid w:val="006F000F"/>
    <w:rsid w:val="006F700D"/>
    <w:rsid w:val="007204BE"/>
    <w:rsid w:val="007308B3"/>
    <w:rsid w:val="007310AD"/>
    <w:rsid w:val="00755D0C"/>
    <w:rsid w:val="00765879"/>
    <w:rsid w:val="00796861"/>
    <w:rsid w:val="007A4118"/>
    <w:rsid w:val="007B5943"/>
    <w:rsid w:val="007B7534"/>
    <w:rsid w:val="007B7941"/>
    <w:rsid w:val="007B7C23"/>
    <w:rsid w:val="007C3877"/>
    <w:rsid w:val="007C57B7"/>
    <w:rsid w:val="007D2D31"/>
    <w:rsid w:val="00801303"/>
    <w:rsid w:val="00805570"/>
    <w:rsid w:val="00822AFA"/>
    <w:rsid w:val="008274F6"/>
    <w:rsid w:val="00897F10"/>
    <w:rsid w:val="008A4613"/>
    <w:rsid w:val="008C7677"/>
    <w:rsid w:val="008D6019"/>
    <w:rsid w:val="008D6947"/>
    <w:rsid w:val="00902BAF"/>
    <w:rsid w:val="00910893"/>
    <w:rsid w:val="009349D6"/>
    <w:rsid w:val="00942B94"/>
    <w:rsid w:val="009430A7"/>
    <w:rsid w:val="00964DF3"/>
    <w:rsid w:val="00967B0D"/>
    <w:rsid w:val="00986201"/>
    <w:rsid w:val="009A0705"/>
    <w:rsid w:val="009A08FF"/>
    <w:rsid w:val="009B7443"/>
    <w:rsid w:val="009C4FE0"/>
    <w:rsid w:val="009C56E7"/>
    <w:rsid w:val="009D60B0"/>
    <w:rsid w:val="009E770E"/>
    <w:rsid w:val="00A16572"/>
    <w:rsid w:val="00A20251"/>
    <w:rsid w:val="00A26A69"/>
    <w:rsid w:val="00A27411"/>
    <w:rsid w:val="00A32754"/>
    <w:rsid w:val="00A33882"/>
    <w:rsid w:val="00A361AE"/>
    <w:rsid w:val="00A55F72"/>
    <w:rsid w:val="00A5782B"/>
    <w:rsid w:val="00A6009D"/>
    <w:rsid w:val="00A60D13"/>
    <w:rsid w:val="00A654AF"/>
    <w:rsid w:val="00A962C1"/>
    <w:rsid w:val="00A96C39"/>
    <w:rsid w:val="00AA6C9E"/>
    <w:rsid w:val="00AB0165"/>
    <w:rsid w:val="00AB48B5"/>
    <w:rsid w:val="00AF420C"/>
    <w:rsid w:val="00B106C8"/>
    <w:rsid w:val="00B54B34"/>
    <w:rsid w:val="00B75ADA"/>
    <w:rsid w:val="00BB2901"/>
    <w:rsid w:val="00BD2E88"/>
    <w:rsid w:val="00BD69F9"/>
    <w:rsid w:val="00BE365C"/>
    <w:rsid w:val="00C12A87"/>
    <w:rsid w:val="00C263A9"/>
    <w:rsid w:val="00C36E57"/>
    <w:rsid w:val="00C37DB2"/>
    <w:rsid w:val="00C41627"/>
    <w:rsid w:val="00C51A53"/>
    <w:rsid w:val="00C55FCC"/>
    <w:rsid w:val="00C630AF"/>
    <w:rsid w:val="00C7106B"/>
    <w:rsid w:val="00C827E1"/>
    <w:rsid w:val="00C87952"/>
    <w:rsid w:val="00C946C2"/>
    <w:rsid w:val="00C96658"/>
    <w:rsid w:val="00CB1C06"/>
    <w:rsid w:val="00CB4192"/>
    <w:rsid w:val="00CB7CE8"/>
    <w:rsid w:val="00CC2268"/>
    <w:rsid w:val="00CC51AE"/>
    <w:rsid w:val="00CF4D1D"/>
    <w:rsid w:val="00D07EE0"/>
    <w:rsid w:val="00D12DAE"/>
    <w:rsid w:val="00D16372"/>
    <w:rsid w:val="00D2121D"/>
    <w:rsid w:val="00D40920"/>
    <w:rsid w:val="00D44FB1"/>
    <w:rsid w:val="00D54680"/>
    <w:rsid w:val="00D60D70"/>
    <w:rsid w:val="00D64AE1"/>
    <w:rsid w:val="00D67265"/>
    <w:rsid w:val="00D76A71"/>
    <w:rsid w:val="00D865CA"/>
    <w:rsid w:val="00D911E0"/>
    <w:rsid w:val="00D95780"/>
    <w:rsid w:val="00DA6848"/>
    <w:rsid w:val="00DB0187"/>
    <w:rsid w:val="00DE0CE4"/>
    <w:rsid w:val="00DE1395"/>
    <w:rsid w:val="00E003CE"/>
    <w:rsid w:val="00E107E5"/>
    <w:rsid w:val="00E20797"/>
    <w:rsid w:val="00E25567"/>
    <w:rsid w:val="00E26A26"/>
    <w:rsid w:val="00E2733A"/>
    <w:rsid w:val="00E32A7B"/>
    <w:rsid w:val="00E40AA9"/>
    <w:rsid w:val="00E4371D"/>
    <w:rsid w:val="00E62E0F"/>
    <w:rsid w:val="00E63FB4"/>
    <w:rsid w:val="00E732E5"/>
    <w:rsid w:val="00E8400B"/>
    <w:rsid w:val="00EA07CB"/>
    <w:rsid w:val="00EB31F2"/>
    <w:rsid w:val="00EB3CF9"/>
    <w:rsid w:val="00ED6E88"/>
    <w:rsid w:val="00EE2EE5"/>
    <w:rsid w:val="00EE4C33"/>
    <w:rsid w:val="00EF15CB"/>
    <w:rsid w:val="00F067F7"/>
    <w:rsid w:val="00F13A97"/>
    <w:rsid w:val="00F6465C"/>
    <w:rsid w:val="00F67BDE"/>
    <w:rsid w:val="00F91FD2"/>
    <w:rsid w:val="00F957F3"/>
    <w:rsid w:val="00FA175C"/>
    <w:rsid w:val="00FA3A5D"/>
    <w:rsid w:val="00FB37AE"/>
    <w:rsid w:val="00FC4197"/>
    <w:rsid w:val="00FD01BF"/>
    <w:rsid w:val="00FD1513"/>
    <w:rsid w:val="00FE6FB8"/>
    <w:rsid w:val="00FE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F2067"/>
  <w15:chartTrackingRefBased/>
  <w15:docId w15:val="{32FCBA4D-EDB6-4663-9DAE-0D7A151A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57785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45778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Collegamentoipertestuale">
    <w:name w:val="Hyperlink"/>
    <w:basedOn w:val="Carpredefinitoparagrafo"/>
    <w:unhideWhenUsed/>
    <w:rsid w:val="00457785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6E57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1839F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839F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839F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39F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39F3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71C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1C6A"/>
  </w:style>
  <w:style w:type="paragraph" w:styleId="Pidipagina">
    <w:name w:val="footer"/>
    <w:basedOn w:val="Normale"/>
    <w:link w:val="PidipaginaCarattere"/>
    <w:uiPriority w:val="99"/>
    <w:unhideWhenUsed/>
    <w:rsid w:val="00671C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chiarabenus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iarabenussi@hotmail.com" TargetMode="External"/><Relationship Id="rId12" Type="http://schemas.openxmlformats.org/officeDocument/2006/relationships/hyperlink" Target="https://doi.org/10.3390/foods140508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390/su1717793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i.org/10.1016/j.sftr.2025.1015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sftr.2026.10200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Benussi</dc:creator>
  <cp:keywords/>
  <dc:description/>
  <cp:lastModifiedBy>Chiara Benussi</cp:lastModifiedBy>
  <cp:revision>231</cp:revision>
  <dcterms:created xsi:type="dcterms:W3CDTF">2023-04-29T17:53:00Z</dcterms:created>
  <dcterms:modified xsi:type="dcterms:W3CDTF">2026-09-23T15:55:00Z</dcterms:modified>
</cp:coreProperties>
</file>