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FA72714" w14:textId="77777777" w:rsidR="00FE566F" w:rsidRPr="003B769F" w:rsidRDefault="00FE566F" w:rsidP="00EA05F0">
      <w:pPr>
        <w:pStyle w:val="NormaleWeb"/>
        <w:shd w:val="clear" w:color="auto" w:fill="FFFFFF"/>
        <w:spacing w:before="0" w:beforeAutospacing="0" w:after="0" w:afterAutospacing="0"/>
        <w:rPr>
          <w:rFonts w:ascii="Georgia" w:eastAsia="ArialUnicodeMS" w:hAnsi="Georgia"/>
          <w:b/>
          <w:color w:val="000000" w:themeColor="text1"/>
          <w:sz w:val="22"/>
          <w:szCs w:val="22"/>
        </w:rPr>
      </w:pPr>
      <w:r w:rsidRPr="003B769F">
        <w:rPr>
          <w:rFonts w:ascii="Georgia" w:eastAsia="ArialUnicodeMS" w:hAnsi="Georgia"/>
          <w:b/>
          <w:color w:val="000000" w:themeColor="text1"/>
          <w:sz w:val="22"/>
          <w:szCs w:val="22"/>
        </w:rPr>
        <w:t>Beatrice Girotti</w:t>
      </w:r>
    </w:p>
    <w:p w14:paraId="1299D793" w14:textId="7620C6FB" w:rsidR="00F82C20" w:rsidRPr="003B769F" w:rsidRDefault="0099726B" w:rsidP="00EA05F0">
      <w:pPr>
        <w:pStyle w:val="NormaleWeb"/>
        <w:shd w:val="clear" w:color="auto" w:fill="FFFFFF"/>
        <w:spacing w:before="0" w:beforeAutospacing="0" w:after="0" w:afterAutospacing="0"/>
        <w:rPr>
          <w:rFonts w:ascii="Georgia" w:eastAsia="ArialUnicodeMS" w:hAnsi="Georgia"/>
          <w:b/>
          <w:color w:val="000000" w:themeColor="text1"/>
          <w:sz w:val="22"/>
          <w:szCs w:val="22"/>
        </w:rPr>
      </w:pPr>
      <w:hyperlink r:id="rId7" w:history="1">
        <w:r w:rsidRPr="003B769F">
          <w:rPr>
            <w:rStyle w:val="Collegamentoipertestuale"/>
            <w:rFonts w:ascii="Georgia" w:eastAsia="ArialUnicodeMS" w:hAnsi="Georgia"/>
            <w:b/>
            <w:sz w:val="22"/>
            <w:szCs w:val="22"/>
          </w:rPr>
          <w:t>https://www.unibo.it/sitoweb/beatrice.girotti3/en</w:t>
        </w:r>
      </w:hyperlink>
    </w:p>
    <w:p w14:paraId="42581212" w14:textId="29CB720A" w:rsidR="00E65CEC" w:rsidRPr="003B769F" w:rsidRDefault="0099726B" w:rsidP="00EA05F0">
      <w:pPr>
        <w:pStyle w:val="NormaleWeb"/>
        <w:shd w:val="clear" w:color="auto" w:fill="FFFFFF"/>
        <w:spacing w:before="0" w:beforeAutospacing="0" w:after="0" w:afterAutospacing="0"/>
        <w:rPr>
          <w:rFonts w:ascii="Georgia" w:hAnsi="Georgia"/>
          <w:sz w:val="22"/>
          <w:szCs w:val="22"/>
        </w:rPr>
      </w:pPr>
      <w:hyperlink r:id="rId8" w:history="1">
        <w:r w:rsidRPr="003B769F">
          <w:rPr>
            <w:rStyle w:val="Collegamentoipertestuale"/>
            <w:rFonts w:ascii="Georgia" w:eastAsia="ArialUnicodeMS" w:hAnsi="Georgia"/>
            <w:b/>
            <w:sz w:val="22"/>
            <w:szCs w:val="22"/>
          </w:rPr>
          <w:t>https://www.unibo.it/sitoweb/beatrice.girotti3/publications</w:t>
        </w:r>
      </w:hyperlink>
    </w:p>
    <w:p w14:paraId="542B6570" w14:textId="11366497" w:rsidR="0099726B" w:rsidRPr="003B769F" w:rsidRDefault="00E65CEC" w:rsidP="00EA05F0">
      <w:pPr>
        <w:pStyle w:val="NormaleWeb"/>
        <w:shd w:val="clear" w:color="auto" w:fill="FFFFFF"/>
        <w:spacing w:before="0" w:beforeAutospacing="0" w:after="0" w:afterAutospacing="0"/>
        <w:rPr>
          <w:rFonts w:ascii="Georgia" w:eastAsia="ArialUnicodeMS" w:hAnsi="Georgia"/>
          <w:b/>
          <w:color w:val="000000" w:themeColor="text1"/>
          <w:sz w:val="22"/>
          <w:szCs w:val="22"/>
        </w:rPr>
      </w:pPr>
      <w:hyperlink r:id="rId9" w:history="1">
        <w:r w:rsidRPr="003B769F">
          <w:rPr>
            <w:rStyle w:val="Collegamentoipertestuale"/>
            <w:rFonts w:ascii="Georgia" w:eastAsia="ArialUnicodeMS" w:hAnsi="Georgia"/>
            <w:b/>
            <w:sz w:val="22"/>
            <w:szCs w:val="22"/>
          </w:rPr>
          <w:t>https://www.unibo.it/sitoweb/beatrice.girotti3/collaborations</w:t>
        </w:r>
      </w:hyperlink>
    </w:p>
    <w:p w14:paraId="4A77A7B6" w14:textId="77777777" w:rsidR="00E65CEC" w:rsidRPr="003B769F" w:rsidRDefault="00E65CEC" w:rsidP="00EA05F0">
      <w:pPr>
        <w:pStyle w:val="NormaleWeb"/>
        <w:shd w:val="clear" w:color="auto" w:fill="FFFFFF"/>
        <w:spacing w:before="0" w:beforeAutospacing="0" w:after="0" w:afterAutospacing="0"/>
        <w:rPr>
          <w:rFonts w:ascii="Georgia" w:eastAsia="ArialUnicodeMS" w:hAnsi="Georgia"/>
          <w:b/>
          <w:color w:val="000000" w:themeColor="text1"/>
          <w:sz w:val="22"/>
          <w:szCs w:val="22"/>
        </w:rPr>
      </w:pPr>
    </w:p>
    <w:p w14:paraId="7DD3CD8E" w14:textId="77777777" w:rsidR="00FE566F" w:rsidRPr="003B769F" w:rsidRDefault="00FE566F" w:rsidP="00FE566F">
      <w:pPr>
        <w:jc w:val="both"/>
        <w:rPr>
          <w:rFonts w:ascii="Georgia" w:hAnsi="Georgia"/>
          <w:color w:val="333333"/>
          <w:sz w:val="22"/>
          <w:szCs w:val="22"/>
          <w:shd w:val="clear" w:color="auto" w:fill="FFFFFF"/>
        </w:rPr>
      </w:pPr>
    </w:p>
    <w:p w14:paraId="63634E68" w14:textId="4D42DF25" w:rsidR="00FE566F" w:rsidRPr="003B769F" w:rsidRDefault="00FE566F" w:rsidP="00FE566F">
      <w:pPr>
        <w:jc w:val="both"/>
        <w:rPr>
          <w:rFonts w:ascii="Georgia" w:hAnsi="Georgia"/>
          <w:b/>
          <w:bCs/>
          <w:color w:val="333333"/>
          <w:sz w:val="22"/>
          <w:szCs w:val="22"/>
          <w:shd w:val="clear" w:color="auto" w:fill="FFFFFF"/>
        </w:rPr>
      </w:pPr>
      <w:r w:rsidRPr="003B769F">
        <w:rPr>
          <w:rFonts w:ascii="Georgia" w:hAnsi="Georgia"/>
          <w:b/>
          <w:bCs/>
          <w:color w:val="333333"/>
          <w:sz w:val="22"/>
          <w:szCs w:val="22"/>
          <w:shd w:val="clear" w:color="auto" w:fill="FFFFFF"/>
        </w:rPr>
        <w:t>Position</w:t>
      </w:r>
    </w:p>
    <w:p w14:paraId="160169B0" w14:textId="77777777" w:rsidR="00E65CEC" w:rsidRPr="003B769F" w:rsidRDefault="005966B6" w:rsidP="00FE566F">
      <w:pPr>
        <w:jc w:val="both"/>
        <w:rPr>
          <w:rFonts w:ascii="Georgia" w:hAnsi="Georgia"/>
          <w:color w:val="333333"/>
          <w:sz w:val="22"/>
          <w:szCs w:val="22"/>
          <w:shd w:val="clear" w:color="auto" w:fill="FFFFFF"/>
        </w:rPr>
      </w:pPr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Associate Professor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at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the University of Bologna,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she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carries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out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her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research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in the field of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ancient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pagan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and Christian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historiography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, in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particular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Roman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historiography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, with the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related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social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analysis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of the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ancient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reality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underlying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them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. She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focuses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her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research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on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historiographical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issues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related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to gender with a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transdisciplinary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and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transcultural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methodological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approach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that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focuses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on the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complex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meaning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of the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distinctive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signs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of the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mostly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aristocratic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female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status. She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is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currently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working on a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research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project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focused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on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communication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codes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,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value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systems and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political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lexicon in late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antiquity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. </w:t>
      </w:r>
    </w:p>
    <w:p w14:paraId="152DFC0F" w14:textId="7BD42E4E" w:rsidR="005966B6" w:rsidRPr="003B769F" w:rsidRDefault="005966B6" w:rsidP="00FE566F">
      <w:pPr>
        <w:jc w:val="both"/>
        <w:rPr>
          <w:rFonts w:ascii="Georgia" w:hAnsi="Georgia"/>
          <w:color w:val="333333"/>
          <w:sz w:val="22"/>
          <w:szCs w:val="22"/>
          <w:shd w:val="clear" w:color="auto" w:fill="FFFFFF"/>
        </w:rPr>
      </w:pPr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2023: Achievement of National Scientific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Qualification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for the </w:t>
      </w:r>
      <w:proofErr w:type="spellStart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>functions</w:t>
      </w:r>
      <w:proofErr w:type="spellEnd"/>
      <w:r w:rsidRPr="003B769F">
        <w:rPr>
          <w:rFonts w:ascii="Georgia" w:hAnsi="Georgia"/>
          <w:color w:val="333333"/>
          <w:sz w:val="22"/>
          <w:szCs w:val="22"/>
          <w:shd w:val="clear" w:color="auto" w:fill="FFFFFF"/>
        </w:rPr>
        <w:t xml:space="preserve"> of Full Professor</w:t>
      </w:r>
    </w:p>
    <w:p w14:paraId="4748944E" w14:textId="77777777" w:rsidR="00FE566F" w:rsidRPr="003B769F" w:rsidRDefault="00FE566F" w:rsidP="00FE566F">
      <w:pPr>
        <w:pStyle w:val="NormaleWeb"/>
        <w:shd w:val="clear" w:color="auto" w:fill="FFFFFF"/>
        <w:jc w:val="both"/>
        <w:rPr>
          <w:rFonts w:ascii="Georgia" w:eastAsiaTheme="minorHAnsi" w:hAnsi="Georgia"/>
          <w:b/>
          <w:bCs/>
          <w:sz w:val="22"/>
          <w:szCs w:val="22"/>
          <w:lang w:eastAsia="en-US"/>
          <w14:ligatures w14:val="standardContextual"/>
        </w:rPr>
      </w:pPr>
      <w:proofErr w:type="spellStart"/>
      <w:r w:rsidRPr="003B769F">
        <w:rPr>
          <w:rFonts w:ascii="Georgia" w:eastAsiaTheme="minorHAnsi" w:hAnsi="Georgia"/>
          <w:b/>
          <w:bCs/>
          <w:sz w:val="22"/>
          <w:szCs w:val="22"/>
          <w:lang w:eastAsia="en-US"/>
          <w14:ligatures w14:val="standardContextual"/>
        </w:rPr>
        <w:t>Institutional</w:t>
      </w:r>
      <w:proofErr w:type="spellEnd"/>
      <w:r w:rsidRPr="003B769F">
        <w:rPr>
          <w:rFonts w:ascii="Georgia" w:eastAsiaTheme="minorHAnsi" w:hAnsi="Georgia"/>
          <w:b/>
          <w:bCs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3B769F">
        <w:rPr>
          <w:rFonts w:ascii="Georgia" w:eastAsiaTheme="minorHAnsi" w:hAnsi="Georgia"/>
          <w:b/>
          <w:bCs/>
          <w:sz w:val="22"/>
          <w:szCs w:val="22"/>
          <w:lang w:eastAsia="en-US"/>
          <w14:ligatures w14:val="standardContextual"/>
        </w:rPr>
        <w:t>responsabilities</w:t>
      </w:r>
      <w:proofErr w:type="spellEnd"/>
    </w:p>
    <w:p w14:paraId="286C340C" w14:textId="77777777" w:rsidR="005966B6" w:rsidRPr="003B769F" w:rsidRDefault="005966B6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B769F">
        <w:rPr>
          <w:rFonts w:ascii="Georgia" w:hAnsi="Georgia"/>
          <w:color w:val="000000" w:themeColor="text1"/>
          <w:sz w:val="22"/>
          <w:szCs w:val="22"/>
        </w:rPr>
        <w:t>Delegate of the Department of Ancient History (University of Bologna) for the VII FRAMEWORK PROGRAM BOLOGNA 2006-2007 from 01-01-2006 to 31-12-2007</w:t>
      </w:r>
    </w:p>
    <w:p w14:paraId="35262F89" w14:textId="77777777" w:rsidR="009E5C79" w:rsidRPr="003B769F" w:rsidRDefault="009E5C79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5A1579F0" w14:textId="1A9DDCA4" w:rsidR="005966B6" w:rsidRPr="003B769F" w:rsidRDefault="005966B6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B769F">
        <w:rPr>
          <w:rFonts w:ascii="Georgia" w:hAnsi="Georgia"/>
          <w:color w:val="000000" w:themeColor="text1"/>
          <w:sz w:val="22"/>
          <w:szCs w:val="22"/>
        </w:rPr>
        <w:t>December 2019-: Erasmus Manager Université Bordeaux-Montaigne</w:t>
      </w:r>
    </w:p>
    <w:p w14:paraId="62A6231C" w14:textId="77777777" w:rsidR="009E5C79" w:rsidRPr="003B769F" w:rsidRDefault="009E5C79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70283080" w14:textId="117C250D" w:rsidR="00E65CEC" w:rsidRPr="003B769F" w:rsidRDefault="00E65CEC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B769F">
        <w:rPr>
          <w:rFonts w:ascii="Georgia" w:hAnsi="Georgia"/>
          <w:color w:val="000000" w:themeColor="text1"/>
          <w:sz w:val="22"/>
          <w:szCs w:val="22"/>
        </w:rPr>
        <w:t>September 2025-: Erasmus Manager University of Iasi</w:t>
      </w:r>
    </w:p>
    <w:p w14:paraId="04ECF4E8" w14:textId="77777777" w:rsidR="009E5C79" w:rsidRPr="003B769F" w:rsidRDefault="009E5C79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04F3D444" w14:textId="4512FFD2" w:rsidR="005966B6" w:rsidRPr="003B769F" w:rsidRDefault="005966B6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B769F">
        <w:rPr>
          <w:rFonts w:ascii="Georgia" w:hAnsi="Georgia"/>
          <w:color w:val="000000" w:themeColor="text1"/>
          <w:sz w:val="22"/>
          <w:szCs w:val="22"/>
        </w:rPr>
        <w:t xml:space="preserve">October 2020-: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member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of the Quality Assurance Commission for the History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course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(Area contact for the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ancient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>)</w:t>
      </w:r>
    </w:p>
    <w:p w14:paraId="58A4CB2A" w14:textId="77777777" w:rsidR="009E5C79" w:rsidRPr="003B769F" w:rsidRDefault="009E5C79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1922F3A5" w14:textId="6C2B6A95" w:rsidR="005966B6" w:rsidRPr="003B769F" w:rsidRDefault="005966B6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B769F">
        <w:rPr>
          <w:rFonts w:ascii="Georgia" w:hAnsi="Georgia"/>
          <w:color w:val="000000" w:themeColor="text1"/>
          <w:sz w:val="22"/>
          <w:szCs w:val="22"/>
        </w:rPr>
        <w:t xml:space="preserve">December 2023_: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meber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of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Doctoral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Council</w:t>
      </w:r>
    </w:p>
    <w:p w14:paraId="2B86C474" w14:textId="77777777" w:rsidR="009E5C79" w:rsidRPr="003B769F" w:rsidRDefault="009E5C79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43BF6754" w14:textId="3443E3CB" w:rsidR="005966B6" w:rsidRPr="003B769F" w:rsidRDefault="005966B6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B769F">
        <w:rPr>
          <w:rFonts w:ascii="Georgia" w:hAnsi="Georgia"/>
          <w:color w:val="000000" w:themeColor="text1"/>
          <w:sz w:val="22"/>
          <w:szCs w:val="22"/>
        </w:rPr>
        <w:t xml:space="preserve">July 2023-: President of the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commission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for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scholarships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for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research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periods</w:t>
      </w:r>
      <w:proofErr w:type="spellEnd"/>
      <w:r w:rsidRPr="003B769F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color w:val="000000" w:themeColor="text1"/>
          <w:sz w:val="22"/>
          <w:szCs w:val="22"/>
        </w:rPr>
        <w:t>abroad</w:t>
      </w:r>
      <w:proofErr w:type="spellEnd"/>
    </w:p>
    <w:p w14:paraId="65C79249" w14:textId="77777777" w:rsidR="009E5C79" w:rsidRPr="003B769F" w:rsidRDefault="009E5C79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0A949A01" w14:textId="0CBA6529" w:rsidR="00FE566F" w:rsidRPr="003B769F" w:rsidRDefault="005966B6" w:rsidP="005966B6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B769F">
        <w:rPr>
          <w:rFonts w:ascii="Georgia" w:hAnsi="Georgia"/>
          <w:color w:val="000000" w:themeColor="text1"/>
          <w:sz w:val="22"/>
          <w:szCs w:val="22"/>
        </w:rPr>
        <w:t xml:space="preserve">December 2024-: Vice Coordinator of the degree </w:t>
      </w:r>
      <w:r w:rsidR="009E5C79" w:rsidRPr="003B769F">
        <w:rPr>
          <w:rFonts w:ascii="Georgia" w:hAnsi="Georgia"/>
          <w:color w:val="000000" w:themeColor="text1"/>
          <w:sz w:val="22"/>
          <w:szCs w:val="22"/>
        </w:rPr>
        <w:t>C</w:t>
      </w:r>
      <w:r w:rsidRPr="003B769F">
        <w:rPr>
          <w:rFonts w:ascii="Georgia" w:hAnsi="Georgia"/>
          <w:color w:val="000000" w:themeColor="text1"/>
          <w:sz w:val="22"/>
          <w:szCs w:val="22"/>
        </w:rPr>
        <w:t>ourse in History (Unibo)</w:t>
      </w:r>
    </w:p>
    <w:p w14:paraId="5EBF5A4E" w14:textId="68544E91" w:rsidR="00FE566F" w:rsidRPr="003B769F" w:rsidRDefault="00FE566F" w:rsidP="00FE566F">
      <w:pPr>
        <w:pStyle w:val="NormaleWeb"/>
        <w:shd w:val="clear" w:color="auto" w:fill="FFFFFF"/>
        <w:jc w:val="both"/>
        <w:rPr>
          <w:rFonts w:ascii="Georgia" w:eastAsia="ArialUnicodeMS" w:hAnsi="Georgia"/>
          <w:b/>
          <w:bCs/>
          <w:sz w:val="22"/>
          <w:szCs w:val="22"/>
        </w:rPr>
      </w:pPr>
      <w:r w:rsidRPr="003B769F">
        <w:rPr>
          <w:rFonts w:ascii="Georgia" w:eastAsia="ArialUnicodeMS" w:hAnsi="Georgia"/>
          <w:b/>
          <w:bCs/>
          <w:sz w:val="22"/>
          <w:szCs w:val="22"/>
        </w:rPr>
        <w:t xml:space="preserve">Organization, </w:t>
      </w:r>
      <w:proofErr w:type="spellStart"/>
      <w:r w:rsidRPr="003B769F">
        <w:rPr>
          <w:rFonts w:ascii="Georgia" w:eastAsia="ArialUnicodeMS" w:hAnsi="Georgia"/>
          <w:b/>
          <w:bCs/>
          <w:sz w:val="22"/>
          <w:szCs w:val="22"/>
        </w:rPr>
        <w:t>direction</w:t>
      </w:r>
      <w:proofErr w:type="spellEnd"/>
      <w:r w:rsidRPr="003B769F">
        <w:rPr>
          <w:rFonts w:ascii="Georgia" w:eastAsia="ArialUnicodeMS" w:hAnsi="Georgia"/>
          <w:b/>
          <w:bCs/>
          <w:sz w:val="22"/>
          <w:szCs w:val="22"/>
        </w:rPr>
        <w:t xml:space="preserve"> and </w:t>
      </w:r>
      <w:proofErr w:type="spellStart"/>
      <w:r w:rsidRPr="003B769F">
        <w:rPr>
          <w:rFonts w:ascii="Georgia" w:eastAsia="ArialUnicodeMS" w:hAnsi="Georgia"/>
          <w:b/>
          <w:bCs/>
          <w:sz w:val="22"/>
          <w:szCs w:val="22"/>
        </w:rPr>
        <w:t>coordination</w:t>
      </w:r>
      <w:proofErr w:type="spellEnd"/>
      <w:r w:rsidRPr="003B769F">
        <w:rPr>
          <w:rFonts w:ascii="Georgia" w:eastAsia="ArialUnicodeMS" w:hAnsi="Georgia"/>
          <w:b/>
          <w:bCs/>
          <w:sz w:val="22"/>
          <w:szCs w:val="22"/>
        </w:rPr>
        <w:t xml:space="preserve"> or </w:t>
      </w:r>
      <w:proofErr w:type="spellStart"/>
      <w:r w:rsidRPr="003B769F">
        <w:rPr>
          <w:rFonts w:ascii="Georgia" w:eastAsia="ArialUnicodeMS" w:hAnsi="Georgia"/>
          <w:b/>
          <w:bCs/>
          <w:sz w:val="22"/>
          <w:szCs w:val="22"/>
        </w:rPr>
        <w:t>partecipation</w:t>
      </w:r>
      <w:proofErr w:type="spellEnd"/>
      <w:r w:rsidRPr="003B769F">
        <w:rPr>
          <w:rFonts w:ascii="Georgia" w:eastAsia="ArialUnicodeMS" w:hAnsi="Georgia"/>
          <w:b/>
          <w:bCs/>
          <w:sz w:val="22"/>
          <w:szCs w:val="22"/>
        </w:rPr>
        <w:t xml:space="preserve"> of national and international </w:t>
      </w:r>
      <w:proofErr w:type="spellStart"/>
      <w:r w:rsidRPr="003B769F">
        <w:rPr>
          <w:rFonts w:ascii="Georgia" w:eastAsia="ArialUnicodeMS" w:hAnsi="Georgia"/>
          <w:b/>
          <w:bCs/>
          <w:sz w:val="22"/>
          <w:szCs w:val="22"/>
        </w:rPr>
        <w:t>research</w:t>
      </w:r>
      <w:proofErr w:type="spellEnd"/>
      <w:r w:rsidRPr="003B769F">
        <w:rPr>
          <w:rFonts w:ascii="Georgia" w:eastAsia="ArialUnicodeMS" w:hAnsi="Georgia"/>
          <w:b/>
          <w:bCs/>
          <w:sz w:val="22"/>
          <w:szCs w:val="22"/>
        </w:rPr>
        <w:t xml:space="preserve"> groups</w:t>
      </w:r>
    </w:p>
    <w:p w14:paraId="2F084C43" w14:textId="77777777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proofErr w:type="spellStart"/>
      <w:r w:rsidRPr="003B769F">
        <w:rPr>
          <w:rFonts w:ascii="Georgia" w:hAnsi="Georgia"/>
          <w:sz w:val="22"/>
          <w:szCs w:val="22"/>
        </w:rPr>
        <w:t>Member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Bologna Unit of PRIN 2004: “Italy of the </w:t>
      </w:r>
      <w:proofErr w:type="spellStart"/>
      <w:r w:rsidRPr="003B769F">
        <w:rPr>
          <w:rFonts w:ascii="Georgia" w:hAnsi="Georgia"/>
          <w:sz w:val="22"/>
          <w:szCs w:val="22"/>
        </w:rPr>
        <w:t>regions</w:t>
      </w:r>
      <w:proofErr w:type="spellEnd"/>
      <w:r w:rsidRPr="003B769F">
        <w:rPr>
          <w:rFonts w:ascii="Georgia" w:hAnsi="Georgia"/>
          <w:sz w:val="22"/>
          <w:szCs w:val="22"/>
        </w:rPr>
        <w:t xml:space="preserve">: </w:t>
      </w:r>
      <w:proofErr w:type="spellStart"/>
      <w:r w:rsidRPr="003B769F">
        <w:rPr>
          <w:rFonts w:ascii="Georgia" w:hAnsi="Georgia"/>
          <w:sz w:val="22"/>
          <w:szCs w:val="22"/>
        </w:rPr>
        <w:t>origins</w:t>
      </w:r>
      <w:proofErr w:type="spellEnd"/>
      <w:r w:rsidRPr="003B769F">
        <w:rPr>
          <w:rFonts w:ascii="Georgia" w:hAnsi="Georgia"/>
          <w:sz w:val="22"/>
          <w:szCs w:val="22"/>
        </w:rPr>
        <w:t xml:space="preserve"> and </w:t>
      </w:r>
      <w:proofErr w:type="spellStart"/>
      <w:r w:rsidRPr="003B769F">
        <w:rPr>
          <w:rFonts w:ascii="Georgia" w:hAnsi="Georgia"/>
          <w:sz w:val="22"/>
          <w:szCs w:val="22"/>
        </w:rPr>
        <w:t>developments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the Roman age” </w:t>
      </w:r>
      <w:proofErr w:type="spellStart"/>
      <w:r w:rsidRPr="003B769F">
        <w:rPr>
          <w:rFonts w:ascii="Georgia" w:hAnsi="Georgia"/>
          <w:sz w:val="22"/>
          <w:szCs w:val="22"/>
        </w:rPr>
        <w:t>coordinated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national </w:t>
      </w:r>
      <w:proofErr w:type="spellStart"/>
      <w:r w:rsidRPr="003B769F">
        <w:rPr>
          <w:rFonts w:ascii="Georgia" w:hAnsi="Georgia"/>
          <w:sz w:val="22"/>
          <w:szCs w:val="22"/>
        </w:rPr>
        <w:t>level</w:t>
      </w:r>
      <w:proofErr w:type="spellEnd"/>
      <w:r w:rsidRPr="003B769F">
        <w:rPr>
          <w:rFonts w:ascii="Georgia" w:hAnsi="Georgia"/>
          <w:sz w:val="22"/>
          <w:szCs w:val="22"/>
        </w:rPr>
        <w:t xml:space="preserve"> by U. Laffi from 01-01-2004 to 31-12-2005</w:t>
      </w:r>
    </w:p>
    <w:p w14:paraId="02751603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6C6280A0" w14:textId="08D585A7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proofErr w:type="spellStart"/>
      <w:r w:rsidRPr="003B769F">
        <w:rPr>
          <w:rFonts w:ascii="Georgia" w:hAnsi="Georgia"/>
          <w:sz w:val="22"/>
          <w:szCs w:val="22"/>
        </w:rPr>
        <w:t>Member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Bologna Unit of PRIN 2007: “Central power and </w:t>
      </w:r>
      <w:proofErr w:type="spellStart"/>
      <w:r w:rsidRPr="003B769F">
        <w:rPr>
          <w:rFonts w:ascii="Georgia" w:hAnsi="Georgia"/>
          <w:sz w:val="22"/>
          <w:szCs w:val="22"/>
        </w:rPr>
        <w:t>citizen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autonomy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the Roman State” </w:t>
      </w:r>
      <w:proofErr w:type="spellStart"/>
      <w:r w:rsidRPr="003B769F">
        <w:rPr>
          <w:rFonts w:ascii="Georgia" w:hAnsi="Georgia"/>
          <w:sz w:val="22"/>
          <w:szCs w:val="22"/>
        </w:rPr>
        <w:t>coordinated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national </w:t>
      </w:r>
      <w:proofErr w:type="spellStart"/>
      <w:r w:rsidRPr="003B769F">
        <w:rPr>
          <w:rFonts w:ascii="Georgia" w:hAnsi="Georgia"/>
          <w:sz w:val="22"/>
          <w:szCs w:val="22"/>
        </w:rPr>
        <w:t>level</w:t>
      </w:r>
      <w:proofErr w:type="spellEnd"/>
      <w:r w:rsidRPr="003B769F">
        <w:rPr>
          <w:rFonts w:ascii="Georgia" w:hAnsi="Georgia"/>
          <w:sz w:val="22"/>
          <w:szCs w:val="22"/>
        </w:rPr>
        <w:t xml:space="preserve"> by U. Laffi from 01-01-2007 to 31-12-2008</w:t>
      </w:r>
    </w:p>
    <w:p w14:paraId="2C719813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19ED759C" w14:textId="60DA295C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proofErr w:type="spellStart"/>
      <w:r w:rsidRPr="003B769F">
        <w:rPr>
          <w:rFonts w:ascii="Georgia" w:hAnsi="Georgia"/>
          <w:sz w:val="22"/>
          <w:szCs w:val="22"/>
        </w:rPr>
        <w:t>Direction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</w:t>
      </w:r>
      <w:proofErr w:type="spellStart"/>
      <w:r w:rsidRPr="003B769F">
        <w:rPr>
          <w:rFonts w:ascii="Georgia" w:hAnsi="Georgia"/>
          <w:sz w:val="22"/>
          <w:szCs w:val="22"/>
        </w:rPr>
        <w:t>Research</w:t>
      </w:r>
      <w:proofErr w:type="spellEnd"/>
      <w:r w:rsidRPr="003B769F">
        <w:rPr>
          <w:rFonts w:ascii="Georgia" w:hAnsi="Georgia"/>
          <w:sz w:val="22"/>
          <w:szCs w:val="22"/>
        </w:rPr>
        <w:t xml:space="preserve"> Group JOINT FIELD WORK ON LATE ANTIQUITY / TOWARDS A JOINT LAB </w:t>
      </w:r>
      <w:proofErr w:type="spellStart"/>
      <w:r w:rsidRPr="003B769F">
        <w:rPr>
          <w:rFonts w:ascii="Georgia" w:hAnsi="Georgia"/>
          <w:sz w:val="22"/>
          <w:szCs w:val="22"/>
        </w:rPr>
        <w:t>UdeM</w:t>
      </w:r>
      <w:proofErr w:type="spellEnd"/>
      <w:r w:rsidRPr="003B769F">
        <w:rPr>
          <w:rFonts w:ascii="Georgia" w:hAnsi="Georgia"/>
          <w:sz w:val="22"/>
          <w:szCs w:val="22"/>
        </w:rPr>
        <w:t xml:space="preserve">-UNIBO (University of Bologna; Université de Montreal), </w:t>
      </w:r>
      <w:proofErr w:type="spellStart"/>
      <w:r w:rsidRPr="003B769F">
        <w:rPr>
          <w:rFonts w:ascii="Georgia" w:hAnsi="Georgia"/>
          <w:sz w:val="22"/>
          <w:szCs w:val="22"/>
        </w:rPr>
        <w:t>formalized</w:t>
      </w:r>
      <w:proofErr w:type="spellEnd"/>
      <w:r w:rsidRPr="003B769F">
        <w:rPr>
          <w:rFonts w:ascii="Georgia" w:hAnsi="Georgia"/>
          <w:sz w:val="22"/>
          <w:szCs w:val="22"/>
        </w:rPr>
        <w:t xml:space="preserve"> by the achievement of funding from the UNIBO STRUCTURES CALL: INNOVATIVE DEPARTMENTAL INITIATIVES WITHIN THE UNIVERSITY FRAMEWORK AGREEMENTS AND SECTOR AGREEMENTS from 27-06-2017 to 31-10-2018</w:t>
      </w:r>
    </w:p>
    <w:p w14:paraId="6D0ABFB4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45C5A256" w14:textId="1CE3DFBB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 xml:space="preserve">Principal Investigator of the Project “The Power of Image and Word. </w:t>
      </w:r>
      <w:proofErr w:type="spellStart"/>
      <w:r w:rsidRPr="003B769F">
        <w:rPr>
          <w:rFonts w:ascii="Georgia" w:hAnsi="Georgia"/>
          <w:sz w:val="22"/>
          <w:szCs w:val="22"/>
        </w:rPr>
        <w:t>Distinctive</w:t>
      </w:r>
      <w:proofErr w:type="spellEnd"/>
      <w:r w:rsidRPr="003B769F">
        <w:rPr>
          <w:rFonts w:ascii="Georgia" w:hAnsi="Georgia"/>
          <w:sz w:val="22"/>
          <w:szCs w:val="22"/>
        </w:rPr>
        <w:t xml:space="preserve"> Signs of Female </w:t>
      </w:r>
      <w:proofErr w:type="spellStart"/>
      <w:r w:rsidRPr="003B769F">
        <w:rPr>
          <w:rFonts w:ascii="Georgia" w:hAnsi="Georgia"/>
          <w:sz w:val="22"/>
          <w:szCs w:val="22"/>
        </w:rPr>
        <w:t>Aristocracy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Late </w:t>
      </w:r>
      <w:proofErr w:type="spellStart"/>
      <w:r w:rsidRPr="003B769F">
        <w:rPr>
          <w:rFonts w:ascii="Georgia" w:hAnsi="Georgia"/>
          <w:sz w:val="22"/>
          <w:szCs w:val="22"/>
        </w:rPr>
        <w:t>Antiquity</w:t>
      </w:r>
      <w:proofErr w:type="spellEnd"/>
      <w:r w:rsidRPr="003B769F">
        <w:rPr>
          <w:rFonts w:ascii="Georgia" w:hAnsi="Georgia"/>
          <w:sz w:val="22"/>
          <w:szCs w:val="22"/>
        </w:rPr>
        <w:t xml:space="preserve"> and </w:t>
      </w:r>
      <w:proofErr w:type="spellStart"/>
      <w:r w:rsidRPr="003B769F">
        <w:rPr>
          <w:rFonts w:ascii="Georgia" w:hAnsi="Georgia"/>
          <w:sz w:val="22"/>
          <w:szCs w:val="22"/>
        </w:rPr>
        <w:t>Byzantium</w:t>
      </w:r>
      <w:proofErr w:type="spellEnd"/>
      <w:r w:rsidRPr="003B769F">
        <w:rPr>
          <w:rFonts w:ascii="Georgia" w:hAnsi="Georgia"/>
          <w:sz w:val="22"/>
          <w:szCs w:val="22"/>
        </w:rPr>
        <w:t xml:space="preserve">”, </w:t>
      </w:r>
      <w:proofErr w:type="spellStart"/>
      <w:r w:rsidRPr="003B769F">
        <w:rPr>
          <w:rFonts w:ascii="Georgia" w:hAnsi="Georgia"/>
          <w:sz w:val="22"/>
          <w:szCs w:val="22"/>
        </w:rPr>
        <w:t>admitted</w:t>
      </w:r>
      <w:proofErr w:type="spellEnd"/>
      <w:r w:rsidRPr="003B769F">
        <w:rPr>
          <w:rFonts w:ascii="Georgia" w:hAnsi="Georgia"/>
          <w:sz w:val="22"/>
          <w:szCs w:val="22"/>
        </w:rPr>
        <w:t xml:space="preserve"> to funding on the </w:t>
      </w:r>
      <w:proofErr w:type="spellStart"/>
      <w:r w:rsidRPr="003B769F">
        <w:rPr>
          <w:rFonts w:ascii="Georgia" w:hAnsi="Georgia"/>
          <w:sz w:val="22"/>
          <w:szCs w:val="22"/>
        </w:rPr>
        <w:t>basis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peer review in the Alma Idea Junior Grant line (</w:t>
      </w:r>
      <w:proofErr w:type="spellStart"/>
      <w:r w:rsidRPr="003B769F">
        <w:rPr>
          <w:rFonts w:ascii="Georgia" w:hAnsi="Georgia"/>
          <w:sz w:val="22"/>
          <w:szCs w:val="22"/>
        </w:rPr>
        <w:t>protocol</w:t>
      </w:r>
      <w:proofErr w:type="spellEnd"/>
      <w:r w:rsidRPr="003B769F">
        <w:rPr>
          <w:rFonts w:ascii="Georgia" w:hAnsi="Georgia"/>
          <w:sz w:val="22"/>
          <w:szCs w:val="22"/>
        </w:rPr>
        <w:t xml:space="preserve"> 15772 of 15.02.2017) from 01-11-2017 to date</w:t>
      </w:r>
    </w:p>
    <w:p w14:paraId="73CD3380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352B63A8" w14:textId="77777777" w:rsidR="00E65CEC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proofErr w:type="spellStart"/>
      <w:r w:rsidRPr="003B769F">
        <w:rPr>
          <w:rFonts w:ascii="Georgia" w:hAnsi="Georgia"/>
          <w:sz w:val="22"/>
          <w:szCs w:val="22"/>
        </w:rPr>
        <w:t>Member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international project (dir. Prof. Carla Salvaterra) International Career Development for History </w:t>
      </w:r>
      <w:proofErr w:type="spellStart"/>
      <w:r w:rsidRPr="003B769F">
        <w:rPr>
          <w:rFonts w:ascii="Georgia" w:hAnsi="Georgia"/>
          <w:sz w:val="22"/>
          <w:szCs w:val="22"/>
        </w:rPr>
        <w:t>Graduates</w:t>
      </w:r>
      <w:proofErr w:type="spellEnd"/>
      <w:r w:rsidRPr="003B769F">
        <w:rPr>
          <w:rFonts w:ascii="Georgia" w:hAnsi="Georgia"/>
          <w:sz w:val="22"/>
          <w:szCs w:val="22"/>
        </w:rPr>
        <w:t xml:space="preserve"> with the following International Partners: CUNY College of Staten Island – New York – USA; University of California-Berkeley-USA; </w:t>
      </w:r>
    </w:p>
    <w:p w14:paraId="49F18DB7" w14:textId="223DBA93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 xml:space="preserve">Université de Montréal- Montréal CANADA from 20-02-2019 </w:t>
      </w:r>
      <w:proofErr w:type="spellStart"/>
      <w:r w:rsidRPr="003B769F">
        <w:rPr>
          <w:rFonts w:ascii="Georgia" w:hAnsi="Georgia"/>
          <w:sz w:val="22"/>
          <w:szCs w:val="22"/>
        </w:rPr>
        <w:t>ongoing</w:t>
      </w:r>
      <w:proofErr w:type="spellEnd"/>
    </w:p>
    <w:p w14:paraId="4112C54C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52D68277" w14:textId="5C9AFE18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 xml:space="preserve">2019- 2021 </w:t>
      </w:r>
      <w:proofErr w:type="spellStart"/>
      <w:r w:rsidRPr="003B769F">
        <w:rPr>
          <w:rFonts w:ascii="Georgia" w:hAnsi="Georgia"/>
          <w:sz w:val="22"/>
          <w:szCs w:val="22"/>
        </w:rPr>
        <w:t>Participation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the international project </w:t>
      </w:r>
      <w:proofErr w:type="spellStart"/>
      <w:r w:rsidRPr="003B769F">
        <w:rPr>
          <w:rFonts w:ascii="Georgia" w:hAnsi="Georgia"/>
          <w:sz w:val="22"/>
          <w:szCs w:val="22"/>
        </w:rPr>
        <w:t>Universidad</w:t>
      </w:r>
      <w:proofErr w:type="spellEnd"/>
      <w:r w:rsidRPr="003B769F">
        <w:rPr>
          <w:rFonts w:ascii="Georgia" w:hAnsi="Georgia"/>
          <w:sz w:val="22"/>
          <w:szCs w:val="22"/>
        </w:rPr>
        <w:t xml:space="preserve"> de Sevilla “</w:t>
      </w:r>
      <w:proofErr w:type="spellStart"/>
      <w:r w:rsidRPr="003B769F">
        <w:rPr>
          <w:rFonts w:ascii="Georgia" w:hAnsi="Georgia"/>
          <w:sz w:val="22"/>
          <w:szCs w:val="22"/>
        </w:rPr>
        <w:t>Marginación</w:t>
      </w:r>
      <w:proofErr w:type="spellEnd"/>
      <w:r w:rsidRPr="003B769F">
        <w:rPr>
          <w:rFonts w:ascii="Georgia" w:hAnsi="Georgia"/>
          <w:sz w:val="22"/>
          <w:szCs w:val="22"/>
        </w:rPr>
        <w:t xml:space="preserve"> y </w:t>
      </w:r>
      <w:proofErr w:type="spellStart"/>
      <w:r w:rsidRPr="003B769F">
        <w:rPr>
          <w:rFonts w:ascii="Georgia" w:hAnsi="Georgia"/>
          <w:sz w:val="22"/>
          <w:szCs w:val="22"/>
        </w:rPr>
        <w:t>visibilidad</w:t>
      </w:r>
      <w:proofErr w:type="spellEnd"/>
      <w:r w:rsidRPr="003B769F">
        <w:rPr>
          <w:rFonts w:ascii="Georgia" w:hAnsi="Georgia"/>
          <w:sz w:val="22"/>
          <w:szCs w:val="22"/>
        </w:rPr>
        <w:t xml:space="preserve"> de la </w:t>
      </w:r>
      <w:proofErr w:type="spellStart"/>
      <w:r w:rsidRPr="003B769F">
        <w:rPr>
          <w:rFonts w:ascii="Georgia" w:hAnsi="Georgia"/>
          <w:sz w:val="22"/>
          <w:szCs w:val="22"/>
        </w:rPr>
        <w:t>mujer</w:t>
      </w:r>
      <w:proofErr w:type="spellEnd"/>
      <w:r w:rsidRPr="003B769F">
        <w:rPr>
          <w:rFonts w:ascii="Georgia" w:hAnsi="Georgia"/>
          <w:sz w:val="22"/>
          <w:szCs w:val="22"/>
        </w:rPr>
        <w:t xml:space="preserve"> en Roma (</w:t>
      </w:r>
      <w:proofErr w:type="spellStart"/>
      <w:r w:rsidRPr="003B769F">
        <w:rPr>
          <w:rFonts w:ascii="Georgia" w:hAnsi="Georgia"/>
          <w:sz w:val="22"/>
          <w:szCs w:val="22"/>
        </w:rPr>
        <w:t>siglos</w:t>
      </w:r>
      <w:proofErr w:type="spellEnd"/>
      <w:r w:rsidRPr="003B769F">
        <w:rPr>
          <w:rFonts w:ascii="Georgia" w:hAnsi="Georgia"/>
          <w:sz w:val="22"/>
          <w:szCs w:val="22"/>
        </w:rPr>
        <w:t xml:space="preserve"> I-IV)”</w:t>
      </w:r>
    </w:p>
    <w:p w14:paraId="783C5990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6BF96DAA" w14:textId="0827C1A4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 xml:space="preserve">2022-: Head of the </w:t>
      </w:r>
      <w:proofErr w:type="spellStart"/>
      <w:r w:rsidRPr="003B769F">
        <w:rPr>
          <w:rFonts w:ascii="Georgia" w:hAnsi="Georgia"/>
          <w:sz w:val="22"/>
          <w:szCs w:val="22"/>
        </w:rPr>
        <w:t>local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unit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Prin 2022 “</w:t>
      </w:r>
      <w:proofErr w:type="spellStart"/>
      <w:r w:rsidRPr="003B769F">
        <w:rPr>
          <w:rFonts w:ascii="Georgia" w:hAnsi="Georgia"/>
          <w:sz w:val="22"/>
          <w:szCs w:val="22"/>
        </w:rPr>
        <w:t>EtiamEgo</w:t>
      </w:r>
      <w:proofErr w:type="spellEnd"/>
      <w:r w:rsidRPr="003B769F">
        <w:rPr>
          <w:rFonts w:ascii="Georgia" w:hAnsi="Georgia"/>
          <w:sz w:val="22"/>
          <w:szCs w:val="22"/>
        </w:rPr>
        <w:t xml:space="preserve">. </w:t>
      </w:r>
      <w:proofErr w:type="spellStart"/>
      <w:r w:rsidRPr="003B769F">
        <w:rPr>
          <w:rFonts w:ascii="Georgia" w:hAnsi="Georgia"/>
          <w:sz w:val="22"/>
          <w:szCs w:val="22"/>
        </w:rPr>
        <w:t>Violence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against</w:t>
      </w:r>
      <w:proofErr w:type="spellEnd"/>
      <w:r w:rsidRPr="003B769F">
        <w:rPr>
          <w:rFonts w:ascii="Georgia" w:hAnsi="Georgia"/>
          <w:sz w:val="22"/>
          <w:szCs w:val="22"/>
        </w:rPr>
        <w:t xml:space="preserve"> women in the </w:t>
      </w:r>
      <w:proofErr w:type="spellStart"/>
      <w:r w:rsidRPr="003B769F">
        <w:rPr>
          <w:rFonts w:ascii="Georgia" w:hAnsi="Georgia"/>
          <w:sz w:val="22"/>
          <w:szCs w:val="22"/>
        </w:rPr>
        <w:t>ancient</w:t>
      </w:r>
      <w:proofErr w:type="spellEnd"/>
      <w:r w:rsidRPr="003B769F">
        <w:rPr>
          <w:rFonts w:ascii="Georgia" w:hAnsi="Georgia"/>
          <w:sz w:val="22"/>
          <w:szCs w:val="22"/>
        </w:rPr>
        <w:t xml:space="preserve"> world”</w:t>
      </w:r>
    </w:p>
    <w:p w14:paraId="47CC4574" w14:textId="77777777" w:rsidR="00AB5296" w:rsidRPr="003B769F" w:rsidRDefault="00AB5296" w:rsidP="00F82C20">
      <w:pPr>
        <w:jc w:val="both"/>
        <w:rPr>
          <w:rFonts w:ascii="Georgia" w:hAnsi="Georgia"/>
          <w:sz w:val="22"/>
          <w:szCs w:val="22"/>
        </w:rPr>
      </w:pPr>
    </w:p>
    <w:p w14:paraId="1BFB0295" w14:textId="42AF0E0E" w:rsidR="00AB5296" w:rsidRPr="003B769F" w:rsidRDefault="00AB5296" w:rsidP="00F82C20">
      <w:pPr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>2023-: Executive Committee-</w:t>
      </w:r>
      <w:proofErr w:type="spellStart"/>
      <w:r w:rsidRPr="003B769F">
        <w:rPr>
          <w:rFonts w:ascii="Georgia" w:hAnsi="Georgia"/>
          <w:sz w:val="22"/>
          <w:szCs w:val="22"/>
        </w:rPr>
        <w:t>Direction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GIEFFRA (</w:t>
      </w:r>
      <w:r w:rsidRPr="003B769F">
        <w:rPr>
          <w:rFonts w:ascii="Georgia" w:eastAsiaTheme="majorEastAsia" w:hAnsi="Georgia"/>
          <w:sz w:val="22"/>
          <w:szCs w:val="22"/>
        </w:rPr>
        <w:t>Groupe International d’</w:t>
      </w:r>
      <w:proofErr w:type="spellStart"/>
      <w:r w:rsidRPr="003B769F">
        <w:rPr>
          <w:rFonts w:ascii="Georgia" w:eastAsiaTheme="majorEastAsia" w:hAnsi="Georgia"/>
          <w:sz w:val="22"/>
          <w:szCs w:val="22"/>
        </w:rPr>
        <w:t>Etudes</w:t>
      </w:r>
      <w:proofErr w:type="spellEnd"/>
      <w:r w:rsidRPr="003B769F">
        <w:rPr>
          <w:rFonts w:ascii="Georgia" w:eastAsiaTheme="majorEastAsia" w:hAnsi="Georgia"/>
          <w:sz w:val="22"/>
          <w:szCs w:val="22"/>
        </w:rPr>
        <w:t xml:space="preserve"> sur </w:t>
      </w:r>
      <w:proofErr w:type="spellStart"/>
      <w:r w:rsidRPr="003B769F">
        <w:rPr>
          <w:rFonts w:ascii="Georgia" w:eastAsiaTheme="majorEastAsia" w:hAnsi="Georgia"/>
          <w:sz w:val="22"/>
          <w:szCs w:val="22"/>
        </w:rPr>
        <w:t>les</w:t>
      </w:r>
      <w:proofErr w:type="spellEnd"/>
      <w:r w:rsidRPr="003B769F">
        <w:rPr>
          <w:rFonts w:ascii="Georgia" w:eastAsiaTheme="majorEastAsia" w:hAnsi="Georgia"/>
          <w:sz w:val="22"/>
          <w:szCs w:val="22"/>
        </w:rPr>
        <w:t xml:space="preserve"> Femmes et la </w:t>
      </w:r>
      <w:proofErr w:type="spellStart"/>
      <w:r w:rsidRPr="003B769F">
        <w:rPr>
          <w:rFonts w:ascii="Georgia" w:eastAsiaTheme="majorEastAsia" w:hAnsi="Georgia"/>
          <w:sz w:val="22"/>
          <w:szCs w:val="22"/>
        </w:rPr>
        <w:t>Famille</w:t>
      </w:r>
      <w:proofErr w:type="spellEnd"/>
      <w:r w:rsidRPr="003B769F">
        <w:rPr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eastAsiaTheme="majorEastAsia" w:hAnsi="Georgia"/>
          <w:sz w:val="22"/>
          <w:szCs w:val="22"/>
        </w:rPr>
        <w:t>dans</w:t>
      </w:r>
      <w:proofErr w:type="spellEnd"/>
      <w:r w:rsidRPr="003B769F">
        <w:rPr>
          <w:rFonts w:ascii="Georgia" w:eastAsiaTheme="majorEastAsia" w:hAnsi="Georgia"/>
          <w:sz w:val="22"/>
          <w:szCs w:val="22"/>
        </w:rPr>
        <w:t xml:space="preserve"> la Rome Antique</w:t>
      </w:r>
      <w:r w:rsidRPr="003B769F">
        <w:rPr>
          <w:rFonts w:ascii="Georgia" w:hAnsi="Georgia"/>
          <w:sz w:val="22"/>
          <w:szCs w:val="22"/>
        </w:rPr>
        <w:t>): https://sites.google.com/unive.it/gieffra/home?authuser=0</w:t>
      </w:r>
    </w:p>
    <w:p w14:paraId="710D892C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684F9424" w14:textId="3E44D0DD" w:rsidR="00F82C20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 xml:space="preserve">2023- : </w:t>
      </w:r>
      <w:proofErr w:type="spellStart"/>
      <w:r w:rsidRPr="003B769F">
        <w:rPr>
          <w:rFonts w:ascii="Georgia" w:hAnsi="Georgia"/>
          <w:sz w:val="22"/>
          <w:szCs w:val="22"/>
        </w:rPr>
        <w:t>Participation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as</w:t>
      </w:r>
      <w:proofErr w:type="spellEnd"/>
      <w:r w:rsidRPr="003B769F">
        <w:rPr>
          <w:rFonts w:ascii="Georgia" w:hAnsi="Georgia"/>
          <w:sz w:val="22"/>
          <w:szCs w:val="22"/>
        </w:rPr>
        <w:t xml:space="preserve"> a </w:t>
      </w:r>
      <w:proofErr w:type="spellStart"/>
      <w:r w:rsidRPr="003B769F">
        <w:rPr>
          <w:rFonts w:ascii="Georgia" w:hAnsi="Georgia"/>
          <w:sz w:val="22"/>
          <w:szCs w:val="22"/>
        </w:rPr>
        <w:t>member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International Project “</w:t>
      </w:r>
      <w:proofErr w:type="spellStart"/>
      <w:r w:rsidRPr="003B769F">
        <w:rPr>
          <w:rFonts w:ascii="Georgia" w:hAnsi="Georgia"/>
          <w:sz w:val="22"/>
          <w:szCs w:val="22"/>
        </w:rPr>
        <w:t>Eugesta</w:t>
      </w:r>
      <w:proofErr w:type="spellEnd"/>
      <w:r w:rsidRPr="003B769F">
        <w:rPr>
          <w:rFonts w:ascii="Georgia" w:hAnsi="Georgia"/>
          <w:sz w:val="22"/>
          <w:szCs w:val="22"/>
        </w:rPr>
        <w:t>”: https://eugesta-recherche.univ-lille.fr</w:t>
      </w:r>
    </w:p>
    <w:p w14:paraId="4EADD878" w14:textId="77777777" w:rsidR="00E65CEC" w:rsidRPr="003B769F" w:rsidRDefault="00E65CEC" w:rsidP="00F82C20">
      <w:pPr>
        <w:jc w:val="both"/>
        <w:rPr>
          <w:rFonts w:ascii="Georgia" w:hAnsi="Georgia"/>
          <w:sz w:val="22"/>
          <w:szCs w:val="22"/>
        </w:rPr>
      </w:pPr>
    </w:p>
    <w:p w14:paraId="1111668E" w14:textId="2F54437D" w:rsidR="00FE566F" w:rsidRPr="003B769F" w:rsidRDefault="00F82C20" w:rsidP="00F82C20">
      <w:pPr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 xml:space="preserve">2023-: </w:t>
      </w:r>
      <w:proofErr w:type="spellStart"/>
      <w:r w:rsidRPr="003B769F">
        <w:rPr>
          <w:rFonts w:ascii="Georgia" w:hAnsi="Georgia"/>
          <w:sz w:val="22"/>
          <w:szCs w:val="22"/>
        </w:rPr>
        <w:t>Participation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as</w:t>
      </w:r>
      <w:proofErr w:type="spellEnd"/>
      <w:r w:rsidRPr="003B769F">
        <w:rPr>
          <w:rFonts w:ascii="Georgia" w:hAnsi="Georgia"/>
          <w:sz w:val="22"/>
          <w:szCs w:val="22"/>
        </w:rPr>
        <w:t xml:space="preserve"> a </w:t>
      </w:r>
      <w:proofErr w:type="spellStart"/>
      <w:r w:rsidRPr="003B769F">
        <w:rPr>
          <w:rFonts w:ascii="Georgia" w:hAnsi="Georgia"/>
          <w:sz w:val="22"/>
          <w:szCs w:val="22"/>
        </w:rPr>
        <w:t>member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International Project </w:t>
      </w:r>
      <w:proofErr w:type="spellStart"/>
      <w:r w:rsidRPr="003B769F">
        <w:rPr>
          <w:rFonts w:ascii="Georgia" w:hAnsi="Georgia"/>
          <w:sz w:val="22"/>
          <w:szCs w:val="22"/>
        </w:rPr>
        <w:t>funded</w:t>
      </w:r>
      <w:proofErr w:type="spellEnd"/>
      <w:r w:rsidRPr="003B769F">
        <w:rPr>
          <w:rFonts w:ascii="Georgia" w:hAnsi="Georgia"/>
          <w:sz w:val="22"/>
          <w:szCs w:val="22"/>
        </w:rPr>
        <w:t xml:space="preserve"> SPIN 2023 </w:t>
      </w:r>
      <w:proofErr w:type="spellStart"/>
      <w:r w:rsidRPr="003B769F">
        <w:rPr>
          <w:rFonts w:ascii="Georgia" w:hAnsi="Georgia"/>
          <w:sz w:val="22"/>
          <w:szCs w:val="22"/>
        </w:rPr>
        <w:t>Women's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Oratory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the Roman world: the gender </w:t>
      </w:r>
      <w:proofErr w:type="spellStart"/>
      <w:r w:rsidRPr="003B769F">
        <w:rPr>
          <w:rFonts w:ascii="Georgia" w:hAnsi="Georgia"/>
          <w:sz w:val="22"/>
          <w:szCs w:val="22"/>
        </w:rPr>
        <w:t>Dimension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</w:t>
      </w:r>
      <w:proofErr w:type="spellStart"/>
      <w:r w:rsidRPr="003B769F">
        <w:rPr>
          <w:rFonts w:ascii="Georgia" w:hAnsi="Georgia"/>
          <w:sz w:val="22"/>
          <w:szCs w:val="22"/>
        </w:rPr>
        <w:t>ancient</w:t>
      </w:r>
      <w:proofErr w:type="spellEnd"/>
      <w:r w:rsidRPr="003B769F">
        <w:rPr>
          <w:rFonts w:ascii="Georgia" w:hAnsi="Georgia"/>
          <w:sz w:val="22"/>
          <w:szCs w:val="22"/>
        </w:rPr>
        <w:t xml:space="preserve"> Speeches (8th BCE – 1st CE)</w:t>
      </w:r>
    </w:p>
    <w:p w14:paraId="79F0780C" w14:textId="77777777" w:rsidR="00F10EF4" w:rsidRPr="003B769F" w:rsidRDefault="00F10EF4" w:rsidP="001D5D7B">
      <w:pPr>
        <w:pStyle w:val="NormaleWeb"/>
        <w:rPr>
          <w:rFonts w:ascii="Georgia" w:hAnsi="Georgia"/>
          <w:b/>
          <w:bCs/>
          <w:sz w:val="22"/>
          <w:szCs w:val="22"/>
        </w:rPr>
      </w:pPr>
    </w:p>
    <w:p w14:paraId="4CF418C0" w14:textId="54D7E81D" w:rsidR="00E65CEC" w:rsidRPr="003B769F" w:rsidRDefault="00E65CEC" w:rsidP="001D5D7B">
      <w:pPr>
        <w:pStyle w:val="NormaleWeb"/>
        <w:rPr>
          <w:rFonts w:ascii="Georgia" w:hAnsi="Georgia"/>
          <w:b/>
          <w:bCs/>
          <w:sz w:val="22"/>
          <w:szCs w:val="22"/>
        </w:rPr>
      </w:pPr>
      <w:r w:rsidRPr="003B769F">
        <w:rPr>
          <w:rFonts w:ascii="Georgia" w:hAnsi="Georgia"/>
          <w:b/>
          <w:bCs/>
          <w:sz w:val="22"/>
          <w:szCs w:val="22"/>
        </w:rPr>
        <w:t xml:space="preserve">National and international awards and </w:t>
      </w:r>
      <w:proofErr w:type="spellStart"/>
      <w:r w:rsidRPr="003B769F">
        <w:rPr>
          <w:rFonts w:ascii="Georgia" w:hAnsi="Georgia"/>
          <w:b/>
          <w:bCs/>
          <w:sz w:val="22"/>
          <w:szCs w:val="22"/>
        </w:rPr>
        <w:t>recognitions</w:t>
      </w:r>
      <w:proofErr w:type="spellEnd"/>
      <w:r w:rsidRPr="003B769F">
        <w:rPr>
          <w:rFonts w:ascii="Georgia" w:hAnsi="Georgia"/>
          <w:b/>
          <w:bCs/>
          <w:sz w:val="22"/>
          <w:szCs w:val="22"/>
        </w:rPr>
        <w:t xml:space="preserve"> for </w:t>
      </w:r>
      <w:proofErr w:type="spellStart"/>
      <w:r w:rsidRPr="003B769F">
        <w:rPr>
          <w:rFonts w:ascii="Georgia" w:hAnsi="Georgia"/>
          <w:b/>
          <w:bCs/>
          <w:sz w:val="22"/>
          <w:szCs w:val="22"/>
        </w:rPr>
        <w:t>research</w:t>
      </w:r>
      <w:proofErr w:type="spellEnd"/>
      <w:r w:rsidRPr="003B769F">
        <w:rPr>
          <w:rFonts w:ascii="Georgia" w:hAnsi="Georgia"/>
          <w:b/>
          <w:bCs/>
          <w:sz w:val="22"/>
          <w:szCs w:val="22"/>
        </w:rPr>
        <w:t xml:space="preserve"> activities.</w:t>
      </w:r>
    </w:p>
    <w:p w14:paraId="60B33CB0" w14:textId="3682A4AC" w:rsidR="00FE566F" w:rsidRPr="003B769F" w:rsidRDefault="00FE566F" w:rsidP="001D5D7B">
      <w:pPr>
        <w:pStyle w:val="NormaleWeb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color w:val="222222"/>
          <w:sz w:val="22"/>
          <w:szCs w:val="22"/>
          <w:shd w:val="clear" w:color="auto" w:fill="FAFAFA"/>
        </w:rPr>
        <w:t xml:space="preserve">2017 </w:t>
      </w:r>
      <w:proofErr w:type="spellStart"/>
      <w:r w:rsidR="00DA67C7" w:rsidRPr="003B769F">
        <w:rPr>
          <w:rStyle w:val="Enfasigrassetto"/>
          <w:rFonts w:ascii="Georgia" w:eastAsiaTheme="majorEastAsia" w:hAnsi="Georgia"/>
          <w:sz w:val="22"/>
          <w:szCs w:val="22"/>
        </w:rPr>
        <w:t>Beneficiary</w:t>
      </w:r>
      <w:proofErr w:type="spellEnd"/>
      <w:r w:rsidR="00DA67C7"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of the FFABR </w:t>
      </w:r>
      <w:proofErr w:type="spellStart"/>
      <w:r w:rsidR="00DA67C7" w:rsidRPr="003B769F">
        <w:rPr>
          <w:rStyle w:val="Enfasigrassetto"/>
          <w:rFonts w:ascii="Georgia" w:eastAsiaTheme="majorEastAsia" w:hAnsi="Georgia"/>
          <w:sz w:val="22"/>
          <w:szCs w:val="22"/>
        </w:rPr>
        <w:t>extraordinary</w:t>
      </w:r>
      <w:proofErr w:type="spellEnd"/>
      <w:r w:rsidR="00DA67C7"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performance quota of €3,000.</w:t>
      </w:r>
      <w:r w:rsidR="00DA67C7" w:rsidRPr="003B769F">
        <w:rPr>
          <w:rFonts w:ascii="Georgia" w:hAnsi="Georgia"/>
          <w:sz w:val="22"/>
          <w:szCs w:val="22"/>
        </w:rPr>
        <w:t xml:space="preserve"> </w:t>
      </w:r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A national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selection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awarding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€3,000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as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recognition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for the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research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activities of associate professors and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researchers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.</w:t>
      </w:r>
      <w:r w:rsidR="00DA67C7" w:rsidRPr="003B769F">
        <w:rPr>
          <w:rFonts w:ascii="Georgia" w:hAnsi="Georgia"/>
          <w:sz w:val="22"/>
          <w:szCs w:val="22"/>
        </w:rPr>
        <w:t xml:space="preserve"> </w:t>
      </w:r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The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certification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of the award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is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>available</w:t>
      </w:r>
      <w:proofErr w:type="spellEnd"/>
      <w:r w:rsidR="00DA67C7" w:rsidRPr="003B769F">
        <w:rPr>
          <w:rStyle w:val="relative"/>
          <w:rFonts w:ascii="Georgia" w:eastAsiaTheme="majorEastAsia" w:hAnsi="Georgia"/>
          <w:sz w:val="22"/>
          <w:szCs w:val="22"/>
        </w:rPr>
        <w:t xml:space="preserve"> on the LOGINMIUR-Cineca page.</w:t>
      </w:r>
    </w:p>
    <w:p w14:paraId="181675F4" w14:textId="77777777" w:rsidR="00E65CEC" w:rsidRPr="003B769F" w:rsidRDefault="00E65CEC" w:rsidP="00F82C20">
      <w:pPr>
        <w:rPr>
          <w:rFonts w:ascii="Georgia" w:eastAsia="ArialUnicodeMS" w:hAnsi="Georgia"/>
          <w:b/>
          <w:sz w:val="22"/>
          <w:szCs w:val="22"/>
        </w:rPr>
      </w:pPr>
    </w:p>
    <w:p w14:paraId="0362FF2A" w14:textId="14158185" w:rsidR="00F82C20" w:rsidRPr="003B769F" w:rsidRDefault="00F82C20" w:rsidP="00F82C20">
      <w:pPr>
        <w:rPr>
          <w:rFonts w:ascii="Georgia" w:eastAsia="ArialUnicodeMS" w:hAnsi="Georgia"/>
          <w:b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/>
          <w:sz w:val="22"/>
          <w:szCs w:val="22"/>
        </w:rPr>
        <w:t>Direction</w:t>
      </w:r>
      <w:proofErr w:type="spellEnd"/>
      <w:r w:rsidRPr="003B769F">
        <w:rPr>
          <w:rFonts w:ascii="Georgia" w:eastAsia="ArialUnicodeMS" w:hAnsi="Georgia"/>
          <w:b/>
          <w:sz w:val="22"/>
          <w:szCs w:val="22"/>
        </w:rPr>
        <w:t xml:space="preserve"> or </w:t>
      </w:r>
      <w:proofErr w:type="spellStart"/>
      <w:r w:rsidRPr="003B769F">
        <w:rPr>
          <w:rFonts w:ascii="Georgia" w:eastAsia="ArialUnicodeMS" w:hAnsi="Georgia"/>
          <w:b/>
          <w:sz w:val="22"/>
          <w:szCs w:val="22"/>
        </w:rPr>
        <w:t>participation</w:t>
      </w:r>
      <w:proofErr w:type="spellEnd"/>
      <w:r w:rsidRPr="003B769F">
        <w:rPr>
          <w:rFonts w:ascii="Georgia" w:eastAsia="ArialUnicodeMS" w:hAnsi="Georgia"/>
          <w:b/>
          <w:sz w:val="22"/>
          <w:szCs w:val="22"/>
        </w:rPr>
        <w:t xml:space="preserve"> in </w:t>
      </w:r>
      <w:proofErr w:type="spellStart"/>
      <w:r w:rsidRPr="003B769F">
        <w:rPr>
          <w:rFonts w:ascii="Georgia" w:eastAsia="ArialUnicodeMS" w:hAnsi="Georgia"/>
          <w:b/>
          <w:sz w:val="22"/>
          <w:szCs w:val="22"/>
        </w:rPr>
        <w:t>editorial</w:t>
      </w:r>
      <w:proofErr w:type="spellEnd"/>
      <w:r w:rsidRPr="003B769F">
        <w:rPr>
          <w:rFonts w:ascii="Georgia" w:eastAsia="ArialUnicodeMS" w:hAnsi="Georgia"/>
          <w:b/>
          <w:sz w:val="22"/>
          <w:szCs w:val="22"/>
        </w:rPr>
        <w:t xml:space="preserve"> committees</w:t>
      </w:r>
    </w:p>
    <w:p w14:paraId="604E24EF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452A7F2A" w14:textId="78E86616" w:rsidR="00F82C20" w:rsidRPr="003B769F" w:rsidRDefault="00C350BB" w:rsidP="00F82C20">
      <w:pPr>
        <w:rPr>
          <w:rFonts w:ascii="Georgia" w:eastAsia="ArialUnicodeMS" w:hAnsi="Georgia"/>
          <w:bCs/>
          <w:sz w:val="22"/>
          <w:szCs w:val="22"/>
        </w:rPr>
      </w:pPr>
      <w:r>
        <w:t>Responsible Editor</w:t>
      </w:r>
      <w:r>
        <w:t xml:space="preserve"> </w:t>
      </w:r>
      <w:r w:rsidR="00F82C20" w:rsidRPr="003B769F">
        <w:rPr>
          <w:rFonts w:ascii="Georgia" w:eastAsia="ArialUnicodeMS" w:hAnsi="Georgia"/>
          <w:bCs/>
          <w:sz w:val="22"/>
          <w:szCs w:val="22"/>
        </w:rPr>
        <w:t xml:space="preserve">of the RIVISTA STORICA dell’ANTICHITÀ from 21-07-2021 </w:t>
      </w:r>
    </w:p>
    <w:p w14:paraId="2F9E9552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436F43A0" w14:textId="66E8FD9A" w:rsidR="00C350BB" w:rsidRDefault="00E65CEC" w:rsidP="00F82C20">
      <w:pPr>
        <w:rPr>
          <w:rFonts w:ascii="Georgia" w:eastAsia="ArialUnicodeMS" w:hAnsi="Georgia"/>
          <w:bCs/>
          <w:sz w:val="22"/>
          <w:szCs w:val="22"/>
        </w:rPr>
      </w:pPr>
      <w:r w:rsidRPr="003B769F">
        <w:rPr>
          <w:rFonts w:ascii="Georgia" w:eastAsia="ArialUnicodeMS" w:hAnsi="Georgia"/>
          <w:bCs/>
          <w:sz w:val="22"/>
          <w:szCs w:val="22"/>
        </w:rPr>
        <w:t xml:space="preserve">Editor in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chief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(with G. Brizzi) of the </w:t>
      </w:r>
      <w:r w:rsidR="00C350BB">
        <w:rPr>
          <w:rFonts w:ascii="Georgia" w:eastAsia="ArialUnicodeMS" w:hAnsi="Georgia"/>
          <w:bCs/>
          <w:sz w:val="22"/>
          <w:szCs w:val="22"/>
        </w:rPr>
        <w:t xml:space="preserve">Collana Studi di Storia </w:t>
      </w:r>
      <w:r w:rsidRPr="003B769F">
        <w:rPr>
          <w:rFonts w:ascii="Georgia" w:eastAsia="ArialUnicodeMS" w:hAnsi="Georgia"/>
          <w:bCs/>
          <w:sz w:val="22"/>
          <w:szCs w:val="22"/>
        </w:rPr>
        <w:t>Pàtron Bologna from 01-</w:t>
      </w:r>
    </w:p>
    <w:p w14:paraId="171A2A2A" w14:textId="5089A5F5" w:rsidR="00E65CEC" w:rsidRDefault="00E65CEC" w:rsidP="00F82C20">
      <w:pPr>
        <w:rPr>
          <w:rFonts w:ascii="Georgia" w:eastAsia="ArialUnicodeMS" w:hAnsi="Georgia"/>
          <w:bCs/>
          <w:sz w:val="22"/>
          <w:szCs w:val="22"/>
        </w:rPr>
      </w:pPr>
      <w:r w:rsidRPr="003B769F">
        <w:rPr>
          <w:rFonts w:ascii="Georgia" w:eastAsia="ArialUnicodeMS" w:hAnsi="Georgia"/>
          <w:bCs/>
          <w:sz w:val="22"/>
          <w:szCs w:val="22"/>
        </w:rPr>
        <w:t>01-202</w:t>
      </w:r>
      <w:r w:rsidR="00C350BB">
        <w:rPr>
          <w:rFonts w:ascii="Georgia" w:eastAsia="ArialUnicodeMS" w:hAnsi="Georgia"/>
          <w:bCs/>
          <w:sz w:val="22"/>
          <w:szCs w:val="22"/>
        </w:rPr>
        <w:t>6</w:t>
      </w:r>
    </w:p>
    <w:p w14:paraId="19C649A7" w14:textId="77777777" w:rsidR="00C350BB" w:rsidRDefault="00C350BB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2BD15F44" w14:textId="4D01F22F" w:rsidR="00C350BB" w:rsidRPr="003B769F" w:rsidRDefault="00C350BB" w:rsidP="00F82C20">
      <w:pPr>
        <w:rPr>
          <w:rFonts w:ascii="Georgia" w:eastAsia="ArialUnicodeMS" w:hAnsi="Georgia"/>
          <w:bCs/>
          <w:sz w:val="22"/>
          <w:szCs w:val="22"/>
        </w:rPr>
      </w:pPr>
      <w:r>
        <w:rPr>
          <w:rFonts w:ascii="Georgia" w:eastAsia="ArialUnicodeMS" w:hAnsi="Georgia"/>
          <w:bCs/>
          <w:sz w:val="22"/>
          <w:szCs w:val="22"/>
        </w:rPr>
        <w:t xml:space="preserve">Editor in </w:t>
      </w:r>
      <w:proofErr w:type="spellStart"/>
      <w:r>
        <w:rPr>
          <w:rFonts w:ascii="Georgia" w:eastAsia="ArialUnicodeMS" w:hAnsi="Georgia"/>
          <w:bCs/>
          <w:sz w:val="22"/>
          <w:szCs w:val="22"/>
        </w:rPr>
        <w:t>chief</w:t>
      </w:r>
      <w:proofErr w:type="spellEnd"/>
      <w:r>
        <w:rPr>
          <w:rFonts w:ascii="Georgia" w:eastAsia="ArialUnicodeMS" w:hAnsi="Georgia"/>
          <w:bCs/>
          <w:sz w:val="22"/>
          <w:szCs w:val="22"/>
        </w:rPr>
        <w:t xml:space="preserve"> (with F. Cenerini) of the Itinerari di storia antica Pàtron Bologna from 01-01-2026</w:t>
      </w:r>
    </w:p>
    <w:p w14:paraId="4E5EE44B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37059FDE" w14:textId="71D3332B" w:rsidR="00F82C20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Editorial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Board of the RIVISTA DI STUDI MILITARI from 01-01-2016 </w:t>
      </w:r>
    </w:p>
    <w:p w14:paraId="392C3B5F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4D88F0F0" w14:textId="2968EBD6" w:rsidR="00F82C20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ORDER OF JOURNALISTS EMILIA ROMAGNA (SPECIAL LIST) from 21-07-2021 </w:t>
      </w:r>
    </w:p>
    <w:p w14:paraId="09002510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42B2902A" w14:textId="70EE820D" w:rsidR="00F82C20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Editorial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Board of the EPIGRAPHICA Magazine from 01-01-2017 to 01-12-2017</w:t>
      </w:r>
    </w:p>
    <w:p w14:paraId="73145D6F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09E6ACA4" w14:textId="659A7F59" w:rsidR="00F82C20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Editorial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Board of the RIVISTA STORICA dell’ANTICHITÀ from 15-10-2018 </w:t>
      </w:r>
    </w:p>
    <w:p w14:paraId="1FB40185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653D18C7" w14:textId="6F515EF0" w:rsidR="00F82C20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Editorial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Board of the OCCIDENTE/ORIENTE Magazine. Journal of late antique studies from 01-01-2020 </w:t>
      </w:r>
    </w:p>
    <w:p w14:paraId="573F74EF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4F6B36C8" w14:textId="57AB072F" w:rsidR="00F82C20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Editorial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Committee of the SERIES of HISTORY STUDIES Pàtron Bologna from 01-11-2019 </w:t>
      </w:r>
    </w:p>
    <w:p w14:paraId="1A46E447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5F216F72" w14:textId="3875CD04" w:rsidR="00F82C20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Scientific Committee of the SERIES "Monografie di COMMUNITAS" Series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founded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by Margherita Guglielmina Cassia, QUASAR 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editions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>, Rome, from 01-01-2024 https://edizioniquasar.it/collections/monografie-di-communitas</w:t>
      </w:r>
    </w:p>
    <w:p w14:paraId="7F7E3075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6D8D8ECF" w14:textId="2CB038C2" w:rsidR="00FE566F" w:rsidRPr="003B769F" w:rsidRDefault="00F82C20" w:rsidP="00F82C20">
      <w:pPr>
        <w:rPr>
          <w:rFonts w:ascii="Georgia" w:eastAsia="ArialUnicodeMS" w:hAnsi="Georgia"/>
          <w:bCs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Scientific Committee of the Journal </w:t>
      </w:r>
      <w:r w:rsidR="007A0E5B" w:rsidRPr="003B769F">
        <w:rPr>
          <w:rFonts w:ascii="Georgia" w:eastAsia="ArialUnicodeMS" w:hAnsi="Georgia"/>
          <w:bCs/>
          <w:sz w:val="22"/>
          <w:szCs w:val="22"/>
        </w:rPr>
        <w:t>CLASSICA et CHRISTIANA</w:t>
      </w:r>
      <w:r w:rsidRPr="003B769F">
        <w:rPr>
          <w:rFonts w:ascii="Georgia" w:eastAsia="ArialUnicodeMS" w:hAnsi="Georgia"/>
          <w:bCs/>
          <w:sz w:val="22"/>
          <w:szCs w:val="22"/>
        </w:rPr>
        <w:t>, from 08-</w:t>
      </w:r>
      <w:r w:rsidR="007A0E5B" w:rsidRPr="003B769F">
        <w:rPr>
          <w:rFonts w:ascii="Georgia" w:eastAsia="ArialUnicodeMS" w:hAnsi="Georgia"/>
          <w:bCs/>
          <w:sz w:val="22"/>
          <w:szCs w:val="22"/>
        </w:rPr>
        <w:t>1</w:t>
      </w:r>
      <w:r w:rsidRPr="003B769F">
        <w:rPr>
          <w:rFonts w:ascii="Georgia" w:eastAsia="ArialUnicodeMS" w:hAnsi="Georgia"/>
          <w:bCs/>
          <w:sz w:val="22"/>
          <w:szCs w:val="22"/>
        </w:rPr>
        <w:t>9-2024www.history.uaic.ro/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cercetare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>/classica-et-</w:t>
      </w: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christiana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>/</w:t>
      </w:r>
    </w:p>
    <w:p w14:paraId="0EF36086" w14:textId="77777777" w:rsidR="00E65CEC" w:rsidRPr="003B769F" w:rsidRDefault="00E65CEC" w:rsidP="00F82C20">
      <w:pPr>
        <w:rPr>
          <w:rFonts w:ascii="Georgia" w:eastAsia="ArialUnicodeMS" w:hAnsi="Georgia"/>
          <w:bCs/>
          <w:sz w:val="22"/>
          <w:szCs w:val="22"/>
        </w:rPr>
      </w:pPr>
    </w:p>
    <w:p w14:paraId="79EEE205" w14:textId="2715EB5F" w:rsidR="007A0E5B" w:rsidRPr="003B769F" w:rsidRDefault="007A0E5B" w:rsidP="00F82C20">
      <w:pPr>
        <w:rPr>
          <w:rFonts w:ascii="Georgia" w:hAnsi="Georgia"/>
          <w:color w:val="000000" w:themeColor="text1"/>
          <w:sz w:val="22"/>
          <w:szCs w:val="22"/>
        </w:rPr>
      </w:pPr>
      <w:proofErr w:type="spellStart"/>
      <w:r w:rsidRPr="003B769F">
        <w:rPr>
          <w:rFonts w:ascii="Georgia" w:eastAsia="ArialUnicodeMS" w:hAnsi="Georgia"/>
          <w:bCs/>
          <w:sz w:val="22"/>
          <w:szCs w:val="22"/>
        </w:rPr>
        <w:t>Member</w:t>
      </w:r>
      <w:proofErr w:type="spellEnd"/>
      <w:r w:rsidRPr="003B769F">
        <w:rPr>
          <w:rFonts w:ascii="Georgia" w:eastAsia="ArialUnicodeMS" w:hAnsi="Georgia"/>
          <w:bCs/>
          <w:sz w:val="22"/>
          <w:szCs w:val="22"/>
        </w:rPr>
        <w:t xml:space="preserve"> of the Scientific Committee of the Journal </w:t>
      </w:r>
      <w:r w:rsidRPr="003B769F">
        <w:rPr>
          <w:rFonts w:ascii="Georgia" w:hAnsi="Georgia"/>
          <w:color w:val="000000" w:themeColor="text1"/>
          <w:sz w:val="22"/>
          <w:szCs w:val="22"/>
        </w:rPr>
        <w:t>STUDI CLASICE from 08-19-2024</w:t>
      </w:r>
    </w:p>
    <w:p w14:paraId="1EA39A65" w14:textId="77777777" w:rsidR="003E5BE4" w:rsidRPr="003B769F" w:rsidRDefault="003E5BE4" w:rsidP="00F82C20">
      <w:pPr>
        <w:rPr>
          <w:rFonts w:ascii="Georgia" w:hAnsi="Georgia"/>
          <w:color w:val="000000" w:themeColor="text1"/>
          <w:sz w:val="22"/>
          <w:szCs w:val="22"/>
        </w:rPr>
      </w:pPr>
    </w:p>
    <w:p w14:paraId="37124C1E" w14:textId="77777777" w:rsidR="003E5BE4" w:rsidRPr="003B769F" w:rsidRDefault="003E5BE4" w:rsidP="003E5BE4">
      <w:pPr>
        <w:pStyle w:val="NormaleWeb"/>
        <w:jc w:val="both"/>
        <w:rPr>
          <w:rFonts w:ascii="Georgia" w:hAnsi="Georgia"/>
          <w:sz w:val="22"/>
          <w:szCs w:val="22"/>
        </w:rPr>
      </w:pP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Formal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appointment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to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teaching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or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research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positions (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fellowships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)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at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qualified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foreign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or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supranational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universities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and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research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institutes</w:t>
      </w:r>
    </w:p>
    <w:p w14:paraId="53FEDD0F" w14:textId="77777777" w:rsidR="003E5BE4" w:rsidRPr="003B769F" w:rsidRDefault="003E5BE4" w:rsidP="003E5BE4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Fellow</w:t>
      </w:r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Hardt Foundation for the Study of </w:t>
      </w:r>
      <w:proofErr w:type="spellStart"/>
      <w:r w:rsidRPr="003B769F">
        <w:rPr>
          <w:rFonts w:ascii="Georgia" w:hAnsi="Georgia"/>
          <w:sz w:val="22"/>
          <w:szCs w:val="22"/>
        </w:rPr>
        <w:t>Classical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Antiquity</w:t>
      </w:r>
      <w:proofErr w:type="spellEnd"/>
      <w:r w:rsidRPr="003B769F">
        <w:rPr>
          <w:rFonts w:ascii="Georgia" w:hAnsi="Georgia"/>
          <w:sz w:val="22"/>
          <w:szCs w:val="22"/>
        </w:rPr>
        <w:t xml:space="preserve"> (Geneva), 4 March 2002 – 16 March 2002</w:t>
      </w:r>
    </w:p>
    <w:p w14:paraId="73737132" w14:textId="77777777" w:rsidR="003E5BE4" w:rsidRPr="003B769F" w:rsidRDefault="003E5BE4" w:rsidP="003E5BE4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Visiting Professor</w:t>
      </w:r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Université de Montréal (</w:t>
      </w:r>
      <w:proofErr w:type="spellStart"/>
      <w:r w:rsidRPr="003B769F">
        <w:rPr>
          <w:rFonts w:ascii="Georgia" w:hAnsi="Georgia"/>
          <w:sz w:val="22"/>
          <w:szCs w:val="22"/>
        </w:rPr>
        <w:t>Faculty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Arts and Sciences – Department of History), </w:t>
      </w:r>
      <w:proofErr w:type="spellStart"/>
      <w:r w:rsidRPr="003B769F">
        <w:rPr>
          <w:rFonts w:ascii="Georgia" w:hAnsi="Georgia"/>
          <w:sz w:val="22"/>
          <w:szCs w:val="22"/>
        </w:rPr>
        <w:t>within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framework of the </w:t>
      </w:r>
      <w:r w:rsidRPr="003B769F">
        <w:rPr>
          <w:rStyle w:val="Enfasicorsivo"/>
          <w:rFonts w:ascii="Georgia" w:eastAsiaTheme="majorEastAsia" w:hAnsi="Georgia"/>
          <w:sz w:val="22"/>
          <w:szCs w:val="22"/>
        </w:rPr>
        <w:t xml:space="preserve">International </w:t>
      </w:r>
      <w:proofErr w:type="spellStart"/>
      <w:r w:rsidRPr="003B769F">
        <w:rPr>
          <w:rStyle w:val="Enfasicorsivo"/>
          <w:rFonts w:ascii="Georgia" w:eastAsiaTheme="majorEastAsia" w:hAnsi="Georgia"/>
          <w:sz w:val="22"/>
          <w:szCs w:val="22"/>
        </w:rPr>
        <w:t>Cooperation</w:t>
      </w:r>
      <w:proofErr w:type="spellEnd"/>
      <w:r w:rsidRPr="003B769F">
        <w:rPr>
          <w:rStyle w:val="Enfasicorsivo"/>
          <w:rFonts w:ascii="Georgia" w:eastAsiaTheme="majorEastAsia" w:hAnsi="Georgia"/>
          <w:sz w:val="22"/>
          <w:szCs w:val="22"/>
        </w:rPr>
        <w:t xml:space="preserve"> Agreements </w:t>
      </w:r>
      <w:proofErr w:type="spellStart"/>
      <w:r w:rsidRPr="003B769F">
        <w:rPr>
          <w:rStyle w:val="Enfasicorsivo"/>
          <w:rFonts w:ascii="Georgia" w:eastAsiaTheme="majorEastAsia" w:hAnsi="Georgia"/>
          <w:sz w:val="22"/>
          <w:szCs w:val="22"/>
        </w:rPr>
        <w:t>Programme</w:t>
      </w:r>
      <w:proofErr w:type="spellEnd"/>
      <w:r w:rsidRPr="003B769F">
        <w:rPr>
          <w:rStyle w:val="Enfasicorsivo"/>
          <w:rFonts w:ascii="Georgia" w:eastAsiaTheme="majorEastAsia" w:hAnsi="Georgia"/>
          <w:sz w:val="22"/>
          <w:szCs w:val="22"/>
        </w:rPr>
        <w:t xml:space="preserve"> – </w:t>
      </w:r>
      <w:proofErr w:type="spellStart"/>
      <w:r w:rsidRPr="003B769F">
        <w:rPr>
          <w:rStyle w:val="Enfasicorsivo"/>
          <w:rFonts w:ascii="Georgia" w:eastAsiaTheme="majorEastAsia" w:hAnsi="Georgia"/>
          <w:sz w:val="22"/>
          <w:szCs w:val="22"/>
        </w:rPr>
        <w:t>Faculty</w:t>
      </w:r>
      <w:proofErr w:type="spellEnd"/>
      <w:r w:rsidRPr="003B769F">
        <w:rPr>
          <w:rStyle w:val="Enfasicorsivo"/>
          <w:rFonts w:ascii="Georgia" w:eastAsiaTheme="majorEastAsia" w:hAnsi="Georgia"/>
          <w:sz w:val="22"/>
          <w:szCs w:val="22"/>
        </w:rPr>
        <w:t xml:space="preserve"> and </w:t>
      </w:r>
      <w:proofErr w:type="spellStart"/>
      <w:r w:rsidRPr="003B769F">
        <w:rPr>
          <w:rStyle w:val="Enfasicorsivo"/>
          <w:rFonts w:ascii="Georgia" w:eastAsiaTheme="majorEastAsia" w:hAnsi="Georgia"/>
          <w:sz w:val="22"/>
          <w:szCs w:val="22"/>
        </w:rPr>
        <w:t>Researcher</w:t>
      </w:r>
      <w:proofErr w:type="spellEnd"/>
      <w:r w:rsidRPr="003B769F">
        <w:rPr>
          <w:rStyle w:val="Enfasicorsivo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Style w:val="Enfasicorsivo"/>
          <w:rFonts w:ascii="Georgia" w:eastAsiaTheme="majorEastAsia" w:hAnsi="Georgia"/>
          <w:sz w:val="22"/>
          <w:szCs w:val="22"/>
        </w:rPr>
        <w:t>Mobility</w:t>
      </w:r>
      <w:proofErr w:type="spellEnd"/>
      <w:r w:rsidRPr="003B769F">
        <w:rPr>
          <w:rStyle w:val="Enfasicorsivo"/>
          <w:rFonts w:ascii="Georgia" w:eastAsiaTheme="majorEastAsia" w:hAnsi="Georgia"/>
          <w:sz w:val="22"/>
          <w:szCs w:val="22"/>
        </w:rPr>
        <w:t xml:space="preserve"> Projects</w:t>
      </w:r>
      <w:r w:rsidRPr="003B769F">
        <w:rPr>
          <w:rFonts w:ascii="Georgia" w:hAnsi="Georgia"/>
          <w:sz w:val="22"/>
          <w:szCs w:val="22"/>
        </w:rPr>
        <w:t xml:space="preserve"> (</w:t>
      </w:r>
      <w:proofErr w:type="spellStart"/>
      <w:r w:rsidRPr="003B769F">
        <w:rPr>
          <w:rFonts w:ascii="Georgia" w:hAnsi="Georgia"/>
          <w:sz w:val="22"/>
          <w:szCs w:val="22"/>
        </w:rPr>
        <w:t>Ministerial</w:t>
      </w:r>
      <w:proofErr w:type="spellEnd"/>
      <w:r w:rsidRPr="003B769F">
        <w:rPr>
          <w:rFonts w:ascii="Georgia" w:hAnsi="Georgia"/>
          <w:sz w:val="22"/>
          <w:szCs w:val="22"/>
        </w:rPr>
        <w:t xml:space="preserve"> Decree DD 3784/2016 of 18 October 2016, </w:t>
      </w:r>
      <w:proofErr w:type="spellStart"/>
      <w:r w:rsidRPr="003B769F">
        <w:rPr>
          <w:rFonts w:ascii="Georgia" w:hAnsi="Georgia"/>
          <w:sz w:val="22"/>
          <w:szCs w:val="22"/>
        </w:rPr>
        <w:t>Protocol</w:t>
      </w:r>
      <w:proofErr w:type="spellEnd"/>
      <w:r w:rsidRPr="003B769F">
        <w:rPr>
          <w:rFonts w:ascii="Georgia" w:hAnsi="Georgia"/>
          <w:sz w:val="22"/>
          <w:szCs w:val="22"/>
        </w:rPr>
        <w:t xml:space="preserve"> no. 94991), 28 March 2017 – 9 April 2017</w:t>
      </w:r>
    </w:p>
    <w:p w14:paraId="2ECA88D2" w14:textId="77777777" w:rsidR="003E5BE4" w:rsidRPr="003B769F" w:rsidRDefault="003E5BE4" w:rsidP="003E5BE4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Visiting Professor</w:t>
      </w:r>
      <w:r w:rsidRPr="003B769F">
        <w:rPr>
          <w:rFonts w:ascii="Georgia" w:hAnsi="Georgia"/>
          <w:sz w:val="22"/>
          <w:szCs w:val="22"/>
        </w:rPr>
        <w:t xml:space="preserve"> (</w:t>
      </w:r>
      <w:proofErr w:type="spellStart"/>
      <w:r w:rsidRPr="003B769F">
        <w:rPr>
          <w:rFonts w:ascii="Georgia" w:hAnsi="Georgia"/>
          <w:sz w:val="22"/>
          <w:szCs w:val="22"/>
        </w:rPr>
        <w:t>through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Erasmus+ </w:t>
      </w:r>
      <w:proofErr w:type="spellStart"/>
      <w:r w:rsidRPr="003B769F">
        <w:rPr>
          <w:rFonts w:ascii="Georgia" w:hAnsi="Georgia"/>
          <w:sz w:val="22"/>
          <w:szCs w:val="22"/>
        </w:rPr>
        <w:t>Programme</w:t>
      </w:r>
      <w:proofErr w:type="spellEnd"/>
      <w:r w:rsidRPr="003B769F">
        <w:rPr>
          <w:rFonts w:ascii="Georgia" w:hAnsi="Georgia"/>
          <w:sz w:val="22"/>
          <w:szCs w:val="22"/>
        </w:rPr>
        <w:t xml:space="preserve">)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</w:t>
      </w:r>
      <w:proofErr w:type="spellStart"/>
      <w:r w:rsidRPr="003B769F">
        <w:rPr>
          <w:rFonts w:ascii="Georgia" w:hAnsi="Georgia"/>
          <w:sz w:val="22"/>
          <w:szCs w:val="22"/>
        </w:rPr>
        <w:t>Universidad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Autónoma</w:t>
      </w:r>
      <w:proofErr w:type="spellEnd"/>
      <w:r w:rsidRPr="003B769F">
        <w:rPr>
          <w:rFonts w:ascii="Georgia" w:hAnsi="Georgia"/>
          <w:sz w:val="22"/>
          <w:szCs w:val="22"/>
        </w:rPr>
        <w:t xml:space="preserve"> de Madrid, 19 March 2018 – 22 March 2018</w:t>
      </w:r>
    </w:p>
    <w:p w14:paraId="2AEFAB4B" w14:textId="77777777" w:rsidR="003E5BE4" w:rsidRPr="003B769F" w:rsidRDefault="003E5BE4" w:rsidP="003E5BE4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Visiting Professor</w:t>
      </w:r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Université de Montréal (</w:t>
      </w:r>
      <w:proofErr w:type="spellStart"/>
      <w:r w:rsidRPr="003B769F">
        <w:rPr>
          <w:rFonts w:ascii="Georgia" w:hAnsi="Georgia"/>
          <w:sz w:val="22"/>
          <w:szCs w:val="22"/>
        </w:rPr>
        <w:t>Faculty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Arts and Sciences – Department of History), </w:t>
      </w:r>
      <w:proofErr w:type="spellStart"/>
      <w:r w:rsidRPr="003B769F">
        <w:rPr>
          <w:rFonts w:ascii="Georgia" w:hAnsi="Georgia"/>
          <w:sz w:val="22"/>
          <w:szCs w:val="22"/>
        </w:rPr>
        <w:t>within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</w:t>
      </w:r>
      <w:r w:rsidRPr="003B769F">
        <w:rPr>
          <w:rStyle w:val="Enfasicorsivo"/>
          <w:rFonts w:ascii="Georgia" w:eastAsiaTheme="majorEastAsia" w:hAnsi="Georgia"/>
          <w:sz w:val="22"/>
          <w:szCs w:val="22"/>
        </w:rPr>
        <w:t xml:space="preserve">Joint Field Work on Late </w:t>
      </w:r>
      <w:proofErr w:type="spellStart"/>
      <w:r w:rsidRPr="003B769F">
        <w:rPr>
          <w:rStyle w:val="Enfasicorsivo"/>
          <w:rFonts w:ascii="Georgia" w:eastAsiaTheme="majorEastAsia" w:hAnsi="Georgia"/>
          <w:sz w:val="22"/>
          <w:szCs w:val="22"/>
        </w:rPr>
        <w:t>Antiquity</w:t>
      </w:r>
      <w:proofErr w:type="spellEnd"/>
      <w:r w:rsidRPr="003B769F">
        <w:rPr>
          <w:rFonts w:ascii="Georgia" w:hAnsi="Georgia"/>
          <w:sz w:val="22"/>
          <w:szCs w:val="22"/>
        </w:rPr>
        <w:t xml:space="preserve"> project, 28 July 2018 – 9 September 2018</w:t>
      </w:r>
    </w:p>
    <w:p w14:paraId="478B2F44" w14:textId="77777777" w:rsidR="003E5BE4" w:rsidRPr="003B769F" w:rsidRDefault="003E5BE4" w:rsidP="003E5BE4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Visiting Professor</w:t>
      </w:r>
      <w:r w:rsidRPr="003B769F">
        <w:rPr>
          <w:rFonts w:ascii="Georgia" w:hAnsi="Georgia"/>
          <w:sz w:val="22"/>
          <w:szCs w:val="22"/>
        </w:rPr>
        <w:t xml:space="preserve"> (</w:t>
      </w:r>
      <w:proofErr w:type="spellStart"/>
      <w:r w:rsidRPr="003B769F">
        <w:rPr>
          <w:rFonts w:ascii="Georgia" w:hAnsi="Georgia"/>
          <w:sz w:val="22"/>
          <w:szCs w:val="22"/>
        </w:rPr>
        <w:t>through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Erasmus+ </w:t>
      </w:r>
      <w:proofErr w:type="spellStart"/>
      <w:r w:rsidRPr="003B769F">
        <w:rPr>
          <w:rFonts w:ascii="Georgia" w:hAnsi="Georgia"/>
          <w:sz w:val="22"/>
          <w:szCs w:val="22"/>
        </w:rPr>
        <w:t>Programme</w:t>
      </w:r>
      <w:proofErr w:type="spellEnd"/>
      <w:r w:rsidRPr="003B769F">
        <w:rPr>
          <w:rFonts w:ascii="Georgia" w:hAnsi="Georgia"/>
          <w:sz w:val="22"/>
          <w:szCs w:val="22"/>
        </w:rPr>
        <w:t xml:space="preserve">)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Université Paris 8, 1 March 2021 – 5 March 2021 (</w:t>
      </w:r>
      <w:proofErr w:type="spellStart"/>
      <w:r w:rsidRPr="003B769F">
        <w:rPr>
          <w:rFonts w:ascii="Georgia" w:hAnsi="Georgia"/>
          <w:sz w:val="22"/>
          <w:szCs w:val="22"/>
        </w:rPr>
        <w:t>virtual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mobility</w:t>
      </w:r>
      <w:proofErr w:type="spellEnd"/>
      <w:r w:rsidRPr="003B769F">
        <w:rPr>
          <w:rFonts w:ascii="Georgia" w:hAnsi="Georgia"/>
          <w:sz w:val="22"/>
          <w:szCs w:val="22"/>
        </w:rPr>
        <w:t>)</w:t>
      </w:r>
    </w:p>
    <w:p w14:paraId="41A1276F" w14:textId="77777777" w:rsidR="003E5BE4" w:rsidRPr="003B769F" w:rsidRDefault="003E5BE4" w:rsidP="003E5BE4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Visiting Fellow (Visiting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Researcher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>)</w:t>
      </w:r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at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University of Münster (Prof. J. Hahn), 16 July – 13 August 2022</w:t>
      </w:r>
    </w:p>
    <w:p w14:paraId="1CEA7BC9" w14:textId="05B9E7BF" w:rsidR="0019744B" w:rsidRPr="003B769F" w:rsidRDefault="0019744B" w:rsidP="0019744B">
      <w:pPr>
        <w:pStyle w:val="NormaleWeb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A</w:t>
      </w:r>
      <w:r w:rsidR="00B73800" w:rsidRPr="003B769F">
        <w:rPr>
          <w:rStyle w:val="Enfasigrassetto"/>
          <w:rFonts w:ascii="Georgia" w:eastAsiaTheme="majorEastAsia" w:hAnsi="Georgia"/>
          <w:sz w:val="22"/>
          <w:szCs w:val="22"/>
        </w:rPr>
        <w:t>c</w:t>
      </w:r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tivities in the Field of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Equal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Opportunities</w:t>
      </w:r>
      <w:proofErr w:type="spellEnd"/>
    </w:p>
    <w:p w14:paraId="6A9BA0AA" w14:textId="77777777" w:rsidR="0019744B" w:rsidRPr="003B769F" w:rsidRDefault="0019744B" w:rsidP="0019744B">
      <w:pPr>
        <w:pStyle w:val="NormaleWeb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 xml:space="preserve">In </w:t>
      </w:r>
      <w:proofErr w:type="spellStart"/>
      <w:r w:rsidRPr="003B769F">
        <w:rPr>
          <w:rFonts w:ascii="Georgia" w:hAnsi="Georgia"/>
          <w:sz w:val="22"/>
          <w:szCs w:val="22"/>
        </w:rPr>
        <w:t>addition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to </w:t>
      </w:r>
      <w:proofErr w:type="spellStart"/>
      <w:r w:rsidRPr="003B769F">
        <w:rPr>
          <w:rFonts w:ascii="Georgia" w:hAnsi="Georgia"/>
          <w:sz w:val="22"/>
          <w:szCs w:val="22"/>
        </w:rPr>
        <w:t>her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scholarly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publications</w:t>
      </w:r>
      <w:proofErr w:type="spellEnd"/>
      <w:r w:rsidRPr="003B769F">
        <w:rPr>
          <w:rFonts w:ascii="Georgia" w:hAnsi="Georgia"/>
          <w:sz w:val="22"/>
          <w:szCs w:val="22"/>
        </w:rPr>
        <w:t xml:space="preserve">, </w:t>
      </w:r>
      <w:proofErr w:type="spellStart"/>
      <w:r w:rsidRPr="003B769F">
        <w:rPr>
          <w:rFonts w:ascii="Georgia" w:hAnsi="Georgia"/>
          <w:sz w:val="22"/>
          <w:szCs w:val="22"/>
        </w:rPr>
        <w:t>ongoing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research</w:t>
      </w:r>
      <w:proofErr w:type="spellEnd"/>
      <w:r w:rsidRPr="003B769F">
        <w:rPr>
          <w:rFonts w:ascii="Georgia" w:hAnsi="Georgia"/>
          <w:sz w:val="22"/>
          <w:szCs w:val="22"/>
        </w:rPr>
        <w:t xml:space="preserve"> projects, and </w:t>
      </w:r>
      <w:proofErr w:type="spellStart"/>
      <w:r w:rsidRPr="003B769F">
        <w:rPr>
          <w:rFonts w:ascii="Georgia" w:hAnsi="Georgia"/>
          <w:sz w:val="22"/>
          <w:szCs w:val="22"/>
        </w:rPr>
        <w:t>participation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conferences and workshops (</w:t>
      </w:r>
      <w:hyperlink r:id="rId10" w:tgtFrame="_new" w:history="1">
        <w:r w:rsidRPr="003B769F">
          <w:rPr>
            <w:rStyle w:val="Collegamentoipertestuale"/>
            <w:rFonts w:ascii="Georgia" w:eastAsiaTheme="majorEastAsia" w:hAnsi="Georgia"/>
            <w:sz w:val="22"/>
            <w:szCs w:val="22"/>
          </w:rPr>
          <w:t>https://www.unibo.it/sitoweb/beatrice.girotti3</w:t>
        </w:r>
      </w:hyperlink>
      <w:r w:rsidRPr="003B769F">
        <w:rPr>
          <w:rFonts w:ascii="Georgia" w:hAnsi="Georgia"/>
          <w:sz w:val="22"/>
          <w:szCs w:val="22"/>
        </w:rPr>
        <w:t xml:space="preserve">), in </w:t>
      </w:r>
      <w:proofErr w:type="spellStart"/>
      <w:r w:rsidRPr="003B769F">
        <w:rPr>
          <w:rFonts w:ascii="Georgia" w:hAnsi="Georgia"/>
          <w:sz w:val="22"/>
          <w:szCs w:val="22"/>
        </w:rPr>
        <w:t>recent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years</w:t>
      </w:r>
      <w:proofErr w:type="spellEnd"/>
      <w:r w:rsidRPr="003B769F">
        <w:rPr>
          <w:rFonts w:ascii="Georgia" w:hAnsi="Georgia"/>
          <w:sz w:val="22"/>
          <w:szCs w:val="22"/>
        </w:rPr>
        <w:t xml:space="preserve"> BG </w:t>
      </w:r>
      <w:proofErr w:type="spellStart"/>
      <w:r w:rsidRPr="003B769F">
        <w:rPr>
          <w:rFonts w:ascii="Georgia" w:hAnsi="Georgia"/>
          <w:sz w:val="22"/>
          <w:szCs w:val="22"/>
        </w:rPr>
        <w:t>has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carried</w:t>
      </w:r>
      <w:proofErr w:type="spellEnd"/>
      <w:r w:rsidRPr="003B769F">
        <w:rPr>
          <w:rFonts w:ascii="Georgia" w:hAnsi="Georgia"/>
          <w:sz w:val="22"/>
          <w:szCs w:val="22"/>
        </w:rPr>
        <w:t xml:space="preserve"> out training and Public Engagement activities </w:t>
      </w:r>
      <w:proofErr w:type="spellStart"/>
      <w:r w:rsidRPr="003B769F">
        <w:rPr>
          <w:rFonts w:ascii="Georgia" w:hAnsi="Georgia"/>
          <w:sz w:val="22"/>
          <w:szCs w:val="22"/>
        </w:rPr>
        <w:t>related</w:t>
      </w:r>
      <w:proofErr w:type="spellEnd"/>
      <w:r w:rsidRPr="003B769F">
        <w:rPr>
          <w:rFonts w:ascii="Georgia" w:hAnsi="Georgia"/>
          <w:sz w:val="22"/>
          <w:szCs w:val="22"/>
        </w:rPr>
        <w:t xml:space="preserve"> to the history of Roman women, </w:t>
      </w:r>
      <w:proofErr w:type="spellStart"/>
      <w:r w:rsidRPr="003B769F">
        <w:rPr>
          <w:rFonts w:ascii="Georgia" w:hAnsi="Georgia"/>
          <w:sz w:val="22"/>
          <w:szCs w:val="22"/>
        </w:rPr>
        <w:t>including</w:t>
      </w:r>
      <w:proofErr w:type="spellEnd"/>
      <w:r w:rsidRPr="003B769F">
        <w:rPr>
          <w:rFonts w:ascii="Georgia" w:hAnsi="Georgia"/>
          <w:sz w:val="22"/>
          <w:szCs w:val="22"/>
        </w:rPr>
        <w:t>:</w:t>
      </w:r>
    </w:p>
    <w:p w14:paraId="6F6F8102" w14:textId="77777777" w:rsidR="0019744B" w:rsidRPr="003B769F" w:rsidRDefault="0019744B" w:rsidP="00B73800">
      <w:pPr>
        <w:pStyle w:val="NormaleWeb"/>
        <w:jc w:val="both"/>
        <w:rPr>
          <w:rFonts w:ascii="Georgia" w:hAnsi="Georgia"/>
          <w:sz w:val="22"/>
          <w:szCs w:val="22"/>
        </w:rPr>
      </w:pPr>
      <w:proofErr w:type="spellStart"/>
      <w:r w:rsidRPr="003B769F">
        <w:rPr>
          <w:rFonts w:ascii="Georgia" w:hAnsi="Georgia"/>
          <w:sz w:val="22"/>
          <w:szCs w:val="22"/>
        </w:rPr>
        <w:t>Participation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the </w:t>
      </w:r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1st Seminar “The Female Figure in Rome: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Politics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>, Law, Economy”</w:t>
      </w:r>
      <w:r w:rsidRPr="003B769F">
        <w:rPr>
          <w:rFonts w:ascii="Georgia" w:hAnsi="Georgia"/>
          <w:sz w:val="22"/>
          <w:szCs w:val="22"/>
        </w:rPr>
        <w:t xml:space="preserve">, </w:t>
      </w:r>
      <w:proofErr w:type="spellStart"/>
      <w:r w:rsidRPr="003B769F">
        <w:rPr>
          <w:rFonts w:ascii="Georgia" w:hAnsi="Georgia"/>
          <w:sz w:val="22"/>
          <w:szCs w:val="22"/>
        </w:rPr>
        <w:t>within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</w:t>
      </w:r>
      <w:proofErr w:type="spellStart"/>
      <w:r w:rsidRPr="003B769F">
        <w:rPr>
          <w:rFonts w:ascii="Georgia" w:hAnsi="Georgia"/>
          <w:sz w:val="22"/>
          <w:szCs w:val="22"/>
        </w:rPr>
        <w:t>course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r w:rsidRPr="003B769F">
        <w:rPr>
          <w:rStyle w:val="Enfasicorsivo"/>
          <w:rFonts w:ascii="Georgia" w:eastAsiaTheme="majorEastAsia" w:hAnsi="Georgia"/>
          <w:sz w:val="22"/>
          <w:szCs w:val="22"/>
        </w:rPr>
        <w:t>History of Roman Women</w:t>
      </w:r>
      <w:r w:rsidRPr="003B769F">
        <w:rPr>
          <w:rFonts w:ascii="Georgia" w:hAnsi="Georgia"/>
          <w:sz w:val="22"/>
          <w:szCs w:val="22"/>
        </w:rPr>
        <w:t xml:space="preserve">, </w:t>
      </w:r>
      <w:proofErr w:type="spellStart"/>
      <w:r w:rsidRPr="003B769F">
        <w:rPr>
          <w:rFonts w:ascii="Georgia" w:hAnsi="Georgia"/>
          <w:sz w:val="22"/>
          <w:szCs w:val="22"/>
        </w:rPr>
        <w:t>academic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year</w:t>
      </w:r>
      <w:proofErr w:type="spellEnd"/>
      <w:r w:rsidRPr="003B769F">
        <w:rPr>
          <w:rFonts w:ascii="Georgia" w:hAnsi="Georgia"/>
          <w:sz w:val="22"/>
          <w:szCs w:val="22"/>
        </w:rPr>
        <w:t xml:space="preserve"> 2020/2021 (</w:t>
      </w:r>
      <w:proofErr w:type="spellStart"/>
      <w:r w:rsidRPr="003B769F">
        <w:rPr>
          <w:rFonts w:ascii="Georgia" w:hAnsi="Georgia"/>
          <w:sz w:val="22"/>
          <w:szCs w:val="22"/>
        </w:rPr>
        <w:t>organized</w:t>
      </w:r>
      <w:proofErr w:type="spellEnd"/>
      <w:r w:rsidRPr="003B769F">
        <w:rPr>
          <w:rFonts w:ascii="Georgia" w:hAnsi="Georgia"/>
          <w:sz w:val="22"/>
          <w:szCs w:val="22"/>
        </w:rPr>
        <w:t xml:space="preserve"> by Silvia Giorcelli; </w:t>
      </w:r>
      <w:proofErr w:type="spellStart"/>
      <w:r w:rsidRPr="003B769F">
        <w:rPr>
          <w:rFonts w:ascii="Georgia" w:hAnsi="Georgia"/>
          <w:sz w:val="22"/>
          <w:szCs w:val="22"/>
        </w:rPr>
        <w:t>lectures</w:t>
      </w:r>
      <w:proofErr w:type="spellEnd"/>
      <w:r w:rsidRPr="003B769F">
        <w:rPr>
          <w:rFonts w:ascii="Georgia" w:hAnsi="Georgia"/>
          <w:sz w:val="22"/>
          <w:szCs w:val="22"/>
        </w:rPr>
        <w:t xml:space="preserve"> by Aglaia McClintock, Andrea Trisciuoglio, Silvia Braito, and Laura Fontana).</w:t>
      </w:r>
    </w:p>
    <w:p w14:paraId="23B50F1B" w14:textId="4168D0EF" w:rsidR="0019744B" w:rsidRPr="003B769F" w:rsidRDefault="0019744B" w:rsidP="00B73800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2020–</w:t>
      </w:r>
      <w:r w:rsidRPr="003B769F">
        <w:rPr>
          <w:rFonts w:ascii="Georgia" w:hAnsi="Georgia"/>
          <w:sz w:val="22"/>
          <w:szCs w:val="22"/>
        </w:rPr>
        <w:t xml:space="preserve">: Co-director of the University of Bologna (Unibo) </w:t>
      </w:r>
      <w:r w:rsidRPr="003B769F">
        <w:rPr>
          <w:rStyle w:val="Enfasigrassetto"/>
          <w:rFonts w:ascii="Georgia" w:eastAsiaTheme="majorEastAsia" w:hAnsi="Georgia"/>
          <w:sz w:val="22"/>
          <w:szCs w:val="22"/>
        </w:rPr>
        <w:t>6 CFU Seminar “L’Immagine dell’altra”</w:t>
      </w:r>
      <w:r w:rsidRPr="003B769F">
        <w:rPr>
          <w:rFonts w:ascii="Georgia" w:hAnsi="Georgia"/>
          <w:sz w:val="22"/>
          <w:szCs w:val="22"/>
        </w:rPr>
        <w:br/>
      </w:r>
      <w:hyperlink r:id="rId11" w:tgtFrame="_new" w:history="1">
        <w:r w:rsidRPr="003B769F">
          <w:rPr>
            <w:rStyle w:val="Collegamentoipertestuale"/>
            <w:rFonts w:ascii="Georgia" w:eastAsiaTheme="majorEastAsia" w:hAnsi="Georgia"/>
            <w:sz w:val="22"/>
            <w:szCs w:val="22"/>
          </w:rPr>
          <w:t>https://www.unibo.it/it/didattica/insegnamenti/insegnamento/2019/394972</w:t>
        </w:r>
      </w:hyperlink>
    </w:p>
    <w:p w14:paraId="74114F81" w14:textId="77777777" w:rsidR="0019744B" w:rsidRPr="003B769F" w:rsidRDefault="0019744B" w:rsidP="00B73800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2018</w:t>
      </w:r>
      <w:r w:rsidRPr="003B769F">
        <w:rPr>
          <w:rFonts w:ascii="Georgia" w:hAnsi="Georgia"/>
          <w:sz w:val="22"/>
          <w:szCs w:val="22"/>
        </w:rPr>
        <w:t xml:space="preserve">: </w:t>
      </w:r>
      <w:proofErr w:type="spellStart"/>
      <w:r w:rsidRPr="003B769F">
        <w:rPr>
          <w:rFonts w:ascii="Georgia" w:hAnsi="Georgia"/>
          <w:sz w:val="22"/>
          <w:szCs w:val="22"/>
        </w:rPr>
        <w:t>Participation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the </w:t>
      </w:r>
      <w:proofErr w:type="spellStart"/>
      <w:r w:rsidRPr="003B769F">
        <w:rPr>
          <w:rFonts w:ascii="Georgia" w:hAnsi="Georgia"/>
          <w:sz w:val="22"/>
          <w:szCs w:val="22"/>
        </w:rPr>
        <w:t>Summer</w:t>
      </w:r>
      <w:proofErr w:type="spellEnd"/>
      <w:r w:rsidRPr="003B769F">
        <w:rPr>
          <w:rFonts w:ascii="Georgia" w:hAnsi="Georgia"/>
          <w:sz w:val="22"/>
          <w:szCs w:val="22"/>
        </w:rPr>
        <w:t xml:space="preserve"> School </w:t>
      </w:r>
      <w:r w:rsidRPr="003B769F">
        <w:rPr>
          <w:rStyle w:val="Enfasigrassetto"/>
          <w:rFonts w:ascii="Georgia" w:eastAsiaTheme="majorEastAsia" w:hAnsi="Georgia"/>
          <w:sz w:val="22"/>
          <w:szCs w:val="22"/>
        </w:rPr>
        <w:t>“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Belonging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and Social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Distinction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from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Antiquity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to the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Modern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Age”</w:t>
      </w:r>
      <w:r w:rsidRPr="003B769F">
        <w:rPr>
          <w:rFonts w:ascii="Georgia" w:hAnsi="Georgia"/>
          <w:sz w:val="22"/>
          <w:szCs w:val="22"/>
        </w:rPr>
        <w:t xml:space="preserve">, an </w:t>
      </w:r>
      <w:proofErr w:type="spellStart"/>
      <w:r w:rsidRPr="003B769F">
        <w:rPr>
          <w:rFonts w:ascii="Georgia" w:hAnsi="Georgia"/>
          <w:sz w:val="22"/>
          <w:szCs w:val="22"/>
        </w:rPr>
        <w:t>integrated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Italian</w:t>
      </w:r>
      <w:proofErr w:type="spellEnd"/>
      <w:r w:rsidRPr="003B769F">
        <w:rPr>
          <w:rFonts w:ascii="Georgia" w:hAnsi="Georgia"/>
          <w:sz w:val="22"/>
          <w:szCs w:val="22"/>
        </w:rPr>
        <w:t xml:space="preserve">–German </w:t>
      </w:r>
      <w:proofErr w:type="spellStart"/>
      <w:r w:rsidRPr="003B769F">
        <w:rPr>
          <w:rFonts w:ascii="Georgia" w:hAnsi="Georgia"/>
          <w:sz w:val="22"/>
          <w:szCs w:val="22"/>
        </w:rPr>
        <w:t>course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within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</w:t>
      </w:r>
      <w:proofErr w:type="spellStart"/>
      <w:r w:rsidRPr="003B769F">
        <w:rPr>
          <w:rFonts w:ascii="Georgia" w:hAnsi="Georgia"/>
          <w:sz w:val="22"/>
          <w:szCs w:val="22"/>
        </w:rPr>
        <w:t>Italian</w:t>
      </w:r>
      <w:proofErr w:type="spellEnd"/>
      <w:r w:rsidRPr="003B769F">
        <w:rPr>
          <w:rFonts w:ascii="Georgia" w:hAnsi="Georgia"/>
          <w:sz w:val="22"/>
          <w:szCs w:val="22"/>
        </w:rPr>
        <w:t xml:space="preserve">-German </w:t>
      </w:r>
      <w:proofErr w:type="spellStart"/>
      <w:r w:rsidRPr="003B769F">
        <w:rPr>
          <w:rFonts w:ascii="Georgia" w:hAnsi="Georgia"/>
          <w:sz w:val="22"/>
          <w:szCs w:val="22"/>
        </w:rPr>
        <w:t>program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</w:t>
      </w:r>
      <w:proofErr w:type="spellStart"/>
      <w:r w:rsidRPr="003B769F">
        <w:rPr>
          <w:rFonts w:ascii="Georgia" w:hAnsi="Georgia"/>
          <w:sz w:val="22"/>
          <w:szCs w:val="22"/>
        </w:rPr>
        <w:t>Historical</w:t>
      </w:r>
      <w:proofErr w:type="spellEnd"/>
      <w:r w:rsidRPr="003B769F">
        <w:rPr>
          <w:rFonts w:ascii="Georgia" w:hAnsi="Georgia"/>
          <w:sz w:val="22"/>
          <w:szCs w:val="22"/>
        </w:rPr>
        <w:t xml:space="preserve"> and Oriental Studies, Bielefeld–Bologna (</w:t>
      </w:r>
      <w:proofErr w:type="spellStart"/>
      <w:r w:rsidRPr="003B769F">
        <w:rPr>
          <w:rFonts w:ascii="Georgia" w:hAnsi="Georgia"/>
          <w:sz w:val="22"/>
          <w:szCs w:val="22"/>
        </w:rPr>
        <w:t>BiBoG</w:t>
      </w:r>
      <w:proofErr w:type="spellEnd"/>
      <w:r w:rsidRPr="003B769F">
        <w:rPr>
          <w:rFonts w:ascii="Georgia" w:hAnsi="Georgia"/>
          <w:sz w:val="22"/>
          <w:szCs w:val="22"/>
        </w:rPr>
        <w:t>).</w:t>
      </w:r>
    </w:p>
    <w:p w14:paraId="5723F9C1" w14:textId="6D2443A8" w:rsidR="0019744B" w:rsidRPr="003B769F" w:rsidRDefault="0019744B" w:rsidP="00B73800">
      <w:pPr>
        <w:pStyle w:val="NormaleWeb"/>
        <w:jc w:val="both"/>
        <w:rPr>
          <w:rFonts w:ascii="Georgia" w:hAnsi="Georgia"/>
          <w:sz w:val="22"/>
          <w:szCs w:val="22"/>
        </w:rPr>
      </w:pPr>
      <w:r w:rsidRPr="003B769F">
        <w:rPr>
          <w:rStyle w:val="Enfasigrassetto"/>
          <w:rFonts w:ascii="Georgia" w:eastAsiaTheme="majorEastAsia" w:hAnsi="Georgia"/>
          <w:sz w:val="22"/>
          <w:szCs w:val="22"/>
        </w:rPr>
        <w:t>2014–</w:t>
      </w:r>
      <w:r w:rsidRPr="003B769F">
        <w:rPr>
          <w:rFonts w:ascii="Georgia" w:hAnsi="Georgia"/>
          <w:sz w:val="22"/>
          <w:szCs w:val="22"/>
        </w:rPr>
        <w:t xml:space="preserve">: </w:t>
      </w:r>
      <w:proofErr w:type="spellStart"/>
      <w:r w:rsidRPr="003B769F">
        <w:rPr>
          <w:rFonts w:ascii="Georgia" w:hAnsi="Georgia"/>
          <w:sz w:val="22"/>
          <w:szCs w:val="22"/>
        </w:rPr>
        <w:t>Participation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the project </w:t>
      </w:r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“Gli Antichi a Scuola” (The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Ancients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</w:t>
      </w:r>
      <w:proofErr w:type="spellStart"/>
      <w:r w:rsidRPr="003B769F">
        <w:rPr>
          <w:rStyle w:val="Enfasigrassetto"/>
          <w:rFonts w:ascii="Georgia" w:eastAsiaTheme="majorEastAsia" w:hAnsi="Georgia"/>
          <w:sz w:val="22"/>
          <w:szCs w:val="22"/>
        </w:rPr>
        <w:t>at</w:t>
      </w:r>
      <w:proofErr w:type="spellEnd"/>
      <w:r w:rsidRPr="003B769F">
        <w:rPr>
          <w:rStyle w:val="Enfasigrassetto"/>
          <w:rFonts w:ascii="Georgia" w:eastAsiaTheme="majorEastAsia" w:hAnsi="Georgia"/>
          <w:sz w:val="22"/>
          <w:szCs w:val="22"/>
        </w:rPr>
        <w:t xml:space="preserve"> School)</w:t>
      </w:r>
      <w:r w:rsidRPr="003B769F">
        <w:rPr>
          <w:rFonts w:ascii="Georgia" w:hAnsi="Georgia"/>
          <w:sz w:val="22"/>
          <w:szCs w:val="22"/>
        </w:rPr>
        <w:t xml:space="preserve">, </w:t>
      </w:r>
      <w:proofErr w:type="spellStart"/>
      <w:r w:rsidRPr="003B769F">
        <w:rPr>
          <w:rFonts w:ascii="Georgia" w:hAnsi="Georgia"/>
          <w:sz w:val="22"/>
          <w:szCs w:val="22"/>
        </w:rPr>
        <w:t>organized</w:t>
      </w:r>
      <w:proofErr w:type="spellEnd"/>
      <w:r w:rsidRPr="003B769F">
        <w:rPr>
          <w:rFonts w:ascii="Georgia" w:hAnsi="Georgia"/>
          <w:sz w:val="22"/>
          <w:szCs w:val="22"/>
        </w:rPr>
        <w:t xml:space="preserve"> and </w:t>
      </w:r>
      <w:proofErr w:type="spellStart"/>
      <w:r w:rsidRPr="003B769F">
        <w:rPr>
          <w:rFonts w:ascii="Georgia" w:hAnsi="Georgia"/>
          <w:sz w:val="22"/>
          <w:szCs w:val="22"/>
        </w:rPr>
        <w:t>coordinated</w:t>
      </w:r>
      <w:proofErr w:type="spellEnd"/>
      <w:r w:rsidRPr="003B769F">
        <w:rPr>
          <w:rFonts w:ascii="Georgia" w:hAnsi="Georgia"/>
          <w:sz w:val="22"/>
          <w:szCs w:val="22"/>
        </w:rPr>
        <w:t xml:space="preserve"> by the Section of Ancient History in </w:t>
      </w:r>
      <w:proofErr w:type="spellStart"/>
      <w:r w:rsidRPr="003B769F">
        <w:rPr>
          <w:rFonts w:ascii="Georgia" w:hAnsi="Georgia"/>
          <w:sz w:val="22"/>
          <w:szCs w:val="22"/>
        </w:rPr>
        <w:t>collaboration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with Liceo Galvani (Bologna). The project </w:t>
      </w:r>
      <w:proofErr w:type="spellStart"/>
      <w:r w:rsidRPr="003B769F">
        <w:rPr>
          <w:rFonts w:ascii="Georgia" w:hAnsi="Georgia"/>
          <w:sz w:val="22"/>
          <w:szCs w:val="22"/>
        </w:rPr>
        <w:t>aims</w:t>
      </w:r>
      <w:proofErr w:type="spellEnd"/>
      <w:r w:rsidRPr="003B769F">
        <w:rPr>
          <w:rFonts w:ascii="Georgia" w:hAnsi="Georgia"/>
          <w:sz w:val="22"/>
          <w:szCs w:val="22"/>
        </w:rPr>
        <w:t xml:space="preserve"> to </w:t>
      </w:r>
      <w:proofErr w:type="spellStart"/>
      <w:r w:rsidRPr="003B769F">
        <w:rPr>
          <w:rFonts w:ascii="Georgia" w:hAnsi="Georgia"/>
          <w:sz w:val="22"/>
          <w:szCs w:val="22"/>
        </w:rPr>
        <w:t>raise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awareness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and </w:t>
      </w:r>
      <w:proofErr w:type="spellStart"/>
      <w:r w:rsidRPr="003B769F">
        <w:rPr>
          <w:rFonts w:ascii="Georgia" w:hAnsi="Georgia"/>
          <w:sz w:val="22"/>
          <w:szCs w:val="22"/>
        </w:rPr>
        <w:t>deepen</w:t>
      </w:r>
      <w:proofErr w:type="spellEnd"/>
      <w:r w:rsidRPr="003B769F">
        <w:rPr>
          <w:rFonts w:ascii="Georgia" w:hAnsi="Georgia"/>
          <w:sz w:val="22"/>
          <w:szCs w:val="22"/>
        </w:rPr>
        <w:t xml:space="preserve"> knowledge of </w:t>
      </w:r>
      <w:proofErr w:type="spellStart"/>
      <w:r w:rsidRPr="003B769F">
        <w:rPr>
          <w:rFonts w:ascii="Georgia" w:hAnsi="Georgia"/>
          <w:sz w:val="22"/>
          <w:szCs w:val="22"/>
        </w:rPr>
        <w:t>themes</w:t>
      </w:r>
      <w:proofErr w:type="spellEnd"/>
      <w:r w:rsidRPr="003B769F">
        <w:rPr>
          <w:rFonts w:ascii="Georgia" w:hAnsi="Georgia"/>
          <w:sz w:val="22"/>
          <w:szCs w:val="22"/>
        </w:rPr>
        <w:t xml:space="preserve"> in Roman and Greek history and </w:t>
      </w:r>
      <w:proofErr w:type="spellStart"/>
      <w:r w:rsidRPr="003B769F">
        <w:rPr>
          <w:rFonts w:ascii="Georgia" w:hAnsi="Georgia"/>
          <w:sz w:val="22"/>
          <w:szCs w:val="22"/>
        </w:rPr>
        <w:t>historiography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among</w:t>
      </w:r>
      <w:proofErr w:type="spellEnd"/>
      <w:r w:rsidRPr="003B769F">
        <w:rPr>
          <w:rFonts w:ascii="Georgia" w:hAnsi="Georgia"/>
          <w:sz w:val="22"/>
          <w:szCs w:val="22"/>
        </w:rPr>
        <w:t xml:space="preserve"> high school </w:t>
      </w:r>
      <w:proofErr w:type="spellStart"/>
      <w:r w:rsidRPr="003B769F">
        <w:rPr>
          <w:rFonts w:ascii="Georgia" w:hAnsi="Georgia"/>
          <w:sz w:val="22"/>
          <w:szCs w:val="22"/>
        </w:rPr>
        <w:t>students</w:t>
      </w:r>
      <w:proofErr w:type="spellEnd"/>
      <w:r w:rsidRPr="003B769F">
        <w:rPr>
          <w:rFonts w:ascii="Georgia" w:hAnsi="Georgia"/>
          <w:sz w:val="22"/>
          <w:szCs w:val="22"/>
        </w:rPr>
        <w:t xml:space="preserve">. Organization of </w:t>
      </w:r>
      <w:proofErr w:type="spellStart"/>
      <w:r w:rsidRPr="003B769F">
        <w:rPr>
          <w:rFonts w:ascii="Georgia" w:hAnsi="Georgia"/>
          <w:sz w:val="22"/>
          <w:szCs w:val="22"/>
        </w:rPr>
        <w:t>lessons</w:t>
      </w:r>
      <w:proofErr w:type="spellEnd"/>
      <w:r w:rsidRPr="003B769F">
        <w:rPr>
          <w:rFonts w:ascii="Georgia" w:hAnsi="Georgia"/>
          <w:sz w:val="22"/>
          <w:szCs w:val="22"/>
        </w:rPr>
        <w:t xml:space="preserve"> on </w:t>
      </w:r>
      <w:proofErr w:type="spellStart"/>
      <w:r w:rsidRPr="003B769F">
        <w:rPr>
          <w:rStyle w:val="Enfasicorsivo"/>
          <w:rFonts w:ascii="Georgia" w:eastAsiaTheme="majorEastAsia" w:hAnsi="Georgia"/>
          <w:sz w:val="22"/>
          <w:szCs w:val="22"/>
        </w:rPr>
        <w:t>stuprum</w:t>
      </w:r>
      <w:proofErr w:type="spellEnd"/>
      <w:r w:rsidRPr="003B769F">
        <w:rPr>
          <w:rFonts w:ascii="Georgia" w:hAnsi="Georgia"/>
          <w:sz w:val="22"/>
          <w:szCs w:val="22"/>
        </w:rPr>
        <w:t xml:space="preserve">, the </w:t>
      </w:r>
      <w:proofErr w:type="spellStart"/>
      <w:r w:rsidRPr="003B769F">
        <w:rPr>
          <w:rFonts w:ascii="Georgia" w:hAnsi="Georgia"/>
          <w:sz w:val="22"/>
          <w:szCs w:val="22"/>
        </w:rPr>
        <w:t>female</w:t>
      </w:r>
      <w:proofErr w:type="spellEnd"/>
      <w:r w:rsidRPr="003B769F">
        <w:rPr>
          <w:rFonts w:ascii="Georgia" w:hAnsi="Georgia"/>
          <w:sz w:val="22"/>
          <w:szCs w:val="22"/>
        </w:rPr>
        <w:t xml:space="preserve"> body in </w:t>
      </w:r>
      <w:proofErr w:type="spellStart"/>
      <w:r w:rsidRPr="003B769F">
        <w:rPr>
          <w:rFonts w:ascii="Georgia" w:hAnsi="Georgia"/>
          <w:sz w:val="22"/>
          <w:szCs w:val="22"/>
        </w:rPr>
        <w:t>antiquity</w:t>
      </w:r>
      <w:proofErr w:type="spellEnd"/>
      <w:r w:rsidRPr="003B769F">
        <w:rPr>
          <w:rFonts w:ascii="Georgia" w:hAnsi="Georgia"/>
          <w:sz w:val="22"/>
          <w:szCs w:val="22"/>
        </w:rPr>
        <w:t xml:space="preserve">, </w:t>
      </w:r>
      <w:proofErr w:type="spellStart"/>
      <w:r w:rsidRPr="003B769F">
        <w:rPr>
          <w:rFonts w:ascii="Georgia" w:hAnsi="Georgia"/>
          <w:sz w:val="22"/>
          <w:szCs w:val="22"/>
        </w:rPr>
        <w:t>marriage</w:t>
      </w:r>
      <w:proofErr w:type="spellEnd"/>
      <w:r w:rsidRPr="003B769F">
        <w:rPr>
          <w:rFonts w:ascii="Georgia" w:hAnsi="Georgia"/>
          <w:sz w:val="22"/>
          <w:szCs w:val="22"/>
        </w:rPr>
        <w:t xml:space="preserve">, </w:t>
      </w:r>
      <w:proofErr w:type="spellStart"/>
      <w:r w:rsidRPr="003B769F">
        <w:rPr>
          <w:rFonts w:ascii="Georgia" w:hAnsi="Georgia"/>
          <w:sz w:val="22"/>
          <w:szCs w:val="22"/>
        </w:rPr>
        <w:t>motherhood</w:t>
      </w:r>
      <w:proofErr w:type="spellEnd"/>
      <w:r w:rsidRPr="003B769F">
        <w:rPr>
          <w:rFonts w:ascii="Georgia" w:hAnsi="Georgia"/>
          <w:sz w:val="22"/>
          <w:szCs w:val="22"/>
        </w:rPr>
        <w:t xml:space="preserve">, and the </w:t>
      </w:r>
      <w:proofErr w:type="spellStart"/>
      <w:r w:rsidRPr="003B769F">
        <w:rPr>
          <w:rFonts w:ascii="Georgia" w:hAnsi="Georgia"/>
          <w:sz w:val="22"/>
          <w:szCs w:val="22"/>
        </w:rPr>
        <w:t>inclusion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and </w:t>
      </w:r>
      <w:proofErr w:type="spellStart"/>
      <w:r w:rsidRPr="003B769F">
        <w:rPr>
          <w:rFonts w:ascii="Georgia" w:hAnsi="Georgia"/>
          <w:sz w:val="22"/>
          <w:szCs w:val="22"/>
        </w:rPr>
        <w:t>exclusion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</w:t>
      </w:r>
      <w:proofErr w:type="spellStart"/>
      <w:r w:rsidRPr="003B769F">
        <w:rPr>
          <w:rFonts w:ascii="Georgia" w:hAnsi="Georgia"/>
          <w:sz w:val="22"/>
          <w:szCs w:val="22"/>
        </w:rPr>
        <w:t>feminine</w:t>
      </w:r>
      <w:proofErr w:type="spellEnd"/>
      <w:r w:rsidRPr="003B769F">
        <w:rPr>
          <w:rFonts w:ascii="Georgia" w:hAnsi="Georgia"/>
          <w:sz w:val="22"/>
          <w:szCs w:val="22"/>
        </w:rPr>
        <w:t>.</w:t>
      </w:r>
    </w:p>
    <w:p w14:paraId="47495E39" w14:textId="5E380F06" w:rsidR="00BF5315" w:rsidRPr="003B769F" w:rsidRDefault="00BF5315" w:rsidP="00BF5315">
      <w:pPr>
        <w:pStyle w:val="Titolo3"/>
        <w:rPr>
          <w:rFonts w:ascii="Georgia" w:eastAsia="Times New Roman" w:hAnsi="Georgia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</w:pPr>
      <w:r w:rsidRPr="003B769F">
        <w:rPr>
          <w:rFonts w:ascii="Georgia" w:hAnsi="Georgia" w:cs="Times New Roman"/>
          <w:b/>
          <w:bCs/>
          <w:color w:val="000000" w:themeColor="text1"/>
          <w:sz w:val="22"/>
          <w:szCs w:val="22"/>
        </w:rPr>
        <w:t xml:space="preserve">Membership and </w:t>
      </w:r>
      <w:proofErr w:type="spellStart"/>
      <w:r w:rsidRPr="003B769F">
        <w:rPr>
          <w:rFonts w:ascii="Georgia" w:hAnsi="Georgia" w:cs="Times New Roman"/>
          <w:b/>
          <w:bCs/>
          <w:color w:val="000000" w:themeColor="text1"/>
          <w:sz w:val="22"/>
          <w:szCs w:val="22"/>
        </w:rPr>
        <w:t>other</w:t>
      </w:r>
      <w:proofErr w:type="spellEnd"/>
      <w:r w:rsidRPr="003B769F">
        <w:rPr>
          <w:rFonts w:ascii="Georgia" w:hAnsi="Georgia" w:cs="Times New Roman"/>
          <w:b/>
          <w:bCs/>
          <w:color w:val="000000" w:themeColor="text1"/>
          <w:sz w:val="22"/>
          <w:szCs w:val="22"/>
        </w:rPr>
        <w:t xml:space="preserve"> PhD </w:t>
      </w:r>
      <w:proofErr w:type="spellStart"/>
      <w:r w:rsidRPr="003B769F">
        <w:rPr>
          <w:rFonts w:ascii="Georgia" w:hAnsi="Georgia" w:cs="Times New Roman"/>
          <w:b/>
          <w:bCs/>
          <w:color w:val="000000" w:themeColor="text1"/>
          <w:sz w:val="22"/>
          <w:szCs w:val="22"/>
        </w:rPr>
        <w:t>Examination</w:t>
      </w:r>
      <w:proofErr w:type="spellEnd"/>
      <w:r w:rsidRPr="003B769F">
        <w:rPr>
          <w:rFonts w:ascii="Georgia" w:hAnsi="Georgia" w:cs="Times New Roman"/>
          <w:b/>
          <w:bCs/>
          <w:color w:val="000000" w:themeColor="text1"/>
          <w:sz w:val="22"/>
          <w:szCs w:val="22"/>
        </w:rPr>
        <w:t xml:space="preserve"> Commi</w:t>
      </w:r>
      <w:r w:rsidRPr="003B769F">
        <w:rPr>
          <w:rFonts w:ascii="Georgia" w:eastAsia="Times New Roman" w:hAnsi="Georgia" w:cs="Times New Roman"/>
          <w:b/>
          <w:bCs/>
          <w:color w:val="000000" w:themeColor="text1"/>
          <w:kern w:val="0"/>
          <w:sz w:val="22"/>
          <w:szCs w:val="22"/>
          <w:lang w:eastAsia="it-IT"/>
          <w14:ligatures w14:val="none"/>
        </w:rPr>
        <w:t>ttees</w:t>
      </w:r>
    </w:p>
    <w:p w14:paraId="3808FA8E" w14:textId="2B10EAC4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b/>
          <w:bCs/>
          <w:sz w:val="22"/>
          <w:szCs w:val="22"/>
        </w:rPr>
        <w:t xml:space="preserve">2016-2018 Organization of the </w:t>
      </w:r>
      <w:proofErr w:type="spellStart"/>
      <w:r w:rsidRPr="003B769F">
        <w:rPr>
          <w:rFonts w:ascii="Georgia" w:hAnsi="Georgia"/>
          <w:b/>
          <w:bCs/>
          <w:sz w:val="22"/>
          <w:szCs w:val="22"/>
        </w:rPr>
        <w:t>Permanent</w:t>
      </w:r>
      <w:proofErr w:type="spellEnd"/>
      <w:r w:rsidRPr="003B769F">
        <w:rPr>
          <w:rFonts w:ascii="Georgia" w:hAnsi="Georgia"/>
          <w:b/>
          <w:bCs/>
          <w:sz w:val="22"/>
          <w:szCs w:val="22"/>
        </w:rPr>
        <w:t xml:space="preserve"> Seminar on </w:t>
      </w:r>
      <w:proofErr w:type="spellStart"/>
      <w:r w:rsidRPr="003B769F">
        <w:rPr>
          <w:rFonts w:ascii="Georgia" w:hAnsi="Georgia"/>
          <w:b/>
          <w:bCs/>
          <w:sz w:val="22"/>
          <w:szCs w:val="22"/>
        </w:rPr>
        <w:t>Women’s</w:t>
      </w:r>
      <w:proofErr w:type="spellEnd"/>
      <w:r w:rsidRPr="003B769F">
        <w:rPr>
          <w:rFonts w:ascii="Georgia" w:hAnsi="Georgia"/>
          <w:b/>
          <w:bCs/>
          <w:sz w:val="22"/>
          <w:szCs w:val="22"/>
        </w:rPr>
        <w:t xml:space="preserve"> and Gender History</w:t>
      </w:r>
      <w:r w:rsidRPr="003B769F">
        <w:rPr>
          <w:rFonts w:ascii="Georgia" w:hAnsi="Georgia"/>
          <w:sz w:val="22"/>
          <w:szCs w:val="22"/>
        </w:rPr>
        <w:t xml:space="preserve"> (Department of History and </w:t>
      </w:r>
      <w:proofErr w:type="spellStart"/>
      <w:r w:rsidRPr="003B769F">
        <w:rPr>
          <w:rFonts w:ascii="Georgia" w:hAnsi="Georgia"/>
          <w:sz w:val="22"/>
          <w:szCs w:val="22"/>
        </w:rPr>
        <w:t>Cultures</w:t>
      </w:r>
      <w:proofErr w:type="spellEnd"/>
      <w:r w:rsidRPr="003B769F">
        <w:rPr>
          <w:rFonts w:ascii="Georgia" w:hAnsi="Georgia"/>
          <w:sz w:val="22"/>
          <w:szCs w:val="22"/>
        </w:rPr>
        <w:t xml:space="preserve">, University of Bologna), </w:t>
      </w:r>
      <w:proofErr w:type="spellStart"/>
      <w:r w:rsidRPr="003B769F">
        <w:rPr>
          <w:rFonts w:ascii="Georgia" w:hAnsi="Georgia"/>
          <w:sz w:val="22"/>
          <w:szCs w:val="22"/>
        </w:rPr>
        <w:t>included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among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training activities of the PhD Program in History</w:t>
      </w:r>
    </w:p>
    <w:p w14:paraId="633B9F3D" w14:textId="0E2E7FF7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b/>
          <w:bCs/>
          <w:sz w:val="22"/>
          <w:szCs w:val="22"/>
        </w:rPr>
        <w:t xml:space="preserve">2025- Organization of the </w:t>
      </w:r>
      <w:proofErr w:type="spellStart"/>
      <w:r w:rsidRPr="003B769F">
        <w:rPr>
          <w:rFonts w:ascii="Georgia" w:hAnsi="Georgia"/>
          <w:b/>
          <w:bCs/>
          <w:sz w:val="22"/>
          <w:szCs w:val="22"/>
        </w:rPr>
        <w:t>doctoral</w:t>
      </w:r>
      <w:proofErr w:type="spellEnd"/>
      <w:r w:rsidRPr="003B769F">
        <w:rPr>
          <w:rFonts w:ascii="Georgia" w:hAnsi="Georgia"/>
          <w:b/>
          <w:bCs/>
          <w:sz w:val="22"/>
          <w:szCs w:val="22"/>
        </w:rPr>
        <w:t xml:space="preserve"> seminar</w:t>
      </w:r>
      <w:r w:rsidRPr="003B769F">
        <w:rPr>
          <w:rFonts w:ascii="Georgia" w:hAnsi="Georgia"/>
          <w:sz w:val="22"/>
          <w:szCs w:val="22"/>
        </w:rPr>
        <w:t xml:space="preserve"> </w:t>
      </w:r>
      <w:r w:rsidRPr="003B769F">
        <w:rPr>
          <w:rFonts w:ascii="Georgia" w:hAnsi="Georgia"/>
          <w:i/>
          <w:iCs/>
          <w:sz w:val="22"/>
          <w:szCs w:val="22"/>
        </w:rPr>
        <w:t>The Silence of the Girls</w:t>
      </w:r>
      <w:r w:rsidRPr="003B769F">
        <w:rPr>
          <w:rFonts w:ascii="Georgia" w:hAnsi="Georgia"/>
          <w:sz w:val="22"/>
          <w:szCs w:val="22"/>
        </w:rPr>
        <w:t>.</w:t>
      </w:r>
    </w:p>
    <w:p w14:paraId="6C408A99" w14:textId="77777777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b/>
          <w:bCs/>
          <w:sz w:val="22"/>
          <w:szCs w:val="22"/>
        </w:rPr>
        <w:t>2016–2018</w:t>
      </w:r>
      <w:r w:rsidRPr="003B769F">
        <w:rPr>
          <w:rFonts w:ascii="Georgia" w:hAnsi="Georgia"/>
          <w:sz w:val="22"/>
          <w:szCs w:val="22"/>
        </w:rPr>
        <w:t xml:space="preserve"> – Co-supervisor of the PhD </w:t>
      </w:r>
      <w:proofErr w:type="spellStart"/>
      <w:r w:rsidRPr="003B769F">
        <w:rPr>
          <w:rFonts w:ascii="Georgia" w:hAnsi="Georgia"/>
          <w:sz w:val="22"/>
          <w:szCs w:val="22"/>
        </w:rPr>
        <w:t>dissertation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r w:rsidRPr="003B769F">
        <w:rPr>
          <w:rFonts w:ascii="Georgia" w:hAnsi="Georgia"/>
          <w:i/>
          <w:iCs/>
          <w:sz w:val="22"/>
          <w:szCs w:val="22"/>
        </w:rPr>
        <w:t xml:space="preserve">Greek </w:t>
      </w:r>
      <w:proofErr w:type="spellStart"/>
      <w:r w:rsidRPr="003B769F">
        <w:rPr>
          <w:rFonts w:ascii="Georgia" w:hAnsi="Georgia"/>
          <w:i/>
          <w:iCs/>
          <w:sz w:val="22"/>
          <w:szCs w:val="22"/>
        </w:rPr>
        <w:t>Emperorship</w:t>
      </w:r>
      <w:proofErr w:type="spellEnd"/>
      <w:r w:rsidRPr="003B769F">
        <w:rPr>
          <w:rFonts w:ascii="Georgia" w:hAnsi="Georgia"/>
          <w:i/>
          <w:iCs/>
          <w:sz w:val="22"/>
          <w:szCs w:val="22"/>
        </w:rPr>
        <w:t xml:space="preserve"> in the 2nd Century AD: Hadrian and Marcus Aurelius </w:t>
      </w:r>
      <w:proofErr w:type="spellStart"/>
      <w:r w:rsidRPr="003B769F">
        <w:rPr>
          <w:rFonts w:ascii="Georgia" w:hAnsi="Georgia"/>
          <w:i/>
          <w:iCs/>
          <w:sz w:val="22"/>
          <w:szCs w:val="22"/>
        </w:rPr>
        <w:t>as</w:t>
      </w:r>
      <w:proofErr w:type="spellEnd"/>
      <w:r w:rsidRPr="003B769F">
        <w:rPr>
          <w:rFonts w:ascii="Georgia" w:hAnsi="Georgia"/>
          <w:i/>
          <w:iCs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i/>
          <w:iCs/>
          <w:sz w:val="22"/>
          <w:szCs w:val="22"/>
        </w:rPr>
        <w:t>Examples</w:t>
      </w:r>
      <w:proofErr w:type="spellEnd"/>
      <w:r w:rsidRPr="003B769F">
        <w:rPr>
          <w:rFonts w:ascii="Georgia" w:hAnsi="Georgia"/>
          <w:i/>
          <w:iCs/>
          <w:sz w:val="22"/>
          <w:szCs w:val="22"/>
        </w:rPr>
        <w:t xml:space="preserve"> in the Historia Augusta</w:t>
      </w:r>
      <w:r w:rsidRPr="003B769F">
        <w:rPr>
          <w:rFonts w:ascii="Georgia" w:hAnsi="Georgia"/>
          <w:sz w:val="22"/>
          <w:szCs w:val="22"/>
        </w:rPr>
        <w:t xml:space="preserve"> (Dr. C. Roffi, 31st </w:t>
      </w:r>
      <w:proofErr w:type="spellStart"/>
      <w:r w:rsidRPr="003B769F">
        <w:rPr>
          <w:rFonts w:ascii="Georgia" w:hAnsi="Georgia"/>
          <w:sz w:val="22"/>
          <w:szCs w:val="22"/>
        </w:rPr>
        <w:t>doctoral</w:t>
      </w:r>
      <w:proofErr w:type="spellEnd"/>
      <w:r w:rsidRPr="003B769F">
        <w:rPr>
          <w:rFonts w:ascii="Georgia" w:hAnsi="Georgia"/>
          <w:sz w:val="22"/>
          <w:szCs w:val="22"/>
        </w:rPr>
        <w:t xml:space="preserve"> </w:t>
      </w:r>
      <w:proofErr w:type="spellStart"/>
      <w:r w:rsidRPr="003B769F">
        <w:rPr>
          <w:rFonts w:ascii="Georgia" w:hAnsi="Georgia"/>
          <w:sz w:val="22"/>
          <w:szCs w:val="22"/>
        </w:rPr>
        <w:t>cycle</w:t>
      </w:r>
      <w:proofErr w:type="spellEnd"/>
      <w:r w:rsidRPr="003B769F">
        <w:rPr>
          <w:rFonts w:ascii="Georgia" w:hAnsi="Georgia"/>
          <w:sz w:val="22"/>
          <w:szCs w:val="22"/>
        </w:rPr>
        <w:t xml:space="preserve">), </w:t>
      </w:r>
      <w:proofErr w:type="spellStart"/>
      <w:r w:rsidRPr="003B769F">
        <w:rPr>
          <w:rFonts w:ascii="Georgia" w:hAnsi="Georgia"/>
          <w:sz w:val="22"/>
          <w:szCs w:val="22"/>
        </w:rPr>
        <w:t>within</w:t>
      </w:r>
      <w:proofErr w:type="spellEnd"/>
      <w:r w:rsidRPr="003B769F">
        <w:rPr>
          <w:rFonts w:ascii="Georgia" w:hAnsi="Georgia"/>
          <w:sz w:val="22"/>
          <w:szCs w:val="22"/>
        </w:rPr>
        <w:t xml:space="preserve"> the Joint PhD Program in Ancient History / Alte </w:t>
      </w:r>
      <w:proofErr w:type="spellStart"/>
      <w:r w:rsidRPr="003B769F">
        <w:rPr>
          <w:rFonts w:ascii="Georgia" w:hAnsi="Georgia"/>
          <w:sz w:val="22"/>
          <w:szCs w:val="22"/>
        </w:rPr>
        <w:t>Geschichte</w:t>
      </w:r>
      <w:proofErr w:type="spellEnd"/>
      <w:r w:rsidRPr="003B769F">
        <w:rPr>
          <w:rFonts w:ascii="Georgia" w:hAnsi="Georgia"/>
          <w:sz w:val="22"/>
          <w:szCs w:val="22"/>
        </w:rPr>
        <w:t xml:space="preserve"> (University of Bologna – University of Cologne, Prof. Ameling), from 1 November 2015 to 15 October 2018.</w:t>
      </w:r>
    </w:p>
    <w:p w14:paraId="10865ADB" w14:textId="77777777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b/>
          <w:bCs/>
          <w:sz w:val="22"/>
          <w:szCs w:val="22"/>
        </w:rPr>
        <w:t>2018</w:t>
      </w:r>
      <w:r w:rsidRPr="003B769F">
        <w:rPr>
          <w:rFonts w:ascii="Georgia" w:hAnsi="Georgia"/>
          <w:sz w:val="22"/>
          <w:szCs w:val="22"/>
        </w:rPr>
        <w:t xml:space="preserve"> – </w:t>
      </w:r>
    </w:p>
    <w:p w14:paraId="5CE3BC48" w14:textId="0D58468C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  <w:proofErr w:type="spellStart"/>
      <w:r w:rsidRPr="003B769F">
        <w:rPr>
          <w:rFonts w:ascii="Georgia" w:hAnsi="Georgia"/>
          <w:sz w:val="22"/>
          <w:szCs w:val="22"/>
        </w:rPr>
        <w:t>Member</w:t>
      </w:r>
      <w:proofErr w:type="spellEnd"/>
      <w:r w:rsidRPr="003B769F">
        <w:rPr>
          <w:rFonts w:ascii="Georgia" w:hAnsi="Georgia"/>
          <w:sz w:val="22"/>
          <w:szCs w:val="22"/>
        </w:rPr>
        <w:t xml:space="preserve"> of the </w:t>
      </w:r>
      <w:proofErr w:type="spellStart"/>
      <w:r w:rsidRPr="003B769F">
        <w:rPr>
          <w:rFonts w:ascii="Georgia" w:hAnsi="Georgia"/>
          <w:sz w:val="22"/>
          <w:szCs w:val="22"/>
        </w:rPr>
        <w:t>Doctoral</w:t>
      </w:r>
      <w:proofErr w:type="spellEnd"/>
      <w:r w:rsidRPr="003B769F">
        <w:rPr>
          <w:rFonts w:ascii="Georgia" w:hAnsi="Georgia"/>
          <w:sz w:val="22"/>
          <w:szCs w:val="22"/>
        </w:rPr>
        <w:t xml:space="preserve"> Jury, Université de 2018 – Université de </w:t>
      </w:r>
      <w:proofErr w:type="spellStart"/>
      <w:r w:rsidRPr="003B769F">
        <w:rPr>
          <w:rFonts w:ascii="Georgia" w:hAnsi="Georgia"/>
          <w:sz w:val="22"/>
          <w:szCs w:val="22"/>
        </w:rPr>
        <w:t>Bourgogne</w:t>
      </w:r>
      <w:proofErr w:type="spellEnd"/>
      <w:r w:rsidRPr="003B769F">
        <w:rPr>
          <w:rFonts w:ascii="Georgia" w:hAnsi="Georgia"/>
          <w:sz w:val="22"/>
          <w:szCs w:val="22"/>
        </w:rPr>
        <w:t xml:space="preserve"> Franche-</w:t>
      </w:r>
      <w:proofErr w:type="spellStart"/>
      <w:r w:rsidRPr="003B769F">
        <w:rPr>
          <w:rFonts w:ascii="Georgia" w:hAnsi="Georgia"/>
          <w:sz w:val="22"/>
          <w:szCs w:val="22"/>
        </w:rPr>
        <w:t>Comté</w:t>
      </w:r>
      <w:proofErr w:type="spellEnd"/>
    </w:p>
    <w:p w14:paraId="27BAF64B" w14:textId="77777777" w:rsidR="00BF5315" w:rsidRPr="003B769F" w:rsidRDefault="00BF5315" w:rsidP="00BF5315">
      <w:pPr>
        <w:numPr>
          <w:ilvl w:val="0"/>
          <w:numId w:val="4"/>
        </w:num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>2022 – University of San Marino</w:t>
      </w:r>
    </w:p>
    <w:p w14:paraId="4A875072" w14:textId="77777777" w:rsidR="00BF5315" w:rsidRPr="003B769F" w:rsidRDefault="00BF5315" w:rsidP="00BF5315">
      <w:pPr>
        <w:numPr>
          <w:ilvl w:val="0"/>
          <w:numId w:val="4"/>
        </w:num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>2024 – University of Florence</w:t>
      </w:r>
    </w:p>
    <w:p w14:paraId="4425FDE8" w14:textId="77777777" w:rsidR="00BF5315" w:rsidRPr="003B769F" w:rsidRDefault="00BF5315" w:rsidP="00BF5315">
      <w:pPr>
        <w:numPr>
          <w:ilvl w:val="0"/>
          <w:numId w:val="4"/>
        </w:num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>2025 – University of Turin</w:t>
      </w:r>
    </w:p>
    <w:p w14:paraId="008A749E" w14:textId="77777777" w:rsidR="00BF5315" w:rsidRPr="003B769F" w:rsidRDefault="00BF5315" w:rsidP="003B769F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sz w:val="22"/>
          <w:szCs w:val="22"/>
        </w:rPr>
        <w:t>2026 – University of Verona</w:t>
      </w:r>
    </w:p>
    <w:p w14:paraId="0D8B5C39" w14:textId="77777777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b/>
          <w:bCs/>
          <w:sz w:val="22"/>
          <w:szCs w:val="22"/>
        </w:rPr>
        <w:t>November 2025–</w:t>
      </w:r>
      <w:proofErr w:type="spellStart"/>
      <w:r w:rsidRPr="003B769F">
        <w:rPr>
          <w:rFonts w:ascii="Georgia" w:hAnsi="Georgia"/>
          <w:b/>
          <w:bCs/>
          <w:sz w:val="22"/>
          <w:szCs w:val="22"/>
        </w:rPr>
        <w:t>present</w:t>
      </w:r>
      <w:proofErr w:type="spellEnd"/>
      <w:r w:rsidRPr="003B769F">
        <w:rPr>
          <w:rFonts w:ascii="Georgia" w:hAnsi="Georgia"/>
          <w:sz w:val="22"/>
          <w:szCs w:val="22"/>
        </w:rPr>
        <w:t xml:space="preserve"> – PhD Tutor, University of Bologna (PhD candidate: Francesco Bartolini).</w:t>
      </w:r>
    </w:p>
    <w:p w14:paraId="08A62780" w14:textId="77777777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  <w:r w:rsidRPr="003B769F">
        <w:rPr>
          <w:rFonts w:ascii="Georgia" w:hAnsi="Georgia"/>
          <w:b/>
          <w:bCs/>
          <w:sz w:val="22"/>
          <w:szCs w:val="22"/>
        </w:rPr>
        <w:t>March–April 2022</w:t>
      </w:r>
      <w:r w:rsidRPr="003B769F">
        <w:rPr>
          <w:rFonts w:ascii="Georgia" w:hAnsi="Georgia"/>
          <w:sz w:val="22"/>
          <w:szCs w:val="22"/>
        </w:rPr>
        <w:t xml:space="preserve"> – </w:t>
      </w:r>
      <w:proofErr w:type="spellStart"/>
      <w:r w:rsidRPr="003B769F">
        <w:rPr>
          <w:rFonts w:ascii="Georgia" w:hAnsi="Georgia"/>
          <w:sz w:val="22"/>
          <w:szCs w:val="22"/>
        </w:rPr>
        <w:t>Evaluator</w:t>
      </w:r>
      <w:proofErr w:type="spellEnd"/>
      <w:r w:rsidRPr="003B769F">
        <w:rPr>
          <w:rFonts w:ascii="Georgia" w:hAnsi="Georgia"/>
          <w:sz w:val="22"/>
          <w:szCs w:val="22"/>
        </w:rPr>
        <w:t xml:space="preserve"> for the </w:t>
      </w:r>
      <w:r w:rsidRPr="003B769F">
        <w:rPr>
          <w:rFonts w:ascii="Georgia" w:hAnsi="Georgia"/>
          <w:b/>
          <w:bCs/>
          <w:sz w:val="22"/>
          <w:szCs w:val="22"/>
        </w:rPr>
        <w:t xml:space="preserve">VINCI 2022 Call for </w:t>
      </w:r>
      <w:proofErr w:type="spellStart"/>
      <w:r w:rsidRPr="003B769F">
        <w:rPr>
          <w:rFonts w:ascii="Georgia" w:hAnsi="Georgia"/>
          <w:b/>
          <w:bCs/>
          <w:sz w:val="22"/>
          <w:szCs w:val="22"/>
        </w:rPr>
        <w:t>Proposals</w:t>
      </w:r>
      <w:proofErr w:type="spellEnd"/>
      <w:r w:rsidRPr="003B769F">
        <w:rPr>
          <w:rFonts w:ascii="Georgia" w:hAnsi="Georgia"/>
          <w:sz w:val="22"/>
          <w:szCs w:val="22"/>
        </w:rPr>
        <w:t>, Italian-French University, Area 10.</w:t>
      </w:r>
    </w:p>
    <w:p w14:paraId="0AA575D5" w14:textId="77777777" w:rsidR="00BF5315" w:rsidRPr="003B769F" w:rsidRDefault="00BF5315" w:rsidP="00BF5315">
      <w:pPr>
        <w:spacing w:before="100" w:beforeAutospacing="1" w:after="100" w:afterAutospacing="1"/>
        <w:rPr>
          <w:rFonts w:ascii="Georgia" w:hAnsi="Georgia"/>
          <w:sz w:val="22"/>
          <w:szCs w:val="22"/>
        </w:rPr>
      </w:pPr>
    </w:p>
    <w:p w14:paraId="66B99A93" w14:textId="77777777" w:rsidR="00A728EF" w:rsidRPr="003B769F" w:rsidRDefault="00A728EF" w:rsidP="00A728EF">
      <w:pPr>
        <w:shd w:val="clear" w:color="auto" w:fill="FFFFFF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5D34F744" w14:textId="77777777" w:rsidR="00A728EF" w:rsidRPr="003B769F" w:rsidRDefault="00A728EF" w:rsidP="00B73800">
      <w:pPr>
        <w:pStyle w:val="NormaleWeb"/>
        <w:jc w:val="both"/>
        <w:rPr>
          <w:rFonts w:ascii="Georgia" w:hAnsi="Georgia"/>
          <w:sz w:val="22"/>
          <w:szCs w:val="22"/>
        </w:rPr>
      </w:pPr>
    </w:p>
    <w:p w14:paraId="0B8D09A5" w14:textId="77777777" w:rsidR="0019744B" w:rsidRPr="003B769F" w:rsidRDefault="0019744B" w:rsidP="003E5BE4">
      <w:pPr>
        <w:pStyle w:val="NormaleWeb"/>
        <w:jc w:val="both"/>
        <w:rPr>
          <w:rFonts w:ascii="Georgia" w:hAnsi="Georgia"/>
          <w:sz w:val="22"/>
          <w:szCs w:val="22"/>
        </w:rPr>
      </w:pPr>
    </w:p>
    <w:p w14:paraId="5658A5EB" w14:textId="77777777" w:rsidR="003E5BE4" w:rsidRPr="003B769F" w:rsidRDefault="003E5BE4" w:rsidP="00B73800">
      <w:pPr>
        <w:rPr>
          <w:rFonts w:ascii="Georgia" w:hAnsi="Georgia"/>
          <w:bCs/>
          <w:sz w:val="22"/>
          <w:szCs w:val="22"/>
        </w:rPr>
      </w:pPr>
    </w:p>
    <w:sectPr w:rsidR="003E5BE4" w:rsidRPr="003B769F"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5531084" w14:textId="77777777" w:rsidR="009C3E9E" w:rsidRDefault="009C3E9E" w:rsidP="00DA7FDE">
      <w:r>
        <w:separator/>
      </w:r>
    </w:p>
  </w:endnote>
  <w:endnote w:type="continuationSeparator" w:id="0">
    <w:p w14:paraId="3A83DD81" w14:textId="77777777" w:rsidR="009C3E9E" w:rsidRDefault="009C3E9E" w:rsidP="00DA7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Unicode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15746273"/>
      <w:docPartObj>
        <w:docPartGallery w:val="Page Numbers (Bottom of Page)"/>
        <w:docPartUnique/>
      </w:docPartObj>
    </w:sdtPr>
    <w:sdtContent>
      <w:p w14:paraId="37D7FB8B" w14:textId="08073E2D" w:rsidR="00DA7FDE" w:rsidRDefault="00DA7FDE" w:rsidP="006852E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75116837" w14:textId="77777777" w:rsidR="00DA7FDE" w:rsidRDefault="00DA7FDE" w:rsidP="00DA7FD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1424647864"/>
      <w:docPartObj>
        <w:docPartGallery w:val="Page Numbers (Bottom of Page)"/>
        <w:docPartUnique/>
      </w:docPartObj>
    </w:sdtPr>
    <w:sdtContent>
      <w:p w14:paraId="69B41B74" w14:textId="6537C976" w:rsidR="00DA7FDE" w:rsidRDefault="00DA7FDE" w:rsidP="006852E3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70D9AC4E" w14:textId="77777777" w:rsidR="00DA7FDE" w:rsidRDefault="00DA7FDE" w:rsidP="00DA7FDE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51EDDB5" w14:textId="77777777" w:rsidR="009C3E9E" w:rsidRDefault="009C3E9E" w:rsidP="00DA7FDE">
      <w:r>
        <w:separator/>
      </w:r>
    </w:p>
  </w:footnote>
  <w:footnote w:type="continuationSeparator" w:id="0">
    <w:p w14:paraId="117AC9AC" w14:textId="77777777" w:rsidR="009C3E9E" w:rsidRDefault="009C3E9E" w:rsidP="00DA7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88059D3"/>
    <w:multiLevelType w:val="multilevel"/>
    <w:tmpl w:val="82428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7663D6"/>
    <w:multiLevelType w:val="multilevel"/>
    <w:tmpl w:val="9584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423855"/>
    <w:multiLevelType w:val="multilevel"/>
    <w:tmpl w:val="B9ACA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2060E6"/>
    <w:multiLevelType w:val="hybridMultilevel"/>
    <w:tmpl w:val="8DDE10E0"/>
    <w:lvl w:ilvl="0" w:tplc="84EA6D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449414">
    <w:abstractNumId w:val="2"/>
  </w:num>
  <w:num w:numId="2" w16cid:durableId="2074545633">
    <w:abstractNumId w:val="0"/>
  </w:num>
  <w:num w:numId="3" w16cid:durableId="1010639228">
    <w:abstractNumId w:val="3"/>
  </w:num>
  <w:num w:numId="4" w16cid:durableId="1886402894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zoom w:percent="233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F"/>
    <w:rsid w:val="001866E3"/>
    <w:rsid w:val="0019744B"/>
    <w:rsid w:val="001D5D7B"/>
    <w:rsid w:val="001E0B9D"/>
    <w:rsid w:val="001F0E0C"/>
    <w:rsid w:val="00315DB0"/>
    <w:rsid w:val="00330023"/>
    <w:rsid w:val="0033684E"/>
    <w:rsid w:val="00371F78"/>
    <w:rsid w:val="003B769F"/>
    <w:rsid w:val="003E5BE4"/>
    <w:rsid w:val="004E02D0"/>
    <w:rsid w:val="004E6A01"/>
    <w:rsid w:val="00544A2B"/>
    <w:rsid w:val="005966B6"/>
    <w:rsid w:val="005B491C"/>
    <w:rsid w:val="00614161"/>
    <w:rsid w:val="006966B0"/>
    <w:rsid w:val="007A0E5B"/>
    <w:rsid w:val="00801F53"/>
    <w:rsid w:val="00925E06"/>
    <w:rsid w:val="00971D8C"/>
    <w:rsid w:val="0099726B"/>
    <w:rsid w:val="009C3E9E"/>
    <w:rsid w:val="009E5C79"/>
    <w:rsid w:val="009E603F"/>
    <w:rsid w:val="009F42F7"/>
    <w:rsid w:val="00A354EB"/>
    <w:rsid w:val="00A47E8D"/>
    <w:rsid w:val="00A728EF"/>
    <w:rsid w:val="00AB5296"/>
    <w:rsid w:val="00AF1651"/>
    <w:rsid w:val="00B73800"/>
    <w:rsid w:val="00B7660B"/>
    <w:rsid w:val="00BF3B38"/>
    <w:rsid w:val="00BF5315"/>
    <w:rsid w:val="00C350BB"/>
    <w:rsid w:val="00DA47FF"/>
    <w:rsid w:val="00DA49C4"/>
    <w:rsid w:val="00DA67C7"/>
    <w:rsid w:val="00DA7FDE"/>
    <w:rsid w:val="00E63EC9"/>
    <w:rsid w:val="00E65CEC"/>
    <w:rsid w:val="00EA05F0"/>
    <w:rsid w:val="00ED5167"/>
    <w:rsid w:val="00F10EF4"/>
    <w:rsid w:val="00F62A07"/>
    <w:rsid w:val="00F82C20"/>
    <w:rsid w:val="00FE566F"/>
    <w:rsid w:val="00FE7165"/>
    <w:rsid w:val="00FF0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ADC36F"/>
  <w15:chartTrackingRefBased/>
  <w15:docId w15:val="{D7EA4F4A-3852-AB47-9AD2-2482DEBDC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566F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E566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566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E566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566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566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566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566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566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566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56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56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E56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566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566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566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566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566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566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5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E5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566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5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566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566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566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E566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56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566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566F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FE566F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FE566F"/>
    <w:rPr>
      <w:b/>
      <w:bCs/>
    </w:rPr>
  </w:style>
  <w:style w:type="character" w:customStyle="1" w:styleId="apple-converted-space">
    <w:name w:val="apple-converted-space"/>
    <w:basedOn w:val="Carpredefinitoparagrafo"/>
    <w:rsid w:val="00FE566F"/>
  </w:style>
  <w:style w:type="character" w:customStyle="1" w:styleId="ECVContactDetails">
    <w:name w:val="_ECV_ContactDetails"/>
    <w:rsid w:val="00FE566F"/>
    <w:rPr>
      <w:rFonts w:ascii="Arial" w:hAnsi="Arial"/>
      <w:color w:val="3F3A38"/>
      <w:sz w:val="18"/>
      <w:szCs w:val="18"/>
      <w:shd w:val="clear" w:color="auto" w:fill="auto"/>
    </w:rPr>
  </w:style>
  <w:style w:type="character" w:styleId="Collegamentoipertestuale">
    <w:name w:val="Hyperlink"/>
    <w:basedOn w:val="Carpredefinitoparagrafo"/>
    <w:uiPriority w:val="99"/>
    <w:unhideWhenUsed/>
    <w:rsid w:val="00FE566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9726B"/>
    <w:rPr>
      <w:color w:val="605E5C"/>
      <w:shd w:val="clear" w:color="auto" w:fill="E1DFDD"/>
    </w:rPr>
  </w:style>
  <w:style w:type="character" w:customStyle="1" w:styleId="relative">
    <w:name w:val="relative"/>
    <w:basedOn w:val="Carpredefinitoparagrafo"/>
    <w:rsid w:val="00DA67C7"/>
  </w:style>
  <w:style w:type="character" w:styleId="Collegamentovisitato">
    <w:name w:val="FollowedHyperlink"/>
    <w:basedOn w:val="Carpredefinitoparagrafo"/>
    <w:uiPriority w:val="99"/>
    <w:semiHidden/>
    <w:unhideWhenUsed/>
    <w:rsid w:val="00AB5296"/>
    <w:rPr>
      <w:color w:val="96607D" w:themeColor="followedHyperlink"/>
      <w:u w:val="single"/>
    </w:rPr>
  </w:style>
  <w:style w:type="character" w:styleId="Enfasicorsivo">
    <w:name w:val="Emphasis"/>
    <w:basedOn w:val="Carpredefinitoparagrafo"/>
    <w:uiPriority w:val="20"/>
    <w:qFormat/>
    <w:rsid w:val="003E5BE4"/>
    <w:rPr>
      <w:i/>
      <w:iCs/>
    </w:rPr>
  </w:style>
  <w:style w:type="paragraph" w:styleId="Pidipagina">
    <w:name w:val="footer"/>
    <w:basedOn w:val="Normale"/>
    <w:link w:val="PidipaginaCarattere"/>
    <w:uiPriority w:val="99"/>
    <w:unhideWhenUsed/>
    <w:rsid w:val="00DA7F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7FDE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semiHidden/>
    <w:unhideWhenUsed/>
    <w:rsid w:val="00DA7FDE"/>
  </w:style>
  <w:style w:type="character" w:customStyle="1" w:styleId="font-10">
    <w:name w:val="font-10"/>
    <w:basedOn w:val="Carpredefinitoparagrafo"/>
    <w:rsid w:val="00A47E8D"/>
  </w:style>
  <w:style w:type="character" w:customStyle="1" w:styleId="int-ev12">
    <w:name w:val="int-ev12"/>
    <w:basedOn w:val="Carpredefinitoparagrafo"/>
    <w:rsid w:val="00A47E8D"/>
  </w:style>
  <w:style w:type="paragraph" w:customStyle="1" w:styleId="isselectedend">
    <w:name w:val="isselectedend"/>
    <w:basedOn w:val="Normale"/>
    <w:rsid w:val="00BF531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9927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o.it/sitoweb/beatrice.girotti3/publication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unibo.it/sitoweb/beatrice.girotti3/e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bo.it/it/didattica/insegnamenti/insegnamento/2019/39497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unibo.it/sitoweb/beatrice.girotti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ibo.it/sitoweb/beatrice.girotti3/collaboratio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Girotti</dc:creator>
  <cp:keywords/>
  <dc:description/>
  <cp:lastModifiedBy>Beatrice Girotti</cp:lastModifiedBy>
  <cp:revision>29</cp:revision>
  <dcterms:created xsi:type="dcterms:W3CDTF">2025-06-12T08:40:00Z</dcterms:created>
  <dcterms:modified xsi:type="dcterms:W3CDTF">2026-07-05T14:50:00Z</dcterms:modified>
</cp:coreProperties>
</file>