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28A1" w14:textId="77777777" w:rsidR="00935FE0" w:rsidRPr="003B34BB" w:rsidRDefault="00935FE0" w:rsidP="003B34BB">
      <w:pPr>
        <w:jc w:val="center"/>
        <w:rPr>
          <w:b/>
          <w:sz w:val="36"/>
          <w:szCs w:val="36"/>
        </w:rPr>
      </w:pPr>
      <w:r w:rsidRPr="003B34BB">
        <w:rPr>
          <w:b/>
          <w:sz w:val="36"/>
          <w:szCs w:val="36"/>
        </w:rPr>
        <w:t>Antonello Lorenzini</w:t>
      </w:r>
    </w:p>
    <w:p w14:paraId="35356E3F" w14:textId="77777777" w:rsidR="00AF54E6" w:rsidRPr="003B34BB" w:rsidRDefault="005C3674" w:rsidP="003B34BB">
      <w:pPr>
        <w:jc w:val="center"/>
        <w:rPr>
          <w:b/>
          <w:i/>
          <w:sz w:val="36"/>
          <w:szCs w:val="36"/>
        </w:rPr>
      </w:pPr>
      <w:r w:rsidRPr="003B34BB">
        <w:rPr>
          <w:b/>
          <w:i/>
          <w:sz w:val="36"/>
          <w:szCs w:val="36"/>
        </w:rPr>
        <w:t>CURRICULUM VITAE</w:t>
      </w:r>
    </w:p>
    <w:p w14:paraId="5DD344D8" w14:textId="224EA61B" w:rsidR="00AF54E6" w:rsidRDefault="005C3674" w:rsidP="003B34BB">
      <w:pPr>
        <w:jc w:val="center"/>
        <w:rPr>
          <w:szCs w:val="24"/>
        </w:rPr>
      </w:pPr>
      <w:r w:rsidRPr="003B34BB">
        <w:rPr>
          <w:szCs w:val="24"/>
        </w:rPr>
        <w:t>Redatto secondo il fac-simile predisposto dall’Ateneo</w:t>
      </w:r>
    </w:p>
    <w:p w14:paraId="3E4715AD" w14:textId="234D820F" w:rsidR="002C64E4" w:rsidRPr="0003290E" w:rsidRDefault="002C64E4" w:rsidP="003B34BB">
      <w:pPr>
        <w:jc w:val="center"/>
        <w:rPr>
          <w:szCs w:val="24"/>
        </w:rPr>
      </w:pPr>
      <w:r>
        <w:rPr>
          <w:szCs w:val="24"/>
        </w:rPr>
        <w:t xml:space="preserve">Aggiornato al </w:t>
      </w:r>
      <w:r w:rsidR="00FA05C7">
        <w:rPr>
          <w:szCs w:val="24"/>
        </w:rPr>
        <w:t>28</w:t>
      </w:r>
      <w:r>
        <w:rPr>
          <w:szCs w:val="24"/>
        </w:rPr>
        <w:t xml:space="preserve"> </w:t>
      </w:r>
      <w:r w:rsidR="00497F39">
        <w:rPr>
          <w:szCs w:val="24"/>
        </w:rPr>
        <w:t>0</w:t>
      </w:r>
      <w:r w:rsidR="00FA05C7">
        <w:rPr>
          <w:szCs w:val="24"/>
        </w:rPr>
        <w:t>3</w:t>
      </w:r>
      <w:r>
        <w:rPr>
          <w:szCs w:val="24"/>
        </w:rPr>
        <w:t xml:space="preserve"> 2</w:t>
      </w:r>
      <w:r w:rsidR="00497F39">
        <w:rPr>
          <w:szCs w:val="24"/>
        </w:rPr>
        <w:t>2</w:t>
      </w:r>
    </w:p>
    <w:p w14:paraId="0D050A22" w14:textId="77777777" w:rsidR="002F0285" w:rsidRDefault="002F0285" w:rsidP="003B34BB"/>
    <w:p w14:paraId="156270E7" w14:textId="77777777" w:rsidR="002F0285" w:rsidRDefault="002F0285" w:rsidP="003B34BB"/>
    <w:sdt>
      <w:sdtPr>
        <w:rPr>
          <w:rFonts w:ascii="Calibri" w:eastAsia="Calibri" w:hAnsi="Calibri" w:cs="Calibri"/>
          <w:color w:val="000000"/>
          <w:sz w:val="24"/>
          <w:szCs w:val="22"/>
        </w:rPr>
        <w:id w:val="1386522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920A62" w14:textId="77777777" w:rsidR="007C7A07" w:rsidRDefault="007C7A07">
          <w:pPr>
            <w:pStyle w:val="Titolosommario"/>
          </w:pPr>
          <w:r>
            <w:t>Sommario</w:t>
          </w:r>
        </w:p>
        <w:p w14:paraId="4AE90466" w14:textId="6B9E2A9E" w:rsidR="004349D0" w:rsidRDefault="007C7A0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1753496" w:history="1">
            <w:r w:rsidR="004349D0" w:rsidRPr="008456BC">
              <w:rPr>
                <w:rStyle w:val="Collegamentoipertestuale"/>
                <w:noProof/>
              </w:rPr>
              <w:t>*POSIZIONE ATTUALE*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_Toc91753496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685A8F40" w14:textId="2E0E6AE1" w:rsidR="004349D0" w:rsidRDefault="00FA05C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497" w:history="1">
            <w:r w:rsidR="004349D0" w:rsidRPr="008456BC">
              <w:rPr>
                <w:rStyle w:val="Collegamentoipertestuale"/>
                <w:noProof/>
              </w:rPr>
              <w:t>*TITOLI ACCADEMICI e CERTIFICAZIONI*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_Toc91753497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5366E0D" w14:textId="5652A880" w:rsidR="004349D0" w:rsidRDefault="00FA05C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498" w:history="1">
            <w:r w:rsidR="004349D0" w:rsidRPr="008456BC">
              <w:rPr>
                <w:rStyle w:val="Collegamentoipertestuale"/>
                <w:noProof/>
              </w:rPr>
              <w:t>*FORMAZIONE*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_Toc91753498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428E6D4" w14:textId="46CEDC16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499" w:history="1">
            <w:r w:rsidR="004349D0" w:rsidRPr="008456BC">
              <w:rPr>
                <w:rStyle w:val="Collegamentoipertestuale"/>
                <w:noProof/>
              </w:rPr>
              <w:t>Corsi Internazionali di perfezionamento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_Toc91753499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02C2177" w14:textId="02A29888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0" w:history="1">
            <w:r w:rsidR="004349D0" w:rsidRPr="008456BC">
              <w:rPr>
                <w:rStyle w:val="Collegamentoipertestuale"/>
                <w:noProof/>
              </w:rPr>
              <w:t>Corsi di Formazione / Eventi nazionali organizzati o compartecipati dall’Università di Bologna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_Toc91753500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680CB2E3" w14:textId="094A224F" w:rsidR="004349D0" w:rsidRDefault="00FA05C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1" w:history="1">
            <w:r w:rsidR="004349D0" w:rsidRPr="008456BC">
              <w:rPr>
                <w:rStyle w:val="Collegamentoipertestuale"/>
                <w:noProof/>
              </w:rPr>
              <w:t>*POSSESSO DEL REQUISITO ASN (Abilitazione Scientifica Nazionale)*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_Toc91753501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A379498" w14:textId="183AEE66" w:rsidR="004349D0" w:rsidRDefault="00FA05C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2" w:history="1">
            <w:r w:rsidR="004349D0" w:rsidRPr="008456BC">
              <w:rPr>
                <w:rStyle w:val="Collegamentoipertestuale"/>
                <w:noProof/>
              </w:rPr>
              <w:t>*ATTIVITÀ DI RICERCA*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_Toc91753502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4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514C54CC" w14:textId="13DEE3E4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3" w:history="1">
            <w:r w:rsidR="004349D0" w:rsidRPr="008456BC">
              <w:rPr>
                <w:rStyle w:val="Collegamentoipertestuale"/>
                <w:noProof/>
              </w:rPr>
              <w:t>Organizzazione, direzione e coordinamento di centri e/o gruppi di ricerca 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_Toc91753503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4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85DFE2F" w14:textId="1DE1B32C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4" w:history="1">
            <w:r w:rsidR="004349D0" w:rsidRPr="008456BC">
              <w:rPr>
                <w:rStyle w:val="Collegamentoipertestuale"/>
                <w:noProof/>
              </w:rPr>
              <w:t>Organizzazione, direzione e coordinamento di centri e/o gruppi di ricerca INTERNAZIONALI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_Toc91753504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5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8ED3661" w14:textId="41B472E0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5" w:history="1">
            <w:r w:rsidR="004349D0" w:rsidRPr="008456BC">
              <w:rPr>
                <w:rStyle w:val="Collegamentoipertestuale"/>
                <w:noProof/>
              </w:rPr>
              <w:t>Partecipazione a centri e/o gruppi di ricerca 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_Toc91753505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6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F4BF0E4" w14:textId="2528DA80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6" w:history="1">
            <w:r w:rsidR="004349D0" w:rsidRPr="008456BC">
              <w:rPr>
                <w:rStyle w:val="Collegamentoipertestuale"/>
                <w:noProof/>
              </w:rPr>
              <w:t>Partecipazione a centri e/o gruppi di ricerca INTERNAZIONALI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_Toc91753506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6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2F6549E0" w14:textId="473B2552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7" w:history="1">
            <w:r w:rsidR="004349D0" w:rsidRPr="008456BC">
              <w:rPr>
                <w:rStyle w:val="Collegamentoipertestuale"/>
                <w:noProof/>
              </w:rPr>
              <w:t>Direzione di comitati editoriali di riviste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_Toc91753507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5BCFD131" w14:textId="0B9C92F3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8" w:history="1">
            <w:r w:rsidR="004349D0" w:rsidRPr="008456BC">
              <w:rPr>
                <w:rStyle w:val="Collegamentoipertestuale"/>
                <w:noProof/>
              </w:rPr>
              <w:t>Partecipazione a comitati editoriali di riviste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_Toc91753508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E993531" w14:textId="3ECCACA4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09" w:history="1">
            <w:r w:rsidR="004349D0" w:rsidRPr="008456BC">
              <w:rPr>
                <w:rStyle w:val="Collegamentoipertestuale"/>
                <w:noProof/>
              </w:rPr>
              <w:t>Attività di revisore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_Toc91753509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669A8452" w14:textId="6A019903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0" w:history="1">
            <w:r w:rsidR="004349D0" w:rsidRPr="008456BC">
              <w:rPr>
                <w:rStyle w:val="Collegamentoipertestuale"/>
                <w:noProof/>
              </w:rPr>
              <w:t>Responsabilità Scientifica in Contratti di Consulenza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_Toc91753510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50D330BA" w14:textId="2B967254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1" w:history="1">
            <w:r w:rsidR="004349D0" w:rsidRPr="008456BC">
              <w:rPr>
                <w:rStyle w:val="Collegamentoipertestuale"/>
                <w:noProof/>
              </w:rPr>
              <w:t>Affiliazione a Società Scientifiche e Istituti di Ricerca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_Toc91753511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510141D6" w14:textId="5ED74DF1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2" w:history="1">
            <w:r w:rsidR="004349D0" w:rsidRPr="008456BC">
              <w:rPr>
                <w:rStyle w:val="Collegamentoipertestuale"/>
                <w:rFonts w:eastAsia="Arial" w:cs="Arial"/>
                <w:noProof/>
              </w:rPr>
              <w:t>C</w:t>
            </w:r>
            <w:r w:rsidR="004349D0" w:rsidRPr="008456BC">
              <w:rPr>
                <w:rStyle w:val="Collegamentoipertestuale"/>
                <w:noProof/>
              </w:rPr>
              <w:t>onseguimento di premi e riconoscimenti 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_Toc91753512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384788A8" w14:textId="56DF3578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3" w:history="1">
            <w:r w:rsidR="004349D0" w:rsidRPr="008456BC">
              <w:rPr>
                <w:rStyle w:val="Collegamentoipertestuale"/>
                <w:rFonts w:eastAsia="Arial" w:cs="Arial"/>
                <w:noProof/>
              </w:rPr>
              <w:t>C</w:t>
            </w:r>
            <w:r w:rsidR="004349D0" w:rsidRPr="008456BC">
              <w:rPr>
                <w:rStyle w:val="Collegamentoipertestuale"/>
                <w:noProof/>
              </w:rPr>
              <w:t>onseguimento di premi e riconoscimenti INTERNAZIONALI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_Toc91753513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2B526DAC" w14:textId="0F776E63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4" w:history="1">
            <w:r w:rsidR="004349D0" w:rsidRPr="008456BC">
              <w:rPr>
                <w:rStyle w:val="Collegamentoipertestuale"/>
                <w:noProof/>
              </w:rPr>
              <w:t>Partecipazione in qualità di relatore a congressi e convegni di interesse NAZIONALE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_Toc91753514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44634C1" w14:textId="09BD2B5B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5" w:history="1">
            <w:r w:rsidR="004349D0" w:rsidRPr="008456BC">
              <w:rPr>
                <w:rStyle w:val="Collegamentoipertestuale"/>
                <w:noProof/>
              </w:rPr>
              <w:t>Partecipazione in qualità di relatore a congressi e convegni di interesse INTERNAZIONALE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_Toc91753515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9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64629EB6" w14:textId="2DA9577B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6" w:history="1">
            <w:r w:rsidR="004349D0" w:rsidRPr="008456BC">
              <w:rPr>
                <w:rStyle w:val="Collegamentoipertestuale"/>
                <w:noProof/>
              </w:rPr>
              <w:t>Produzione Scientifica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_Toc91753516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11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366F9AB6" w14:textId="47B4C330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7" w:history="1">
            <w:r w:rsidR="004349D0" w:rsidRPr="008456BC">
              <w:rPr>
                <w:rStyle w:val="Collegamentoipertestuale"/>
                <w:noProof/>
              </w:rPr>
              <w:t>a) Indicatori complessivi della produzione scientifica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_Toc91753517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11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28F15DA" w14:textId="075A4948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8" w:history="1">
            <w:r w:rsidR="004349D0" w:rsidRPr="008456BC">
              <w:rPr>
                <w:rStyle w:val="Collegamentoipertestuale"/>
                <w:noProof/>
              </w:rPr>
              <w:t>b) Collaborazioni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_Toc91753518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11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6462EF3" w14:textId="669EC02E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19" w:history="1">
            <w:r w:rsidR="004349D0" w:rsidRPr="008456BC">
              <w:rPr>
                <w:rStyle w:val="Collegamentoipertestuale"/>
                <w:noProof/>
              </w:rPr>
              <w:t>c) Comunicazioni (Abstract) presentate a Congressi 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_Toc91753519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12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D8409B3" w14:textId="23568E40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0" w:history="1">
            <w:r w:rsidR="004349D0" w:rsidRPr="008456BC">
              <w:rPr>
                <w:rStyle w:val="Collegamentoipertestuale"/>
                <w:noProof/>
              </w:rPr>
              <w:t>d) Comunicazioni (Abstract) presentate a Congressi INTERNAZIONALI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_Toc91753520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14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D7507BF" w14:textId="358626EE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1" w:history="1">
            <w:r w:rsidR="004349D0" w:rsidRPr="008456BC">
              <w:rPr>
                <w:rStyle w:val="Collegamentoipertestuale"/>
                <w:noProof/>
              </w:rPr>
              <w:t>e) Elenco Pubblicazioni su Riviste Internazionali con revisore e Web of Science Impact Factor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_Toc91753521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17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DB6FDA2" w14:textId="7A83F558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2" w:history="1">
            <w:r w:rsidR="004349D0" w:rsidRPr="008456BC">
              <w:rPr>
                <w:rStyle w:val="Collegamentoipertestuale"/>
                <w:noProof/>
                <w:lang w:val="en-US"/>
              </w:rPr>
              <w:t>f) Altre pubblicazioni prive di Web of Science Impact Factor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_Toc91753522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24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02D0220" w14:textId="1504CBB7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3" w:history="1">
            <w:r w:rsidR="004349D0" w:rsidRPr="008456BC">
              <w:rPr>
                <w:rStyle w:val="Collegamentoipertestuale"/>
                <w:noProof/>
              </w:rPr>
              <w:t>g) Curatore di libri scientifici, di testo per studenti universitari ed e-Book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_Toc91753523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25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29B74A09" w14:textId="4DA8E4F5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4" w:history="1">
            <w:r w:rsidR="004349D0" w:rsidRPr="008456BC">
              <w:rPr>
                <w:rStyle w:val="Collegamentoipertestuale"/>
                <w:noProof/>
              </w:rPr>
              <w:t>h) Voce di enciclopedia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_Toc91753524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25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7A00EE3" w14:textId="3A298AE8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5" w:history="1">
            <w:r w:rsidR="004349D0" w:rsidRPr="008456BC">
              <w:rPr>
                <w:rStyle w:val="Collegamentoipertestuale"/>
                <w:noProof/>
              </w:rPr>
              <w:t>i) Autore di capitoli di libro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_Toc91753525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26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52680F94" w14:textId="5C92E559" w:rsidR="004349D0" w:rsidRDefault="00FA05C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6" w:history="1">
            <w:r w:rsidR="004349D0" w:rsidRPr="008456BC">
              <w:rPr>
                <w:rStyle w:val="Collegamentoipertestuale"/>
                <w:noProof/>
              </w:rPr>
              <w:t>*ATTIVITÀ ISTITUZIONALI*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_Toc91753526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D2A7701" w14:textId="7AE8D913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7" w:history="1">
            <w:r w:rsidR="004349D0" w:rsidRPr="008456BC">
              <w:rPr>
                <w:rStyle w:val="Collegamentoipertestuale"/>
                <w:noProof/>
              </w:rPr>
              <w:t>Attività Istituzionali, Organizzative e di Servizio all’Ateneo di Bologna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_Toc91753527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61246430" w14:textId="44EB690B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8" w:history="1">
            <w:r w:rsidR="004349D0" w:rsidRPr="008456BC">
              <w:rPr>
                <w:rStyle w:val="Collegamentoipertestuale"/>
                <w:noProof/>
              </w:rPr>
              <w:t>Attività Istituzionali, Organizzative e di Servizio per enti diversi dall’Ateneo di Bologna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_Toc91753528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29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C2464F8" w14:textId="233A4D0D" w:rsidR="004349D0" w:rsidRDefault="00FA05C7">
          <w:pPr>
            <w:pStyle w:val="Sommario1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29" w:history="1">
            <w:r w:rsidR="004349D0" w:rsidRPr="008456BC">
              <w:rPr>
                <w:rStyle w:val="Collegamentoipertestuale"/>
                <w:noProof/>
              </w:rPr>
              <w:t>*ATTIVITÀ DIDATTICA*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_Toc91753529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30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2B426EA3" w14:textId="641B54A7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0" w:history="1">
            <w:r w:rsidR="004349D0" w:rsidRPr="008456BC">
              <w:rPr>
                <w:rStyle w:val="Collegamentoipertestuale"/>
                <w:noProof/>
              </w:rPr>
              <w:t>Attività didattica frontale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_Toc91753530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30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2E9B3650" w14:textId="6D78FC91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1" w:history="1">
            <w:r w:rsidR="004349D0" w:rsidRPr="008456BC">
              <w:rPr>
                <w:rStyle w:val="Collegamentoipertestuale"/>
                <w:noProof/>
              </w:rPr>
              <w:t>Insegnamenti in Master Universitari dell’Università di Bologna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_Toc91753531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36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37F5F66" w14:textId="598DED9D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2" w:history="1">
            <w:r w:rsidR="004349D0" w:rsidRPr="008456BC">
              <w:rPr>
                <w:rStyle w:val="Collegamentoipertestuale"/>
                <w:noProof/>
              </w:rPr>
              <w:t>Insegnamenti presso Atenei Esteri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_Toc91753532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36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87B98B6" w14:textId="47389218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3" w:history="1">
            <w:r w:rsidR="004349D0" w:rsidRPr="008456BC">
              <w:rPr>
                <w:rStyle w:val="Collegamentoipertestuale"/>
                <w:noProof/>
              </w:rPr>
              <w:t>Insegnamenti all’interno di corsi non Universitari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_Toc91753533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589E2AA0" w14:textId="69D094D4" w:rsidR="004349D0" w:rsidRDefault="00FA05C7">
          <w:pPr>
            <w:pStyle w:val="Sommario2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4" w:history="1">
            <w:r w:rsidR="004349D0" w:rsidRPr="008456BC">
              <w:rPr>
                <w:rStyle w:val="Collegamentoipertestuale"/>
                <w:noProof/>
              </w:rPr>
              <w:t>Attività didattica integrativa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_Toc91753534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46D611EB" w14:textId="18AC0C5E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5" w:history="1">
            <w:r w:rsidR="004349D0" w:rsidRPr="008456BC">
              <w:rPr>
                <w:rStyle w:val="Collegamentoipertestuale"/>
                <w:noProof/>
              </w:rPr>
              <w:t>1) Relatore e Correlatore per Tesi di Laurea: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_Toc91753535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37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D7A3D63" w14:textId="5F6680D3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6" w:history="1">
            <w:r w:rsidR="004349D0" w:rsidRPr="008456BC">
              <w:rPr>
                <w:rStyle w:val="Collegamentoipertestuale"/>
                <w:noProof/>
              </w:rPr>
              <w:t>2) Relatore e Correlatore per Tesi di Dottorato e di Master: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_Toc91753536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591D0B5" w14:textId="47C3C766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7" w:history="1">
            <w:r w:rsidR="004349D0" w:rsidRPr="008456BC">
              <w:rPr>
                <w:rStyle w:val="Collegamentoipertestuale"/>
                <w:rFonts w:cs="Arial"/>
                <w:noProof/>
              </w:rPr>
              <w:t xml:space="preserve">3) </w:t>
            </w:r>
            <w:r w:rsidR="004349D0" w:rsidRPr="008456BC">
              <w:rPr>
                <w:rStyle w:val="Collegamentoipertestuale"/>
                <w:noProof/>
                <w:shd w:val="clear" w:color="auto" w:fill="FFFFFF"/>
              </w:rPr>
              <w:t>Seminari nazionali ed internazionali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_Toc91753537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38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7600B679" w14:textId="63744998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8" w:history="1">
            <w:r w:rsidR="004349D0" w:rsidRPr="008456BC">
              <w:rPr>
                <w:rStyle w:val="Collegamentoipertestuale"/>
                <w:noProof/>
              </w:rPr>
              <w:t>4) Laboratori, Tavole rotonde, Video didattici ed Interviste televisive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_Toc91753538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39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14653094" w14:textId="39831B5F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39" w:history="1">
            <w:r w:rsidR="004349D0" w:rsidRPr="008456BC">
              <w:rPr>
                <w:rStyle w:val="Collegamentoipertestuale"/>
                <w:noProof/>
              </w:rPr>
              <w:t>5) Tutoraggio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_Toc91753539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40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0905518B" w14:textId="68CF5505" w:rsidR="004349D0" w:rsidRDefault="00FA05C7">
          <w:pPr>
            <w:pStyle w:val="Sommario3"/>
            <w:tabs>
              <w:tab w:val="right" w:leader="dot" w:pos="9658"/>
            </w:tabs>
            <w:rPr>
              <w:rFonts w:cstheme="minorBidi"/>
              <w:noProof/>
            </w:rPr>
          </w:pPr>
          <w:hyperlink w:anchor="_Toc91753540" w:history="1">
            <w:r w:rsidR="004349D0" w:rsidRPr="008456BC">
              <w:rPr>
                <w:rStyle w:val="Collegamentoipertestuale"/>
                <w:noProof/>
              </w:rPr>
              <w:t>6) Altro Supporto alla didattica</w:t>
            </w:r>
            <w:r w:rsidR="004349D0">
              <w:rPr>
                <w:noProof/>
                <w:webHidden/>
              </w:rPr>
              <w:tab/>
            </w:r>
            <w:r w:rsidR="004349D0">
              <w:rPr>
                <w:noProof/>
                <w:webHidden/>
              </w:rPr>
              <w:fldChar w:fldCharType="begin"/>
            </w:r>
            <w:r w:rsidR="004349D0">
              <w:rPr>
                <w:noProof/>
                <w:webHidden/>
              </w:rPr>
              <w:instrText xml:space="preserve"> PAGEREF _Toc91753540 \h </w:instrText>
            </w:r>
            <w:r w:rsidR="004349D0">
              <w:rPr>
                <w:noProof/>
                <w:webHidden/>
              </w:rPr>
            </w:r>
            <w:r w:rsidR="004349D0">
              <w:rPr>
                <w:noProof/>
                <w:webHidden/>
              </w:rPr>
              <w:fldChar w:fldCharType="separate"/>
            </w:r>
            <w:r w:rsidR="00CA2669">
              <w:rPr>
                <w:noProof/>
                <w:webHidden/>
              </w:rPr>
              <w:t>40</w:t>
            </w:r>
            <w:r w:rsidR="004349D0">
              <w:rPr>
                <w:noProof/>
                <w:webHidden/>
              </w:rPr>
              <w:fldChar w:fldCharType="end"/>
            </w:r>
          </w:hyperlink>
        </w:p>
        <w:p w14:paraId="243E4AC8" w14:textId="2C1608AE" w:rsidR="007C7A07" w:rsidRDefault="007C7A07" w:rsidP="002F210C">
          <w:pPr>
            <w:ind w:left="0" w:firstLine="0"/>
          </w:pPr>
          <w:r>
            <w:rPr>
              <w:b/>
              <w:bCs/>
            </w:rPr>
            <w:fldChar w:fldCharType="end"/>
          </w:r>
        </w:p>
      </w:sdtContent>
    </w:sdt>
    <w:p w14:paraId="04C7A703" w14:textId="77777777" w:rsidR="002F0285" w:rsidRDefault="002F0285" w:rsidP="003B34BB"/>
    <w:p w14:paraId="1DF55E2A" w14:textId="77777777" w:rsidR="0094766A" w:rsidRPr="0094766A" w:rsidRDefault="002071D5" w:rsidP="003B34BB">
      <w:pPr>
        <w:pStyle w:val="Titolo1"/>
      </w:pPr>
      <w:bookmarkStart w:id="0" w:name="_Toc91753496"/>
      <w:r>
        <w:t>*</w:t>
      </w:r>
      <w:r w:rsidR="0094766A" w:rsidRPr="0094766A">
        <w:t>POSIZIONE ATTUALE</w:t>
      </w:r>
      <w:r>
        <w:t>*</w:t>
      </w:r>
      <w:bookmarkEnd w:id="0"/>
    </w:p>
    <w:p w14:paraId="131797B8" w14:textId="70E15DB3" w:rsidR="00B908E2" w:rsidRDefault="00497F39" w:rsidP="003B34BB">
      <w:pPr>
        <w:rPr>
          <w:szCs w:val="24"/>
        </w:rPr>
      </w:pPr>
      <w:r w:rsidRPr="00497F39">
        <w:rPr>
          <w:szCs w:val="24"/>
        </w:rPr>
        <w:t>Professione Associato SSD BIO/10 dell’Università di Bologna dal 17/</w:t>
      </w:r>
      <w:r>
        <w:rPr>
          <w:szCs w:val="24"/>
        </w:rPr>
        <w:t>0</w:t>
      </w:r>
      <w:r w:rsidRPr="00497F39">
        <w:rPr>
          <w:szCs w:val="24"/>
        </w:rPr>
        <w:t>1/2022</w:t>
      </w:r>
    </w:p>
    <w:p w14:paraId="0B24284B" w14:textId="77777777" w:rsidR="00AF54E6" w:rsidRPr="002B30B9" w:rsidRDefault="005C3674" w:rsidP="003B34BB">
      <w:pPr>
        <w:rPr>
          <w:szCs w:val="24"/>
        </w:rPr>
      </w:pPr>
      <w:r w:rsidRPr="002B30B9">
        <w:rPr>
          <w:szCs w:val="24"/>
        </w:rPr>
        <w:tab/>
        <w:t xml:space="preserve"> </w:t>
      </w:r>
    </w:p>
    <w:p w14:paraId="052A6C70" w14:textId="77777777" w:rsidR="00AF54E6" w:rsidRPr="002B30B9" w:rsidRDefault="002071D5" w:rsidP="003B34BB">
      <w:pPr>
        <w:pStyle w:val="Titolo1"/>
      </w:pPr>
      <w:bookmarkStart w:id="1" w:name="_Toc91753497"/>
      <w:r>
        <w:t>*</w:t>
      </w:r>
      <w:r w:rsidR="005C3674" w:rsidRPr="002B30B9">
        <w:t>TITOLI ACCADEMICI e CERTIFICAZIONI</w:t>
      </w:r>
      <w:r>
        <w:t>*</w:t>
      </w:r>
      <w:bookmarkEnd w:id="1"/>
    </w:p>
    <w:p w14:paraId="478EB817" w14:textId="77777777" w:rsidR="002B6076" w:rsidRPr="002B30B9" w:rsidRDefault="002B6076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>1995 Laurea Scienze Biologiche</w:t>
      </w:r>
      <w:r w:rsidRPr="002B30B9">
        <w:rPr>
          <w:color w:val="auto"/>
          <w:szCs w:val="24"/>
        </w:rPr>
        <w:t xml:space="preserve">, </w:t>
      </w:r>
      <w:r>
        <w:rPr>
          <w:color w:val="auto"/>
          <w:szCs w:val="24"/>
        </w:rPr>
        <w:t xml:space="preserve">(Corso di Laurea a ciclo unico di 5 anni </w:t>
      </w:r>
      <w:r w:rsidRPr="002B6076">
        <w:rPr>
          <w:color w:val="auto"/>
          <w:szCs w:val="24"/>
        </w:rPr>
        <w:t>con indirizzo Fisiopatologico</w:t>
      </w:r>
      <w:r>
        <w:rPr>
          <w:color w:val="auto"/>
          <w:szCs w:val="24"/>
        </w:rPr>
        <w:t xml:space="preserve">) </w:t>
      </w:r>
      <w:r w:rsidRPr="002B30B9">
        <w:rPr>
          <w:color w:val="auto"/>
          <w:szCs w:val="24"/>
        </w:rPr>
        <w:t xml:space="preserve">conseguita presso la Facoltà di Scienze Matematiche Fisiche e Naturali dell'Università degli Studi di Pisa con votazione di 110/110 con Lode, discutendo una tesi sperimentale dal titolo: </w:t>
      </w:r>
      <w:r w:rsidRPr="009461E1">
        <w:t>"</w:t>
      </w:r>
      <w:r w:rsidR="00843247">
        <w:t xml:space="preserve">Declino delle capacità adattative della funzione endocrina pancreatica nell’invecchiamento: effetto del </w:t>
      </w:r>
      <w:proofErr w:type="spellStart"/>
      <w:r w:rsidR="00843247">
        <w:t>desametazone</w:t>
      </w:r>
      <w:proofErr w:type="spellEnd"/>
      <w:r w:rsidRPr="009461E1">
        <w:t>"</w:t>
      </w:r>
      <w:r w:rsidRPr="002B30B9">
        <w:rPr>
          <w:color w:val="auto"/>
          <w:szCs w:val="24"/>
        </w:rPr>
        <w:t xml:space="preserve"> (Relatori: Prof.ssa Zina Gori e Vincenzo De Tata), svolta presso il Dipartimento di Patologia dell’Università di Pisa.</w:t>
      </w:r>
    </w:p>
    <w:p w14:paraId="4939150F" w14:textId="77777777" w:rsidR="002B6076" w:rsidRPr="002B30B9" w:rsidRDefault="002B6076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>1995 Abilitazione alla professione di “Biologo”</w:t>
      </w:r>
      <w:r>
        <w:rPr>
          <w:color w:val="auto"/>
          <w:szCs w:val="24"/>
        </w:rPr>
        <w:t xml:space="preserve"> </w:t>
      </w:r>
      <w:r w:rsidRPr="002B6076">
        <w:rPr>
          <w:color w:val="auto"/>
          <w:szCs w:val="24"/>
        </w:rPr>
        <w:t xml:space="preserve">ottenuta </w:t>
      </w:r>
      <w:r w:rsidR="005E4C6B">
        <w:rPr>
          <w:color w:val="auto"/>
          <w:szCs w:val="24"/>
        </w:rPr>
        <w:t>dal</w:t>
      </w:r>
      <w:r w:rsidRPr="002B6076">
        <w:rPr>
          <w:color w:val="auto"/>
          <w:szCs w:val="24"/>
        </w:rPr>
        <w:t>l’Università di Pisa</w:t>
      </w:r>
      <w:r w:rsidRPr="002B30B9">
        <w:rPr>
          <w:color w:val="auto"/>
          <w:szCs w:val="24"/>
        </w:rPr>
        <w:t xml:space="preserve">. </w:t>
      </w:r>
    </w:p>
    <w:p w14:paraId="2DE9BDF6" w14:textId="77777777" w:rsidR="002B6076" w:rsidRDefault="002B6076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>1996-1997 Docente di Scienze</w:t>
      </w:r>
      <w:r w:rsidRPr="002B30B9">
        <w:rPr>
          <w:color w:val="auto"/>
          <w:szCs w:val="24"/>
        </w:rPr>
        <w:t xml:space="preserve"> presso la </w:t>
      </w:r>
      <w:proofErr w:type="spellStart"/>
      <w:r w:rsidRPr="002B30B9">
        <w:rPr>
          <w:color w:val="auto"/>
          <w:szCs w:val="24"/>
        </w:rPr>
        <w:t>Linderberg</w:t>
      </w:r>
      <w:proofErr w:type="spellEnd"/>
      <w:r w:rsidRPr="002B30B9">
        <w:rPr>
          <w:color w:val="auto"/>
          <w:szCs w:val="24"/>
        </w:rPr>
        <w:t xml:space="preserve"> Flying School (</w:t>
      </w:r>
      <w:r>
        <w:t xml:space="preserve">Istituto Tecnico </w:t>
      </w:r>
      <w:proofErr w:type="gramStart"/>
      <w:r>
        <w:t>Aereonautico</w:t>
      </w:r>
      <w:proofErr w:type="gramEnd"/>
      <w:r>
        <w:t xml:space="preserve"> e Liceo Scientifico</w:t>
      </w:r>
      <w:r w:rsidRPr="002B30B9">
        <w:rPr>
          <w:color w:val="auto"/>
          <w:szCs w:val="24"/>
        </w:rPr>
        <w:t xml:space="preserve">) a Bologna. Insegnamenti di Biologia, Geografia, Astronomia e </w:t>
      </w:r>
      <w:r>
        <w:rPr>
          <w:color w:val="auto"/>
          <w:szCs w:val="24"/>
        </w:rPr>
        <w:t>Geologia.</w:t>
      </w:r>
    </w:p>
    <w:p w14:paraId="7B295437" w14:textId="77777777" w:rsidR="00AF54E6" w:rsidRPr="002B30B9" w:rsidRDefault="005C3674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>2</w:t>
      </w:r>
      <w:r w:rsidR="00D8255E" w:rsidRPr="00EE23A1">
        <w:rPr>
          <w:b/>
          <w:color w:val="auto"/>
          <w:szCs w:val="24"/>
        </w:rPr>
        <w:t>000</w:t>
      </w:r>
      <w:r w:rsidRPr="00EE23A1">
        <w:rPr>
          <w:b/>
          <w:color w:val="auto"/>
          <w:szCs w:val="24"/>
        </w:rPr>
        <w:t xml:space="preserve"> Dottorato di Ricerca in “</w:t>
      </w:r>
      <w:r w:rsidR="00D8255E" w:rsidRPr="00EE23A1">
        <w:rPr>
          <w:b/>
          <w:color w:val="auto"/>
          <w:szCs w:val="24"/>
        </w:rPr>
        <w:t>Biochimica e Fisiopatologia dell’Invecchiamento</w:t>
      </w:r>
      <w:r w:rsidRPr="00EE23A1">
        <w:rPr>
          <w:b/>
          <w:color w:val="auto"/>
          <w:szCs w:val="24"/>
        </w:rPr>
        <w:t>”</w:t>
      </w:r>
      <w:r w:rsidRPr="002B30B9">
        <w:rPr>
          <w:color w:val="auto"/>
          <w:szCs w:val="24"/>
        </w:rPr>
        <w:t xml:space="preserve"> conseguito presso l'Alma Mater </w:t>
      </w:r>
      <w:proofErr w:type="spellStart"/>
      <w:r w:rsidRPr="002B30B9">
        <w:rPr>
          <w:color w:val="auto"/>
          <w:szCs w:val="24"/>
        </w:rPr>
        <w:t>Studiorum</w:t>
      </w:r>
      <w:proofErr w:type="spellEnd"/>
      <w:r w:rsidRPr="002B30B9">
        <w:rPr>
          <w:color w:val="auto"/>
          <w:szCs w:val="24"/>
        </w:rPr>
        <w:t xml:space="preserve"> - Università di Bologna, discutendo una Tesi dal titolo: “</w:t>
      </w:r>
      <w:r w:rsidR="00D8255E" w:rsidRPr="002B30B9">
        <w:rPr>
          <w:color w:val="auto"/>
          <w:szCs w:val="24"/>
        </w:rPr>
        <w:t>Modificazioni del metabolismo lipidico e loro effetti in due modelli di invecchiamento cellulare</w:t>
      </w:r>
      <w:r w:rsidRPr="002B30B9">
        <w:rPr>
          <w:color w:val="auto"/>
          <w:szCs w:val="24"/>
        </w:rPr>
        <w:t>” - Tutor Prof</w:t>
      </w:r>
      <w:r w:rsidR="00D8255E" w:rsidRPr="002B30B9">
        <w:rPr>
          <w:color w:val="auto"/>
          <w:szCs w:val="24"/>
        </w:rPr>
        <w:t xml:space="preserve"> </w:t>
      </w:r>
      <w:proofErr w:type="spellStart"/>
      <w:r w:rsidR="00D8255E" w:rsidRPr="002B30B9">
        <w:rPr>
          <w:color w:val="auto"/>
          <w:szCs w:val="24"/>
        </w:rPr>
        <w:t>PierLuigi</w:t>
      </w:r>
      <w:proofErr w:type="spellEnd"/>
      <w:r w:rsidR="00D8255E" w:rsidRPr="002B30B9">
        <w:rPr>
          <w:color w:val="auto"/>
          <w:szCs w:val="24"/>
        </w:rPr>
        <w:t xml:space="preserve"> Biagi</w:t>
      </w:r>
      <w:r w:rsidR="002B6076">
        <w:rPr>
          <w:color w:val="auto"/>
          <w:szCs w:val="24"/>
        </w:rPr>
        <w:t xml:space="preserve">, </w:t>
      </w:r>
      <w:r w:rsidRPr="002B30B9">
        <w:rPr>
          <w:color w:val="auto"/>
          <w:szCs w:val="24"/>
        </w:rPr>
        <w:t>Coordinatore del Dottorato</w:t>
      </w:r>
      <w:r w:rsidR="002B6076">
        <w:rPr>
          <w:color w:val="auto"/>
          <w:szCs w:val="24"/>
        </w:rPr>
        <w:t xml:space="preserve"> </w:t>
      </w:r>
      <w:r w:rsidRPr="002B30B9">
        <w:rPr>
          <w:color w:val="auto"/>
          <w:szCs w:val="24"/>
        </w:rPr>
        <w:t xml:space="preserve">Prof. </w:t>
      </w:r>
      <w:r w:rsidR="00D8255E" w:rsidRPr="002B30B9">
        <w:rPr>
          <w:color w:val="auto"/>
          <w:szCs w:val="24"/>
        </w:rPr>
        <w:t xml:space="preserve">Claudio Marcello </w:t>
      </w:r>
      <w:proofErr w:type="spellStart"/>
      <w:r w:rsidR="00D8255E" w:rsidRPr="002B30B9">
        <w:rPr>
          <w:color w:val="auto"/>
          <w:szCs w:val="24"/>
        </w:rPr>
        <w:t>Caldarera</w:t>
      </w:r>
      <w:proofErr w:type="spellEnd"/>
      <w:r w:rsidRPr="002B30B9">
        <w:rPr>
          <w:color w:val="auto"/>
          <w:szCs w:val="24"/>
        </w:rPr>
        <w:t>)</w:t>
      </w:r>
      <w:r w:rsidR="00DC31E6" w:rsidRPr="002B30B9">
        <w:rPr>
          <w:color w:val="auto"/>
          <w:szCs w:val="24"/>
        </w:rPr>
        <w:t>.</w:t>
      </w:r>
      <w:r w:rsidRPr="002B30B9">
        <w:rPr>
          <w:color w:val="auto"/>
          <w:szCs w:val="24"/>
        </w:rPr>
        <w:t xml:space="preserve"> </w:t>
      </w:r>
    </w:p>
    <w:p w14:paraId="7B90B79D" w14:textId="77777777" w:rsidR="005E4C6B" w:rsidRPr="00C65EBE" w:rsidRDefault="005E4C6B" w:rsidP="003B34BB">
      <w:pPr>
        <w:rPr>
          <w:color w:val="auto"/>
          <w:szCs w:val="24"/>
          <w:lang w:val="en-US"/>
        </w:rPr>
      </w:pPr>
      <w:r w:rsidRPr="00C65EBE">
        <w:rPr>
          <w:b/>
          <w:color w:val="auto"/>
          <w:szCs w:val="24"/>
          <w:lang w:val="en-US"/>
        </w:rPr>
        <w:t>1998-2004 Post-Doctoral Fellow</w:t>
      </w:r>
      <w:r w:rsidRPr="00C65EBE">
        <w:rPr>
          <w:color w:val="auto"/>
          <w:szCs w:val="24"/>
          <w:lang w:val="en-US"/>
        </w:rPr>
        <w:t xml:space="preserve"> </w:t>
      </w:r>
      <w:proofErr w:type="spellStart"/>
      <w:r w:rsidRPr="00C65EBE">
        <w:rPr>
          <w:color w:val="auto"/>
          <w:szCs w:val="24"/>
          <w:lang w:val="en-US"/>
        </w:rPr>
        <w:t>presso</w:t>
      </w:r>
      <w:proofErr w:type="spellEnd"/>
      <w:r w:rsidRPr="00C65EBE">
        <w:rPr>
          <w:color w:val="auto"/>
          <w:szCs w:val="24"/>
          <w:lang w:val="en-US"/>
        </w:rPr>
        <w:t xml:space="preserve"> il </w:t>
      </w:r>
      <w:proofErr w:type="spellStart"/>
      <w:r w:rsidRPr="00C65EBE">
        <w:rPr>
          <w:color w:val="auto"/>
          <w:szCs w:val="24"/>
          <w:lang w:val="en-US"/>
        </w:rPr>
        <w:t>Lankenau</w:t>
      </w:r>
      <w:proofErr w:type="spellEnd"/>
      <w:r w:rsidRPr="00C65EBE">
        <w:rPr>
          <w:color w:val="auto"/>
          <w:szCs w:val="24"/>
          <w:lang w:val="en-US"/>
        </w:rPr>
        <w:t xml:space="preserve"> Institute for Medical Research, Philadelphia, PA (U.S.A.). Principal Investigator: Vincent </w:t>
      </w:r>
      <w:proofErr w:type="spellStart"/>
      <w:r w:rsidRPr="00C65EBE">
        <w:rPr>
          <w:color w:val="auto"/>
          <w:szCs w:val="24"/>
          <w:lang w:val="en-US"/>
        </w:rPr>
        <w:t>Cristofalo</w:t>
      </w:r>
      <w:proofErr w:type="spellEnd"/>
      <w:r w:rsidRPr="00C65EBE">
        <w:rPr>
          <w:color w:val="auto"/>
          <w:szCs w:val="24"/>
          <w:lang w:val="en-US"/>
        </w:rPr>
        <w:t xml:space="preserve"> PhD.</w:t>
      </w:r>
    </w:p>
    <w:p w14:paraId="79E10921" w14:textId="77777777" w:rsidR="005E4C6B" w:rsidRPr="00C65EBE" w:rsidRDefault="005E4C6B" w:rsidP="003B34BB">
      <w:pPr>
        <w:rPr>
          <w:color w:val="auto"/>
          <w:szCs w:val="24"/>
          <w:lang w:val="en-US"/>
        </w:rPr>
      </w:pPr>
      <w:r w:rsidRPr="00C65EBE">
        <w:rPr>
          <w:b/>
          <w:color w:val="auto"/>
          <w:szCs w:val="24"/>
          <w:lang w:val="en-US"/>
        </w:rPr>
        <w:t>2004-2006 Scientist</w:t>
      </w:r>
      <w:r w:rsidRPr="00C65EBE">
        <w:rPr>
          <w:color w:val="auto"/>
          <w:szCs w:val="24"/>
          <w:lang w:val="en-US"/>
        </w:rPr>
        <w:t xml:space="preserve"> </w:t>
      </w:r>
      <w:proofErr w:type="spellStart"/>
      <w:r w:rsidRPr="00C65EBE">
        <w:rPr>
          <w:color w:val="auto"/>
          <w:szCs w:val="24"/>
          <w:lang w:val="en-US"/>
        </w:rPr>
        <w:t>presso</w:t>
      </w:r>
      <w:proofErr w:type="spellEnd"/>
      <w:r w:rsidRPr="00C65EBE">
        <w:rPr>
          <w:color w:val="auto"/>
          <w:szCs w:val="24"/>
          <w:lang w:val="en-US"/>
        </w:rPr>
        <w:t xml:space="preserve"> il </w:t>
      </w:r>
      <w:proofErr w:type="spellStart"/>
      <w:r w:rsidRPr="00C65EBE">
        <w:rPr>
          <w:color w:val="auto"/>
          <w:szCs w:val="24"/>
          <w:lang w:val="en-US"/>
        </w:rPr>
        <w:t>Lankenau</w:t>
      </w:r>
      <w:proofErr w:type="spellEnd"/>
      <w:r w:rsidRPr="00C65EBE">
        <w:rPr>
          <w:color w:val="auto"/>
          <w:szCs w:val="24"/>
          <w:lang w:val="en-US"/>
        </w:rPr>
        <w:t xml:space="preserve"> Institute for Medical Research, Wynnewood, Philadelphia, PA (U.S.A.).</w:t>
      </w:r>
    </w:p>
    <w:p w14:paraId="49282402" w14:textId="77777777" w:rsidR="005E4C6B" w:rsidRPr="00C65EBE" w:rsidRDefault="005E4C6B" w:rsidP="003B34BB">
      <w:pPr>
        <w:rPr>
          <w:color w:val="auto"/>
          <w:szCs w:val="24"/>
          <w:lang w:val="en-US"/>
        </w:rPr>
      </w:pPr>
      <w:r w:rsidRPr="00C65EBE">
        <w:rPr>
          <w:b/>
          <w:color w:val="auto"/>
          <w:szCs w:val="24"/>
          <w:lang w:val="en-US"/>
        </w:rPr>
        <w:t>2005-2007 Research Associate</w:t>
      </w:r>
      <w:r w:rsidRPr="00C65EBE">
        <w:rPr>
          <w:color w:val="auto"/>
          <w:szCs w:val="24"/>
          <w:lang w:val="en-US"/>
        </w:rPr>
        <w:t xml:space="preserve"> </w:t>
      </w:r>
      <w:proofErr w:type="spellStart"/>
      <w:r w:rsidRPr="00C65EBE">
        <w:rPr>
          <w:color w:val="auto"/>
          <w:szCs w:val="24"/>
          <w:lang w:val="en-US"/>
        </w:rPr>
        <w:t>presso</w:t>
      </w:r>
      <w:proofErr w:type="spellEnd"/>
      <w:r w:rsidRPr="00C65EBE">
        <w:rPr>
          <w:color w:val="auto"/>
          <w:szCs w:val="24"/>
          <w:lang w:val="en-US"/>
        </w:rPr>
        <w:t xml:space="preserve"> il Drexel University College of Medicine, di Philadelphia, PA (U.S.A.).</w:t>
      </w:r>
    </w:p>
    <w:p w14:paraId="23FA45A8" w14:textId="77777777" w:rsidR="00EC2A79" w:rsidRPr="002B30B9" w:rsidRDefault="005E4C6B" w:rsidP="003B34BB">
      <w:pPr>
        <w:rPr>
          <w:color w:val="0070C0"/>
          <w:szCs w:val="24"/>
        </w:rPr>
      </w:pPr>
      <w:r w:rsidRPr="00EE23A1">
        <w:rPr>
          <w:b/>
          <w:color w:val="auto"/>
          <w:szCs w:val="24"/>
        </w:rPr>
        <w:lastRenderedPageBreak/>
        <w:t xml:space="preserve">2007 </w:t>
      </w:r>
      <w:r w:rsidR="00EC2A79" w:rsidRPr="00EE23A1">
        <w:rPr>
          <w:b/>
          <w:color w:val="auto"/>
          <w:szCs w:val="24"/>
        </w:rPr>
        <w:t>Professore a Contratto</w:t>
      </w:r>
      <w:r w:rsidR="00EC2A79" w:rsidRPr="002B30B9">
        <w:rPr>
          <w:color w:val="auto"/>
          <w:szCs w:val="24"/>
        </w:rPr>
        <w:t xml:space="preserve"> di Nutrizione Umana per l’AA 2006-2007</w:t>
      </w:r>
      <w:r w:rsidR="003C21C3">
        <w:rPr>
          <w:color w:val="auto"/>
          <w:szCs w:val="24"/>
        </w:rPr>
        <w:t xml:space="preserve"> (secondo semestre)</w:t>
      </w:r>
      <w:r w:rsidR="00EC2A79" w:rsidRPr="002B30B9">
        <w:rPr>
          <w:color w:val="auto"/>
          <w:szCs w:val="24"/>
        </w:rPr>
        <w:t>. Insegnamento della Laurea triennale in Scienze Motorie</w:t>
      </w:r>
      <w:r w:rsidR="00EC2A79" w:rsidRPr="005E4C6B">
        <w:rPr>
          <w:color w:val="auto"/>
          <w:szCs w:val="24"/>
        </w:rPr>
        <w:t xml:space="preserve"> (4CFU)</w:t>
      </w:r>
      <w:r w:rsidR="003C21C3">
        <w:rPr>
          <w:color w:val="auto"/>
          <w:szCs w:val="24"/>
        </w:rPr>
        <w:t xml:space="preserve"> del Polo di Rimini</w:t>
      </w:r>
      <w:r w:rsidRPr="005E4C6B">
        <w:rPr>
          <w:color w:val="auto"/>
          <w:szCs w:val="24"/>
        </w:rPr>
        <w:t>.</w:t>
      </w:r>
    </w:p>
    <w:p w14:paraId="534F0B35" w14:textId="77777777" w:rsidR="00AF54E6" w:rsidRDefault="005C3674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>200</w:t>
      </w:r>
      <w:r w:rsidR="00DC31E6" w:rsidRPr="00EE23A1">
        <w:rPr>
          <w:b/>
          <w:color w:val="auto"/>
          <w:szCs w:val="24"/>
        </w:rPr>
        <w:t>7</w:t>
      </w:r>
      <w:r w:rsidR="005E4C6B" w:rsidRPr="00EE23A1">
        <w:rPr>
          <w:b/>
          <w:color w:val="auto"/>
          <w:szCs w:val="24"/>
        </w:rPr>
        <w:t xml:space="preserve"> </w:t>
      </w:r>
      <w:r w:rsidRPr="00EE23A1">
        <w:rPr>
          <w:b/>
          <w:color w:val="auto"/>
          <w:szCs w:val="24"/>
        </w:rPr>
        <w:t>R</w:t>
      </w:r>
      <w:r w:rsidR="005E4C6B" w:rsidRPr="00EE23A1">
        <w:rPr>
          <w:b/>
          <w:color w:val="auto"/>
          <w:szCs w:val="24"/>
        </w:rPr>
        <w:t xml:space="preserve">icercatore Universitario </w:t>
      </w:r>
      <w:r w:rsidRPr="00EE23A1">
        <w:rPr>
          <w:b/>
          <w:color w:val="auto"/>
          <w:szCs w:val="24"/>
        </w:rPr>
        <w:t>SSD BIO/10</w:t>
      </w:r>
      <w:r w:rsidRPr="002B30B9">
        <w:rPr>
          <w:color w:val="auto"/>
          <w:szCs w:val="24"/>
        </w:rPr>
        <w:t xml:space="preserve"> a decorrere dal 1/11/200</w:t>
      </w:r>
      <w:r w:rsidR="00DC31E6" w:rsidRPr="002B30B9">
        <w:rPr>
          <w:color w:val="auto"/>
          <w:szCs w:val="24"/>
        </w:rPr>
        <w:t>7</w:t>
      </w:r>
      <w:r w:rsidR="003C21C3">
        <w:rPr>
          <w:color w:val="auto"/>
          <w:szCs w:val="24"/>
        </w:rPr>
        <w:t>.</w:t>
      </w:r>
    </w:p>
    <w:p w14:paraId="1A6DCD8B" w14:textId="77777777" w:rsidR="005E4C6B" w:rsidRPr="002B30B9" w:rsidRDefault="005E4C6B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 xml:space="preserve">2010 </w:t>
      </w:r>
      <w:r w:rsidR="003C21C3" w:rsidRPr="00EE23A1">
        <w:rPr>
          <w:b/>
          <w:color w:val="auto"/>
          <w:szCs w:val="24"/>
        </w:rPr>
        <w:t>Ricercatore Universitario Confermato SSD BIO/10</w:t>
      </w:r>
      <w:r w:rsidR="003C21C3" w:rsidRPr="002B30B9">
        <w:rPr>
          <w:color w:val="auto"/>
          <w:szCs w:val="24"/>
        </w:rPr>
        <w:t xml:space="preserve"> a</w:t>
      </w:r>
      <w:r w:rsidR="003C21C3" w:rsidRPr="005E4C6B">
        <w:rPr>
          <w:color w:val="auto"/>
          <w:szCs w:val="24"/>
        </w:rPr>
        <w:t xml:space="preserve"> </w:t>
      </w:r>
      <w:r w:rsidR="003C21C3">
        <w:rPr>
          <w:color w:val="auto"/>
          <w:szCs w:val="24"/>
        </w:rPr>
        <w:t xml:space="preserve">decorrere dal </w:t>
      </w:r>
      <w:r w:rsidRPr="005E4C6B">
        <w:rPr>
          <w:color w:val="auto"/>
          <w:szCs w:val="24"/>
        </w:rPr>
        <w:t>26</w:t>
      </w:r>
      <w:r w:rsidR="003C21C3">
        <w:rPr>
          <w:color w:val="auto"/>
          <w:szCs w:val="24"/>
        </w:rPr>
        <w:t>/11/2010.</w:t>
      </w:r>
    </w:p>
    <w:p w14:paraId="01730672" w14:textId="77777777" w:rsidR="00AD40CE" w:rsidRPr="0050016A" w:rsidRDefault="00AD40CE" w:rsidP="003B34BB">
      <w:pPr>
        <w:rPr>
          <w:color w:val="auto"/>
          <w:szCs w:val="24"/>
        </w:rPr>
      </w:pPr>
      <w:r w:rsidRPr="00EE23A1">
        <w:rPr>
          <w:b/>
          <w:color w:val="auto"/>
          <w:szCs w:val="24"/>
        </w:rPr>
        <w:t>201</w:t>
      </w:r>
      <w:r w:rsidR="008D133D">
        <w:rPr>
          <w:b/>
          <w:color w:val="auto"/>
          <w:szCs w:val="24"/>
        </w:rPr>
        <w:t>9</w:t>
      </w:r>
      <w:r w:rsidR="0050016A" w:rsidRPr="00EE23A1">
        <w:rPr>
          <w:b/>
          <w:color w:val="auto"/>
          <w:szCs w:val="24"/>
        </w:rPr>
        <w:t xml:space="preserve"> </w:t>
      </w:r>
      <w:r w:rsidRPr="00EE23A1">
        <w:rPr>
          <w:b/>
          <w:color w:val="auto"/>
          <w:szCs w:val="24"/>
        </w:rPr>
        <w:t>Esito positivo nella procedura di valutazione per classi stipendiali</w:t>
      </w:r>
      <w:r w:rsidRPr="0050016A">
        <w:rPr>
          <w:color w:val="auto"/>
          <w:szCs w:val="24"/>
        </w:rPr>
        <w:t xml:space="preserve"> </w:t>
      </w:r>
      <w:r w:rsidR="00F21796" w:rsidRPr="0050016A">
        <w:rPr>
          <w:color w:val="auto"/>
          <w:szCs w:val="24"/>
        </w:rPr>
        <w:t>–</w:t>
      </w:r>
      <w:r w:rsidRPr="0050016A">
        <w:rPr>
          <w:color w:val="auto"/>
          <w:szCs w:val="24"/>
        </w:rPr>
        <w:t xml:space="preserve"> </w:t>
      </w:r>
      <w:r w:rsidR="0050016A">
        <w:rPr>
          <w:color w:val="auto"/>
          <w:szCs w:val="24"/>
        </w:rPr>
        <w:t xml:space="preserve">Bando relativo al </w:t>
      </w:r>
      <w:r w:rsidR="00F21796" w:rsidRPr="0050016A">
        <w:rPr>
          <w:color w:val="auto"/>
          <w:szCs w:val="24"/>
        </w:rPr>
        <w:t>Decreto Rettorale repertorio 1694/2018</w:t>
      </w:r>
      <w:r w:rsidR="0050016A" w:rsidRPr="0050016A">
        <w:rPr>
          <w:color w:val="auto"/>
          <w:szCs w:val="24"/>
        </w:rPr>
        <w:t xml:space="preserve">. </w:t>
      </w:r>
      <w:r w:rsidR="0050016A">
        <w:rPr>
          <w:color w:val="auto"/>
          <w:szCs w:val="24"/>
        </w:rPr>
        <w:t>Protocollo 45614, rep. n. 1737</w:t>
      </w:r>
      <w:r w:rsidR="0050016A" w:rsidRPr="0050016A">
        <w:rPr>
          <w:color w:val="auto"/>
          <w:szCs w:val="24"/>
        </w:rPr>
        <w:t>.</w:t>
      </w:r>
      <w:r w:rsidR="0050016A">
        <w:rPr>
          <w:color w:val="auto"/>
          <w:szCs w:val="24"/>
        </w:rPr>
        <w:t xml:space="preserve"> A decorrere dal 27/03/2018.</w:t>
      </w:r>
    </w:p>
    <w:p w14:paraId="34CAF8B0" w14:textId="77777777" w:rsidR="006F20EF" w:rsidRDefault="006F20EF" w:rsidP="003B34BB">
      <w:pPr>
        <w:rPr>
          <w:color w:val="auto"/>
          <w:szCs w:val="24"/>
        </w:rPr>
      </w:pPr>
    </w:p>
    <w:p w14:paraId="69B35765" w14:textId="77777777" w:rsidR="00B908E2" w:rsidRDefault="00B908E2" w:rsidP="003B34BB">
      <w:pPr>
        <w:rPr>
          <w:color w:val="auto"/>
          <w:szCs w:val="24"/>
        </w:rPr>
      </w:pPr>
    </w:p>
    <w:p w14:paraId="202CB2C5" w14:textId="77777777" w:rsidR="003C21C3" w:rsidRPr="003C21C3" w:rsidRDefault="002071D5" w:rsidP="003B34BB">
      <w:pPr>
        <w:pStyle w:val="Titolo1"/>
      </w:pPr>
      <w:bookmarkStart w:id="2" w:name="_Toc91753498"/>
      <w:r>
        <w:t>*</w:t>
      </w:r>
      <w:r w:rsidR="003C21C3" w:rsidRPr="003C21C3">
        <w:t>FORMAZIONE</w:t>
      </w:r>
      <w:r>
        <w:t>*</w:t>
      </w:r>
      <w:bookmarkEnd w:id="2"/>
    </w:p>
    <w:p w14:paraId="6DD2EF1A" w14:textId="77777777" w:rsidR="00AF54E6" w:rsidRPr="002B30B9" w:rsidRDefault="005C3674" w:rsidP="00EE23A1">
      <w:pPr>
        <w:pStyle w:val="Titolo2"/>
      </w:pPr>
      <w:bookmarkStart w:id="3" w:name="_Toc91753499"/>
      <w:r w:rsidRPr="002B30B9">
        <w:t xml:space="preserve">Corsi </w:t>
      </w:r>
      <w:r w:rsidR="00537FAE">
        <w:t xml:space="preserve">Internazionali </w:t>
      </w:r>
      <w:r w:rsidRPr="002B30B9">
        <w:t>di perfezionamento</w:t>
      </w:r>
      <w:bookmarkEnd w:id="3"/>
      <w:r w:rsidRPr="002B30B9">
        <w:t xml:space="preserve"> </w:t>
      </w:r>
    </w:p>
    <w:p w14:paraId="502BB9D9" w14:textId="77777777" w:rsidR="00170382" w:rsidRPr="00C65EBE" w:rsidRDefault="00170382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1997</w:t>
      </w:r>
      <w:r w:rsidR="007E3DAF" w:rsidRPr="00C65EBE">
        <w:rPr>
          <w:color w:val="auto"/>
          <w:szCs w:val="24"/>
          <w:lang w:val="en-US"/>
        </w:rPr>
        <w:t>,</w:t>
      </w:r>
      <w:r w:rsidRPr="00C65EBE">
        <w:rPr>
          <w:color w:val="auto"/>
          <w:szCs w:val="24"/>
          <w:lang w:val="en-US"/>
        </w:rPr>
        <w:t xml:space="preserve"> 1</w:t>
      </w:r>
      <w:r w:rsidR="005D5CF3" w:rsidRPr="00C65EBE">
        <w:rPr>
          <w:color w:val="auto"/>
          <w:szCs w:val="24"/>
          <w:lang w:val="en-US"/>
        </w:rPr>
        <w:t xml:space="preserve">° </w:t>
      </w:r>
      <w:proofErr w:type="spellStart"/>
      <w:r w:rsidR="005D5CF3" w:rsidRPr="00C65EBE">
        <w:rPr>
          <w:color w:val="auto"/>
          <w:szCs w:val="24"/>
          <w:lang w:val="en-US"/>
        </w:rPr>
        <w:t>corso</w:t>
      </w:r>
      <w:proofErr w:type="spellEnd"/>
      <w:r w:rsidR="005D5CF3" w:rsidRPr="00C65EBE">
        <w:rPr>
          <w:color w:val="auto"/>
          <w:szCs w:val="24"/>
          <w:lang w:val="en-US"/>
        </w:rPr>
        <w:t xml:space="preserve"> della</w:t>
      </w:r>
      <w:r w:rsidRPr="00C65EBE">
        <w:rPr>
          <w:color w:val="auto"/>
          <w:szCs w:val="24"/>
          <w:lang w:val="en-US"/>
        </w:rPr>
        <w:t xml:space="preserve"> International School on the Pathobiology of </w:t>
      </w:r>
      <w:r w:rsidR="005D5CF3" w:rsidRPr="00C65EBE">
        <w:rPr>
          <w:color w:val="auto"/>
          <w:szCs w:val="24"/>
          <w:lang w:val="en-US"/>
        </w:rPr>
        <w:t>Aging, Pisa and Volterra</w:t>
      </w:r>
      <w:r w:rsidRPr="00C65EBE">
        <w:rPr>
          <w:color w:val="auto"/>
          <w:szCs w:val="24"/>
          <w:lang w:val="en-US"/>
        </w:rPr>
        <w:t>.</w:t>
      </w:r>
    </w:p>
    <w:p w14:paraId="388587FC" w14:textId="77777777" w:rsidR="00170382" w:rsidRPr="00C65EBE" w:rsidRDefault="00170382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1998</w:t>
      </w:r>
      <w:r w:rsidR="007E3DAF" w:rsidRPr="00C65EBE">
        <w:rPr>
          <w:color w:val="auto"/>
          <w:szCs w:val="24"/>
          <w:lang w:val="en-US"/>
        </w:rPr>
        <w:t>,</w:t>
      </w:r>
      <w:r w:rsidRPr="00C65EBE">
        <w:rPr>
          <w:color w:val="auto"/>
          <w:szCs w:val="24"/>
          <w:lang w:val="en-US"/>
        </w:rPr>
        <w:t xml:space="preserve"> 2</w:t>
      </w:r>
      <w:r w:rsidR="005D5CF3" w:rsidRPr="00C65EBE">
        <w:rPr>
          <w:color w:val="auto"/>
          <w:szCs w:val="24"/>
          <w:lang w:val="en-US"/>
        </w:rPr>
        <w:t xml:space="preserve">° </w:t>
      </w:r>
      <w:proofErr w:type="spellStart"/>
      <w:r w:rsidR="005D5CF3" w:rsidRPr="00C65EBE">
        <w:rPr>
          <w:color w:val="auto"/>
          <w:szCs w:val="24"/>
          <w:lang w:val="en-US"/>
        </w:rPr>
        <w:t>corso</w:t>
      </w:r>
      <w:proofErr w:type="spellEnd"/>
      <w:r w:rsidR="005D5CF3" w:rsidRPr="00C65EBE">
        <w:rPr>
          <w:color w:val="auto"/>
          <w:szCs w:val="24"/>
          <w:lang w:val="en-US"/>
        </w:rPr>
        <w:t xml:space="preserve"> della</w:t>
      </w:r>
      <w:r w:rsidRPr="00C65EBE">
        <w:rPr>
          <w:color w:val="auto"/>
          <w:szCs w:val="24"/>
          <w:lang w:val="en-US"/>
        </w:rPr>
        <w:t xml:space="preserve"> International School on the Pathobiology of </w:t>
      </w:r>
      <w:r w:rsidR="005D5CF3" w:rsidRPr="00C65EBE">
        <w:rPr>
          <w:color w:val="auto"/>
          <w:szCs w:val="24"/>
          <w:lang w:val="en-US"/>
        </w:rPr>
        <w:t xml:space="preserve">Aging, </w:t>
      </w:r>
      <w:proofErr w:type="gramStart"/>
      <w:r w:rsidR="005D5CF3" w:rsidRPr="00C65EBE">
        <w:rPr>
          <w:color w:val="auto"/>
          <w:szCs w:val="24"/>
          <w:lang w:val="en-US"/>
        </w:rPr>
        <w:t>Urbino</w:t>
      </w:r>
      <w:proofErr w:type="gramEnd"/>
      <w:r w:rsidR="005D5CF3" w:rsidRPr="00C65EBE">
        <w:rPr>
          <w:color w:val="auto"/>
          <w:szCs w:val="24"/>
          <w:lang w:val="en-US"/>
        </w:rPr>
        <w:t xml:space="preserve"> and Ancona</w:t>
      </w:r>
      <w:r w:rsidRPr="00C65EBE">
        <w:rPr>
          <w:color w:val="auto"/>
          <w:szCs w:val="24"/>
          <w:lang w:val="en-US"/>
        </w:rPr>
        <w:t>.</w:t>
      </w:r>
    </w:p>
    <w:p w14:paraId="75BE9354" w14:textId="77777777" w:rsidR="00170382" w:rsidRPr="00C65EBE" w:rsidRDefault="005D5CF3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1999</w:t>
      </w:r>
      <w:r w:rsidR="007E3DAF" w:rsidRPr="00C65EBE">
        <w:rPr>
          <w:color w:val="auto"/>
          <w:szCs w:val="24"/>
          <w:lang w:val="en-US"/>
        </w:rPr>
        <w:t>,</w:t>
      </w:r>
      <w:r w:rsidRPr="00C65EBE">
        <w:rPr>
          <w:color w:val="auto"/>
          <w:szCs w:val="24"/>
          <w:lang w:val="en-US"/>
        </w:rPr>
        <w:t xml:space="preserve"> 3° </w:t>
      </w:r>
      <w:proofErr w:type="spellStart"/>
      <w:r w:rsidRPr="00C65EBE">
        <w:rPr>
          <w:color w:val="auto"/>
          <w:szCs w:val="24"/>
          <w:lang w:val="en-US"/>
        </w:rPr>
        <w:t>corso</w:t>
      </w:r>
      <w:proofErr w:type="spellEnd"/>
      <w:r w:rsidRPr="00C65EBE">
        <w:rPr>
          <w:color w:val="auto"/>
          <w:szCs w:val="24"/>
          <w:lang w:val="en-US"/>
        </w:rPr>
        <w:t xml:space="preserve"> della</w:t>
      </w:r>
      <w:r w:rsidR="00170382" w:rsidRPr="00C65EBE">
        <w:rPr>
          <w:color w:val="auto"/>
          <w:szCs w:val="24"/>
          <w:lang w:val="en-US"/>
        </w:rPr>
        <w:t xml:space="preserve"> International School on the Pathobiology of Agi</w:t>
      </w:r>
      <w:r w:rsidRPr="00C65EBE">
        <w:rPr>
          <w:color w:val="auto"/>
          <w:szCs w:val="24"/>
          <w:lang w:val="en-US"/>
        </w:rPr>
        <w:t xml:space="preserve">ng, </w:t>
      </w:r>
      <w:proofErr w:type="gramStart"/>
      <w:r w:rsidRPr="00C65EBE">
        <w:rPr>
          <w:color w:val="auto"/>
          <w:szCs w:val="24"/>
          <w:lang w:val="en-US"/>
        </w:rPr>
        <w:t>Pisa</w:t>
      </w:r>
      <w:proofErr w:type="gramEnd"/>
      <w:r w:rsidRPr="00C65EBE">
        <w:rPr>
          <w:color w:val="auto"/>
          <w:szCs w:val="24"/>
          <w:lang w:val="en-US"/>
        </w:rPr>
        <w:t xml:space="preserve"> and San </w:t>
      </w:r>
      <w:proofErr w:type="spellStart"/>
      <w:r w:rsidRPr="00C65EBE">
        <w:rPr>
          <w:color w:val="auto"/>
          <w:szCs w:val="24"/>
          <w:lang w:val="en-US"/>
        </w:rPr>
        <w:t>Miniato</w:t>
      </w:r>
      <w:proofErr w:type="spellEnd"/>
      <w:r w:rsidR="00170382" w:rsidRPr="00C65EBE">
        <w:rPr>
          <w:color w:val="auto"/>
          <w:szCs w:val="24"/>
          <w:lang w:val="en-US"/>
        </w:rPr>
        <w:t>.</w:t>
      </w:r>
    </w:p>
    <w:p w14:paraId="2B26F3FB" w14:textId="77777777" w:rsidR="007E3DAF" w:rsidRDefault="005D5CF3" w:rsidP="003B34BB">
      <w:pPr>
        <w:rPr>
          <w:color w:val="0070C0"/>
          <w:szCs w:val="24"/>
        </w:rPr>
      </w:pPr>
      <w:r w:rsidRPr="00C65EBE">
        <w:rPr>
          <w:color w:val="auto"/>
          <w:szCs w:val="24"/>
          <w:lang w:val="en-US"/>
        </w:rPr>
        <w:t>2001</w:t>
      </w:r>
      <w:r w:rsidR="007E3DAF" w:rsidRPr="00C65EBE">
        <w:rPr>
          <w:color w:val="auto"/>
          <w:szCs w:val="24"/>
          <w:lang w:val="en-US"/>
        </w:rPr>
        <w:t>,</w:t>
      </w:r>
      <w:r w:rsidRPr="00C65EBE">
        <w:rPr>
          <w:color w:val="auto"/>
          <w:szCs w:val="24"/>
          <w:lang w:val="en-US"/>
        </w:rPr>
        <w:t xml:space="preserve"> </w:t>
      </w:r>
      <w:r w:rsidR="00170382" w:rsidRPr="00C65EBE">
        <w:rPr>
          <w:color w:val="auto"/>
          <w:szCs w:val="24"/>
          <w:lang w:val="en-US"/>
        </w:rPr>
        <w:t xml:space="preserve">Summer Training Course in Aging Research, </w:t>
      </w:r>
      <w:r w:rsidRPr="00C65EBE">
        <w:rPr>
          <w:color w:val="auto"/>
          <w:szCs w:val="24"/>
          <w:lang w:val="en-US"/>
        </w:rPr>
        <w:t>9</w:t>
      </w:r>
      <w:r w:rsidRPr="00C65EBE">
        <w:rPr>
          <w:color w:val="auto"/>
          <w:szCs w:val="24"/>
          <w:vertAlign w:val="superscript"/>
          <w:lang w:val="en-US"/>
        </w:rPr>
        <w:t xml:space="preserve">a </w:t>
      </w:r>
      <w:proofErr w:type="spellStart"/>
      <w:r w:rsidRPr="00C65EBE">
        <w:rPr>
          <w:color w:val="auto"/>
          <w:szCs w:val="24"/>
          <w:lang w:val="en-US"/>
        </w:rPr>
        <w:t>Edizione</w:t>
      </w:r>
      <w:proofErr w:type="spellEnd"/>
      <w:r w:rsidRPr="00C65EBE">
        <w:rPr>
          <w:color w:val="auto"/>
          <w:szCs w:val="24"/>
          <w:lang w:val="en-US"/>
        </w:rPr>
        <w:t xml:space="preserve">, </w:t>
      </w:r>
      <w:r w:rsidR="00170382" w:rsidRPr="00C65EBE">
        <w:rPr>
          <w:color w:val="auto"/>
          <w:szCs w:val="24"/>
          <w:lang w:val="en-US"/>
        </w:rPr>
        <w:t>San Antonio TX, (U.S.A.).</w:t>
      </w:r>
      <w:r w:rsidR="007E3DAF" w:rsidRPr="00C65EBE">
        <w:rPr>
          <w:color w:val="auto"/>
          <w:szCs w:val="24"/>
          <w:lang w:val="en-US"/>
        </w:rPr>
        <w:t xml:space="preserve"> </w:t>
      </w:r>
      <w:r w:rsidR="007E3DAF" w:rsidRPr="009E0696">
        <w:rPr>
          <w:color w:val="auto"/>
          <w:szCs w:val="24"/>
        </w:rPr>
        <w:t xml:space="preserve">Descritta in un articolo online di Science al sito: </w:t>
      </w:r>
      <w:hyperlink r:id="rId8" w:history="1">
        <w:r w:rsidR="007E3DAF" w:rsidRPr="0066217C">
          <w:rPr>
            <w:rStyle w:val="Collegamentoipertestuale"/>
            <w:szCs w:val="24"/>
          </w:rPr>
          <w:t>http://sageke.sciencemag.org/cgi/content/full/sageke;2002/4/ns2</w:t>
        </w:r>
      </w:hyperlink>
    </w:p>
    <w:p w14:paraId="106A9E68" w14:textId="77777777" w:rsidR="00E41AA0" w:rsidRPr="00C65EBE" w:rsidRDefault="005D5CF3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2002</w:t>
      </w:r>
      <w:r w:rsidR="007E3DAF" w:rsidRPr="00C65EBE">
        <w:rPr>
          <w:color w:val="auto"/>
          <w:szCs w:val="24"/>
          <w:lang w:val="en-US"/>
        </w:rPr>
        <w:t>,</w:t>
      </w:r>
      <w:r w:rsidR="00170382" w:rsidRPr="00C65EBE">
        <w:rPr>
          <w:color w:val="auto"/>
          <w:szCs w:val="24"/>
          <w:lang w:val="en-US"/>
        </w:rPr>
        <w:t xml:space="preserve"> Neuroendocrine systems and lifespan determination, Buck Institute Symposium</w:t>
      </w:r>
      <w:r w:rsidR="00E41AA0" w:rsidRPr="00C65EBE">
        <w:rPr>
          <w:color w:val="auto"/>
          <w:szCs w:val="24"/>
          <w:lang w:val="en-US"/>
        </w:rPr>
        <w:t xml:space="preserve">, </w:t>
      </w:r>
      <w:r w:rsidR="00F005A3" w:rsidRPr="00C65EBE">
        <w:rPr>
          <w:color w:val="auto"/>
          <w:szCs w:val="24"/>
          <w:lang w:val="en-US"/>
        </w:rPr>
        <w:t xml:space="preserve">24 – 27 </w:t>
      </w:r>
      <w:proofErr w:type="spellStart"/>
      <w:r w:rsidR="00F005A3" w:rsidRPr="00C65EBE">
        <w:rPr>
          <w:color w:val="auto"/>
          <w:szCs w:val="24"/>
          <w:lang w:val="en-US"/>
        </w:rPr>
        <w:t>settembre</w:t>
      </w:r>
      <w:proofErr w:type="spellEnd"/>
      <w:r w:rsidR="00F005A3" w:rsidRPr="00C65EBE">
        <w:rPr>
          <w:color w:val="auto"/>
          <w:szCs w:val="24"/>
          <w:lang w:val="en-US"/>
        </w:rPr>
        <w:t xml:space="preserve">, </w:t>
      </w:r>
      <w:r w:rsidR="00E41AA0" w:rsidRPr="00C65EBE">
        <w:rPr>
          <w:color w:val="auto"/>
          <w:szCs w:val="24"/>
          <w:lang w:val="en-US"/>
        </w:rPr>
        <w:t>Novato, California (U</w:t>
      </w:r>
      <w:r w:rsidR="00F005A3" w:rsidRPr="00C65EBE">
        <w:rPr>
          <w:color w:val="auto"/>
          <w:szCs w:val="24"/>
          <w:lang w:val="en-US"/>
        </w:rPr>
        <w:t>.</w:t>
      </w:r>
      <w:r w:rsidR="00E41AA0" w:rsidRPr="00C65EBE">
        <w:rPr>
          <w:color w:val="auto"/>
          <w:szCs w:val="24"/>
          <w:lang w:val="en-US"/>
        </w:rPr>
        <w:t>S</w:t>
      </w:r>
      <w:r w:rsidR="00F005A3" w:rsidRPr="00C65EBE">
        <w:rPr>
          <w:color w:val="auto"/>
          <w:szCs w:val="24"/>
          <w:lang w:val="en-US"/>
        </w:rPr>
        <w:t>.</w:t>
      </w:r>
      <w:r w:rsidR="00E41AA0" w:rsidRPr="00C65EBE">
        <w:rPr>
          <w:color w:val="auto"/>
          <w:szCs w:val="24"/>
          <w:lang w:val="en-US"/>
        </w:rPr>
        <w:t>A</w:t>
      </w:r>
      <w:r w:rsidR="00F005A3" w:rsidRPr="00C65EBE">
        <w:rPr>
          <w:color w:val="auto"/>
          <w:szCs w:val="24"/>
          <w:lang w:val="en-US"/>
        </w:rPr>
        <w:t>.</w:t>
      </w:r>
      <w:r w:rsidR="00E41AA0" w:rsidRPr="00C65EBE">
        <w:rPr>
          <w:color w:val="auto"/>
          <w:szCs w:val="24"/>
          <w:lang w:val="en-US"/>
        </w:rPr>
        <w:t>).</w:t>
      </w:r>
    </w:p>
    <w:p w14:paraId="654BB46D" w14:textId="77777777" w:rsidR="00170382" w:rsidRPr="00C65EBE" w:rsidRDefault="00170382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2009</w:t>
      </w:r>
      <w:r w:rsidR="007E3DAF" w:rsidRPr="00C65EBE">
        <w:rPr>
          <w:color w:val="auto"/>
          <w:szCs w:val="24"/>
          <w:lang w:val="en-US"/>
        </w:rPr>
        <w:t>,</w:t>
      </w:r>
      <w:r w:rsidRPr="00C65EBE">
        <w:rPr>
          <w:color w:val="auto"/>
          <w:szCs w:val="24"/>
          <w:lang w:val="en-US"/>
        </w:rPr>
        <w:t xml:space="preserve"> 1st International Summer School in Artificial General Intelligence, Xiamen, (China)</w:t>
      </w:r>
      <w:r w:rsidR="00E41AA0" w:rsidRPr="00C65EBE">
        <w:rPr>
          <w:color w:val="auto"/>
          <w:szCs w:val="24"/>
          <w:lang w:val="en-US"/>
        </w:rPr>
        <w:t>.</w:t>
      </w:r>
    </w:p>
    <w:p w14:paraId="24559FBA" w14:textId="77777777" w:rsidR="00537FAE" w:rsidRPr="00C65EBE" w:rsidRDefault="00537FAE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2015</w:t>
      </w:r>
      <w:r w:rsidR="00F005A3" w:rsidRPr="00C65EBE">
        <w:rPr>
          <w:color w:val="auto"/>
          <w:szCs w:val="24"/>
          <w:lang w:val="en-US"/>
        </w:rPr>
        <w:t>,</w:t>
      </w:r>
      <w:r w:rsidRPr="00C65EBE">
        <w:rPr>
          <w:color w:val="auto"/>
          <w:szCs w:val="24"/>
          <w:lang w:val="en-US"/>
        </w:rPr>
        <w:t xml:space="preserve"> </w:t>
      </w:r>
      <w:r w:rsidR="006527AF" w:rsidRPr="00C65EBE">
        <w:rPr>
          <w:color w:val="auto"/>
          <w:szCs w:val="24"/>
          <w:lang w:val="en-US"/>
        </w:rPr>
        <w:t>NGS data, Bioinformatics and New Molecular Scenarios</w:t>
      </w:r>
      <w:r w:rsidRPr="00C65EBE">
        <w:rPr>
          <w:color w:val="auto"/>
          <w:szCs w:val="24"/>
          <w:lang w:val="en-US"/>
        </w:rPr>
        <w:t xml:space="preserve">, </w:t>
      </w:r>
      <w:r w:rsidR="006527AF" w:rsidRPr="00C65EBE">
        <w:rPr>
          <w:color w:val="auto"/>
          <w:szCs w:val="24"/>
          <w:lang w:val="en-US"/>
        </w:rPr>
        <w:t xml:space="preserve">16th Bologna Winter School </w:t>
      </w:r>
      <w:proofErr w:type="spellStart"/>
      <w:r w:rsidRPr="00C65EBE">
        <w:rPr>
          <w:color w:val="auto"/>
          <w:szCs w:val="24"/>
          <w:lang w:val="en-US"/>
        </w:rPr>
        <w:t>organizzat</w:t>
      </w:r>
      <w:r w:rsidR="006527AF" w:rsidRPr="00C65EBE">
        <w:rPr>
          <w:color w:val="auto"/>
          <w:szCs w:val="24"/>
          <w:lang w:val="en-US"/>
        </w:rPr>
        <w:t>a</w:t>
      </w:r>
      <w:proofErr w:type="spellEnd"/>
      <w:r w:rsidRPr="00C65EBE">
        <w:rPr>
          <w:color w:val="auto"/>
          <w:szCs w:val="24"/>
          <w:lang w:val="en-US"/>
        </w:rPr>
        <w:t xml:space="preserve"> </w:t>
      </w:r>
      <w:r w:rsidR="006527AF" w:rsidRPr="00C65EBE">
        <w:rPr>
          <w:color w:val="auto"/>
          <w:szCs w:val="24"/>
          <w:lang w:val="en-US"/>
        </w:rPr>
        <w:t xml:space="preserve">Prof. Rita </w:t>
      </w:r>
      <w:proofErr w:type="spellStart"/>
      <w:r w:rsidR="006527AF" w:rsidRPr="00C65EBE">
        <w:rPr>
          <w:color w:val="auto"/>
          <w:szCs w:val="24"/>
          <w:lang w:val="en-US"/>
        </w:rPr>
        <w:t>Casadio</w:t>
      </w:r>
      <w:proofErr w:type="spellEnd"/>
      <w:r w:rsidRPr="00C65EBE">
        <w:rPr>
          <w:color w:val="auto"/>
          <w:szCs w:val="24"/>
          <w:lang w:val="en-US"/>
        </w:rPr>
        <w:t>, 2</w:t>
      </w:r>
      <w:r w:rsidR="00F005A3" w:rsidRPr="00C65EBE">
        <w:rPr>
          <w:color w:val="auto"/>
          <w:szCs w:val="24"/>
          <w:lang w:val="en-US"/>
        </w:rPr>
        <w:t xml:space="preserve"> </w:t>
      </w:r>
      <w:r w:rsidRPr="00C65EBE">
        <w:rPr>
          <w:color w:val="auto"/>
          <w:szCs w:val="24"/>
          <w:lang w:val="en-US"/>
        </w:rPr>
        <w:t>-</w:t>
      </w:r>
      <w:r w:rsidR="00F005A3" w:rsidRPr="00C65EBE">
        <w:rPr>
          <w:color w:val="auto"/>
          <w:szCs w:val="24"/>
          <w:lang w:val="en-US"/>
        </w:rPr>
        <w:t xml:space="preserve"> </w:t>
      </w:r>
      <w:r w:rsidRPr="00C65EBE">
        <w:rPr>
          <w:color w:val="auto"/>
          <w:szCs w:val="24"/>
          <w:lang w:val="en-US"/>
        </w:rPr>
        <w:t xml:space="preserve">6 </w:t>
      </w:r>
      <w:proofErr w:type="spellStart"/>
      <w:r w:rsidR="00F005A3" w:rsidRPr="00C65EBE">
        <w:rPr>
          <w:color w:val="auto"/>
          <w:szCs w:val="24"/>
          <w:lang w:val="en-US"/>
        </w:rPr>
        <w:t>f</w:t>
      </w:r>
      <w:r w:rsidRPr="00C65EBE">
        <w:rPr>
          <w:color w:val="auto"/>
          <w:szCs w:val="24"/>
          <w:lang w:val="en-US"/>
        </w:rPr>
        <w:t>ebbrario</w:t>
      </w:r>
      <w:proofErr w:type="spellEnd"/>
      <w:r w:rsidRPr="00C65EBE">
        <w:rPr>
          <w:color w:val="auto"/>
          <w:szCs w:val="24"/>
          <w:lang w:val="en-US"/>
        </w:rPr>
        <w:t>, Bologna</w:t>
      </w:r>
      <w:r w:rsidR="00F005A3" w:rsidRPr="00C65EBE">
        <w:rPr>
          <w:color w:val="auto"/>
          <w:szCs w:val="24"/>
          <w:lang w:val="en-US"/>
        </w:rPr>
        <w:t>.</w:t>
      </w:r>
    </w:p>
    <w:p w14:paraId="03DD6C27" w14:textId="77777777" w:rsidR="00170382" w:rsidRPr="009E0696" w:rsidRDefault="00E41AA0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t xml:space="preserve">2019, </w:t>
      </w:r>
      <w:r w:rsidR="00170382" w:rsidRPr="00C65EBE">
        <w:rPr>
          <w:color w:val="auto"/>
          <w:szCs w:val="24"/>
          <w:lang w:val="en-US"/>
        </w:rPr>
        <w:t xml:space="preserve">Neural Stem Cells: Development and Brain Repair, </w:t>
      </w:r>
      <w:r w:rsidR="00F005A3" w:rsidRPr="00C65EBE">
        <w:rPr>
          <w:color w:val="auto"/>
          <w:szCs w:val="24"/>
          <w:lang w:val="en-US"/>
        </w:rPr>
        <w:t xml:space="preserve">un </w:t>
      </w:r>
      <w:proofErr w:type="spellStart"/>
      <w:r w:rsidR="00F005A3" w:rsidRPr="00C65EBE">
        <w:rPr>
          <w:color w:val="auto"/>
          <w:szCs w:val="24"/>
          <w:lang w:val="en-US"/>
        </w:rPr>
        <w:t>corso</w:t>
      </w:r>
      <w:proofErr w:type="spellEnd"/>
      <w:r w:rsidR="00F005A3" w:rsidRPr="00C65EBE">
        <w:rPr>
          <w:color w:val="auto"/>
          <w:szCs w:val="24"/>
          <w:lang w:val="en-US"/>
        </w:rPr>
        <w:t xml:space="preserve"> </w:t>
      </w:r>
      <w:proofErr w:type="spellStart"/>
      <w:r w:rsidR="00F005A3" w:rsidRPr="00C65EBE">
        <w:rPr>
          <w:color w:val="auto"/>
          <w:szCs w:val="24"/>
          <w:lang w:val="en-US"/>
        </w:rPr>
        <w:t>organizzato</w:t>
      </w:r>
      <w:proofErr w:type="spellEnd"/>
      <w:r w:rsidR="00F005A3" w:rsidRPr="00C65EBE">
        <w:rPr>
          <w:color w:val="auto"/>
          <w:szCs w:val="24"/>
          <w:lang w:val="en-US"/>
        </w:rPr>
        <w:t xml:space="preserve"> </w:t>
      </w:r>
      <w:proofErr w:type="spellStart"/>
      <w:r w:rsidR="00F005A3" w:rsidRPr="00C65EBE">
        <w:rPr>
          <w:color w:val="auto"/>
          <w:szCs w:val="24"/>
          <w:lang w:val="en-US"/>
        </w:rPr>
        <w:t>dalla</w:t>
      </w:r>
      <w:proofErr w:type="spellEnd"/>
      <w:r w:rsidR="00170382" w:rsidRPr="00C65EBE">
        <w:rPr>
          <w:color w:val="auto"/>
          <w:szCs w:val="24"/>
          <w:lang w:val="en-US"/>
        </w:rPr>
        <w:t xml:space="preserve"> Neuroscience School of Advanced Studies. </w:t>
      </w:r>
      <w:r w:rsidR="00F005A3" w:rsidRPr="009E0696">
        <w:rPr>
          <w:color w:val="auto"/>
          <w:szCs w:val="24"/>
        </w:rPr>
        <w:t>18 - 25</w:t>
      </w:r>
      <w:r w:rsidR="00F005A3" w:rsidRPr="00F005A3">
        <w:rPr>
          <w:color w:val="auto"/>
          <w:szCs w:val="24"/>
        </w:rPr>
        <w:t xml:space="preserve"> </w:t>
      </w:r>
      <w:r w:rsidR="00F005A3" w:rsidRPr="009E0696">
        <w:rPr>
          <w:color w:val="auto"/>
          <w:szCs w:val="24"/>
        </w:rPr>
        <w:t xml:space="preserve">maggio </w:t>
      </w:r>
      <w:r w:rsidR="00170382" w:rsidRPr="009E0696">
        <w:rPr>
          <w:color w:val="auto"/>
          <w:szCs w:val="24"/>
        </w:rPr>
        <w:t>V</w:t>
      </w:r>
      <w:r w:rsidRPr="009E0696">
        <w:rPr>
          <w:color w:val="auto"/>
          <w:szCs w:val="24"/>
        </w:rPr>
        <w:t>enezia, Isola di San Servolo.</w:t>
      </w:r>
    </w:p>
    <w:p w14:paraId="608AD5E1" w14:textId="77777777" w:rsidR="00170382" w:rsidRPr="002B30B9" w:rsidRDefault="00170382" w:rsidP="003B34BB">
      <w:pPr>
        <w:rPr>
          <w:color w:val="0070C0"/>
          <w:szCs w:val="24"/>
        </w:rPr>
      </w:pPr>
    </w:p>
    <w:p w14:paraId="493BFE0B" w14:textId="77777777" w:rsidR="00AF54E6" w:rsidRPr="00572E6D" w:rsidRDefault="005C3674" w:rsidP="00EE23A1">
      <w:pPr>
        <w:pStyle w:val="Titolo2"/>
      </w:pPr>
      <w:bookmarkStart w:id="4" w:name="_Toc91753500"/>
      <w:r w:rsidRPr="00572E6D">
        <w:t>Corsi di Formazion</w:t>
      </w:r>
      <w:r w:rsidR="00E41AA0" w:rsidRPr="00572E6D">
        <w:t xml:space="preserve">e </w:t>
      </w:r>
      <w:r w:rsidR="00572E6D" w:rsidRPr="00572E6D">
        <w:t>/</w:t>
      </w:r>
      <w:r w:rsidR="00E41AA0" w:rsidRPr="00572E6D">
        <w:t xml:space="preserve"> Eventi </w:t>
      </w:r>
      <w:r w:rsidR="00572E6D" w:rsidRPr="00572E6D">
        <w:t xml:space="preserve">nazionali </w:t>
      </w:r>
      <w:r w:rsidR="00BA13E7" w:rsidRPr="00572E6D">
        <w:t>organizzati o compartecipati dall’Università di Bologna</w:t>
      </w:r>
      <w:bookmarkEnd w:id="4"/>
    </w:p>
    <w:p w14:paraId="1D8DB5A7" w14:textId="1E9ED1D1" w:rsidR="00572E6D" w:rsidRPr="00572E6D" w:rsidRDefault="00587579" w:rsidP="003B34BB">
      <w:pPr>
        <w:rPr>
          <w:rFonts w:asciiTheme="minorHAnsi" w:hAnsiTheme="minorHAnsi"/>
          <w:color w:val="auto"/>
          <w:szCs w:val="24"/>
        </w:rPr>
      </w:pPr>
      <w:r w:rsidRPr="00572E6D">
        <w:rPr>
          <w:rFonts w:asciiTheme="minorHAnsi" w:hAnsiTheme="minorHAnsi"/>
          <w:color w:val="auto"/>
          <w:szCs w:val="24"/>
        </w:rPr>
        <w:t xml:space="preserve">2016, </w:t>
      </w:r>
      <w:proofErr w:type="spellStart"/>
      <w:r w:rsidR="00E41AA0" w:rsidRPr="00572E6D">
        <w:rPr>
          <w:rFonts w:asciiTheme="minorHAnsi" w:hAnsiTheme="minorHAnsi"/>
          <w:color w:val="auto"/>
          <w:szCs w:val="24"/>
        </w:rPr>
        <w:t>Replacement</w:t>
      </w:r>
      <w:proofErr w:type="spellEnd"/>
      <w:r w:rsidR="00E41AA0" w:rsidRPr="00572E6D">
        <w:rPr>
          <w:rFonts w:asciiTheme="minorHAnsi" w:hAnsiTheme="minorHAnsi"/>
          <w:color w:val="auto"/>
          <w:szCs w:val="24"/>
        </w:rPr>
        <w:t xml:space="preserve">: </w:t>
      </w:r>
      <w:r w:rsidRPr="00572E6D">
        <w:rPr>
          <w:rFonts w:asciiTheme="minorHAnsi" w:hAnsiTheme="minorHAnsi"/>
          <w:color w:val="auto"/>
          <w:szCs w:val="24"/>
        </w:rPr>
        <w:t>Potenzialità e prospettive nell’uso di organismi acquatici a fini Scientifici. Corso Organizzato dall’</w:t>
      </w:r>
      <w:r w:rsidR="00E41AA0" w:rsidRPr="00572E6D">
        <w:rPr>
          <w:rFonts w:asciiTheme="minorHAnsi" w:hAnsiTheme="minorHAnsi"/>
          <w:color w:val="auto"/>
          <w:szCs w:val="24"/>
        </w:rPr>
        <w:t xml:space="preserve">Istituto Zooprofilattico Sperimentale della </w:t>
      </w:r>
      <w:r w:rsidRPr="00572E6D">
        <w:rPr>
          <w:rFonts w:asciiTheme="minorHAnsi" w:hAnsiTheme="minorHAnsi"/>
          <w:color w:val="auto"/>
          <w:szCs w:val="24"/>
        </w:rPr>
        <w:t xml:space="preserve">Lombardia e </w:t>
      </w:r>
      <w:r w:rsidR="002010E1" w:rsidRPr="00572E6D">
        <w:rPr>
          <w:rFonts w:asciiTheme="minorHAnsi" w:hAnsiTheme="minorHAnsi"/>
          <w:color w:val="auto"/>
          <w:szCs w:val="24"/>
        </w:rPr>
        <w:t>dell’Emilia-Romagna</w:t>
      </w:r>
      <w:r w:rsidRPr="00572E6D">
        <w:rPr>
          <w:rFonts w:asciiTheme="minorHAnsi" w:hAnsiTheme="minorHAnsi"/>
          <w:color w:val="auto"/>
          <w:szCs w:val="24"/>
        </w:rPr>
        <w:t xml:space="preserve">, tenutosi presso l’Università di </w:t>
      </w:r>
      <w:r w:rsidR="00E41AA0" w:rsidRPr="00572E6D">
        <w:rPr>
          <w:rFonts w:asciiTheme="minorHAnsi" w:hAnsiTheme="minorHAnsi"/>
          <w:color w:val="auto"/>
          <w:szCs w:val="24"/>
        </w:rPr>
        <w:t xml:space="preserve">Bologna </w:t>
      </w:r>
      <w:r w:rsidRPr="00572E6D">
        <w:rPr>
          <w:rFonts w:asciiTheme="minorHAnsi" w:hAnsiTheme="minorHAnsi"/>
          <w:color w:val="auto"/>
          <w:szCs w:val="24"/>
        </w:rPr>
        <w:t xml:space="preserve">il </w:t>
      </w:r>
      <w:r w:rsidR="00E41AA0" w:rsidRPr="00572E6D">
        <w:rPr>
          <w:rFonts w:asciiTheme="minorHAnsi" w:hAnsiTheme="minorHAnsi"/>
          <w:color w:val="auto"/>
          <w:szCs w:val="24"/>
        </w:rPr>
        <w:t>22-1-16</w:t>
      </w:r>
      <w:r w:rsidRPr="00572E6D">
        <w:rPr>
          <w:rFonts w:asciiTheme="minorHAnsi" w:hAnsiTheme="minorHAnsi"/>
          <w:color w:val="auto"/>
          <w:szCs w:val="24"/>
        </w:rPr>
        <w:t>.</w:t>
      </w:r>
    </w:p>
    <w:p w14:paraId="607E9059" w14:textId="77777777" w:rsidR="00AF54E6" w:rsidRPr="00572E6D" w:rsidRDefault="00572E6D" w:rsidP="003B34BB">
      <w:pPr>
        <w:rPr>
          <w:rFonts w:asciiTheme="minorHAnsi" w:hAnsiTheme="minorHAnsi"/>
          <w:color w:val="auto"/>
          <w:szCs w:val="24"/>
        </w:rPr>
      </w:pPr>
      <w:r w:rsidRPr="00572E6D">
        <w:rPr>
          <w:rFonts w:asciiTheme="minorHAnsi" w:hAnsiTheme="minorHAnsi"/>
          <w:color w:val="auto"/>
          <w:szCs w:val="24"/>
        </w:rPr>
        <w:t xml:space="preserve">2018, </w:t>
      </w:r>
      <w:r w:rsidR="00F50886" w:rsidRPr="00572E6D">
        <w:rPr>
          <w:rFonts w:asciiTheme="minorHAnsi" w:hAnsiTheme="minorHAnsi"/>
          <w:color w:val="auto"/>
          <w:szCs w:val="24"/>
        </w:rPr>
        <w:t>Seminario "Organizzazione del lavoro e relazioni per favorire efficacia e benessere"</w:t>
      </w:r>
      <w:r w:rsidR="005C3674" w:rsidRPr="00572E6D">
        <w:rPr>
          <w:rFonts w:asciiTheme="minorHAnsi" w:hAnsiTheme="minorHAnsi"/>
          <w:color w:val="auto"/>
          <w:szCs w:val="24"/>
        </w:rPr>
        <w:t xml:space="preserve"> </w:t>
      </w:r>
    </w:p>
    <w:p w14:paraId="72748783" w14:textId="77777777" w:rsidR="00170382" w:rsidRPr="00572E6D" w:rsidRDefault="00572E6D" w:rsidP="003B34BB">
      <w:pPr>
        <w:rPr>
          <w:rFonts w:asciiTheme="minorHAnsi" w:hAnsiTheme="minorHAnsi"/>
          <w:color w:val="auto"/>
          <w:szCs w:val="24"/>
        </w:rPr>
      </w:pPr>
      <w:r w:rsidRPr="00572E6D">
        <w:rPr>
          <w:rFonts w:asciiTheme="minorHAnsi" w:hAnsiTheme="minorHAnsi"/>
          <w:color w:val="auto"/>
          <w:szCs w:val="24"/>
        </w:rPr>
        <w:t xml:space="preserve">2018, </w:t>
      </w:r>
      <w:r w:rsidR="00F50886" w:rsidRPr="00572E6D">
        <w:rPr>
          <w:rFonts w:asciiTheme="minorHAnsi" w:hAnsiTheme="minorHAnsi"/>
          <w:color w:val="auto"/>
          <w:szCs w:val="24"/>
        </w:rPr>
        <w:t>Modulo 2 - Formazione specifica (parte prima) dei Lavoratori su Sicurezza e Salute, obbligatorio, comp</w:t>
      </w:r>
      <w:r w:rsidR="0072528E">
        <w:rPr>
          <w:rFonts w:asciiTheme="minorHAnsi" w:hAnsiTheme="minorHAnsi"/>
          <w:color w:val="auto"/>
          <w:szCs w:val="24"/>
        </w:rPr>
        <w:t>letato il 30 dicembre</w:t>
      </w:r>
      <w:r w:rsidR="00F50886" w:rsidRPr="00572E6D">
        <w:rPr>
          <w:rFonts w:asciiTheme="minorHAnsi" w:hAnsiTheme="minorHAnsi"/>
          <w:color w:val="auto"/>
          <w:szCs w:val="24"/>
        </w:rPr>
        <w:t>.</w:t>
      </w:r>
    </w:p>
    <w:p w14:paraId="7B7F9CFB" w14:textId="77777777" w:rsidR="006527AF" w:rsidRPr="00572E6D" w:rsidRDefault="009424C1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2019</w:t>
      </w:r>
      <w:r w:rsidR="0072528E">
        <w:rPr>
          <w:rFonts w:asciiTheme="minorHAnsi" w:hAnsiTheme="minorHAnsi"/>
          <w:color w:val="auto"/>
          <w:szCs w:val="24"/>
        </w:rPr>
        <w:t>,</w:t>
      </w:r>
      <w:r>
        <w:rPr>
          <w:rFonts w:asciiTheme="minorHAnsi" w:hAnsiTheme="minorHAnsi"/>
          <w:color w:val="auto"/>
          <w:szCs w:val="24"/>
        </w:rPr>
        <w:t xml:space="preserve"> DIGIEDUHACK – HACKATHON, due giornate di corsi e tavole rotonde per lo sviluppo di progetti imprenditoriali. </w:t>
      </w:r>
      <w:r w:rsidR="006527AF" w:rsidRPr="00572E6D">
        <w:rPr>
          <w:rFonts w:asciiTheme="minorHAnsi" w:hAnsiTheme="minorHAnsi"/>
          <w:color w:val="auto"/>
          <w:szCs w:val="24"/>
        </w:rPr>
        <w:t>3 – 4 ottobre, Bologna</w:t>
      </w:r>
      <w:r w:rsidR="00F50886" w:rsidRPr="00572E6D">
        <w:rPr>
          <w:rFonts w:asciiTheme="minorHAnsi" w:hAnsiTheme="minorHAnsi"/>
          <w:color w:val="auto"/>
          <w:szCs w:val="24"/>
        </w:rPr>
        <w:t>.</w:t>
      </w:r>
      <w:r w:rsidR="006527AF" w:rsidRPr="00572E6D">
        <w:rPr>
          <w:rFonts w:asciiTheme="minorHAnsi" w:hAnsiTheme="minorHAnsi"/>
          <w:color w:val="auto"/>
          <w:szCs w:val="24"/>
        </w:rPr>
        <w:t xml:space="preserve"> </w:t>
      </w:r>
    </w:p>
    <w:p w14:paraId="69B634B4" w14:textId="77777777" w:rsidR="00572E6D" w:rsidRPr="00572E6D" w:rsidRDefault="00F50886" w:rsidP="003B34BB">
      <w:pPr>
        <w:rPr>
          <w:rFonts w:asciiTheme="minorHAnsi" w:hAnsiTheme="minorHAnsi"/>
          <w:color w:val="auto"/>
          <w:szCs w:val="24"/>
        </w:rPr>
      </w:pPr>
      <w:r w:rsidRPr="00572E6D">
        <w:rPr>
          <w:rFonts w:asciiTheme="minorHAnsi" w:hAnsiTheme="minorHAnsi"/>
          <w:color w:val="auto"/>
          <w:szCs w:val="24"/>
        </w:rPr>
        <w:t xml:space="preserve">2020, </w:t>
      </w:r>
      <w:r w:rsidR="005C3674" w:rsidRPr="00572E6D">
        <w:rPr>
          <w:rFonts w:asciiTheme="minorHAnsi" w:hAnsiTheme="minorHAnsi"/>
          <w:color w:val="auto"/>
          <w:szCs w:val="24"/>
        </w:rPr>
        <w:t xml:space="preserve">La protezione dei dati personali – Percorso formativo per docenti, ricercatori, dottorandi, assegnisti e collaboratori’ – </w:t>
      </w:r>
      <w:r w:rsidRPr="00572E6D">
        <w:rPr>
          <w:rFonts w:asciiTheme="minorHAnsi" w:hAnsiTheme="minorHAnsi"/>
          <w:color w:val="auto"/>
          <w:szCs w:val="24"/>
        </w:rPr>
        <w:t>5 ore di corso o</w:t>
      </w:r>
      <w:r w:rsidR="005C3674" w:rsidRPr="00572E6D">
        <w:rPr>
          <w:rFonts w:asciiTheme="minorHAnsi" w:hAnsiTheme="minorHAnsi"/>
          <w:color w:val="auto"/>
          <w:szCs w:val="24"/>
        </w:rPr>
        <w:t xml:space="preserve">bbligatorio </w:t>
      </w:r>
      <w:r w:rsidRPr="00572E6D">
        <w:rPr>
          <w:rFonts w:asciiTheme="minorHAnsi" w:hAnsiTheme="minorHAnsi"/>
          <w:color w:val="auto"/>
          <w:szCs w:val="24"/>
        </w:rPr>
        <w:t xml:space="preserve">completato </w:t>
      </w:r>
      <w:r w:rsidR="00572E6D">
        <w:rPr>
          <w:rFonts w:asciiTheme="minorHAnsi" w:hAnsiTheme="minorHAnsi"/>
          <w:color w:val="auto"/>
          <w:szCs w:val="24"/>
        </w:rPr>
        <w:t>il</w:t>
      </w:r>
      <w:r w:rsidR="0072528E">
        <w:rPr>
          <w:rFonts w:asciiTheme="minorHAnsi" w:hAnsiTheme="minorHAnsi"/>
          <w:color w:val="auto"/>
          <w:szCs w:val="24"/>
        </w:rPr>
        <w:t xml:space="preserve"> 17 dicembre</w:t>
      </w:r>
      <w:r w:rsidRPr="00572E6D">
        <w:rPr>
          <w:rFonts w:asciiTheme="minorHAnsi" w:hAnsiTheme="minorHAnsi"/>
          <w:color w:val="auto"/>
          <w:szCs w:val="24"/>
        </w:rPr>
        <w:t>.</w:t>
      </w:r>
    </w:p>
    <w:p w14:paraId="0E10D069" w14:textId="77777777" w:rsidR="00170382" w:rsidRPr="00572E6D" w:rsidRDefault="00572E6D" w:rsidP="003B34BB">
      <w:pPr>
        <w:rPr>
          <w:rFonts w:asciiTheme="minorHAnsi" w:hAnsiTheme="minorHAnsi"/>
          <w:color w:val="auto"/>
          <w:szCs w:val="24"/>
        </w:rPr>
      </w:pPr>
      <w:r w:rsidRPr="00572E6D">
        <w:rPr>
          <w:rFonts w:asciiTheme="minorHAnsi" w:hAnsiTheme="minorHAnsi"/>
          <w:color w:val="auto"/>
          <w:szCs w:val="24"/>
        </w:rPr>
        <w:t xml:space="preserve">2020, </w:t>
      </w:r>
      <w:r w:rsidR="005C3674" w:rsidRPr="00572E6D">
        <w:rPr>
          <w:rFonts w:asciiTheme="minorHAnsi" w:hAnsiTheme="minorHAnsi"/>
          <w:color w:val="auto"/>
          <w:szCs w:val="24"/>
        </w:rPr>
        <w:t xml:space="preserve">Presentazione </w:t>
      </w:r>
      <w:r w:rsidR="009424C1">
        <w:rPr>
          <w:rFonts w:asciiTheme="minorHAnsi" w:hAnsiTheme="minorHAnsi"/>
          <w:color w:val="auto"/>
          <w:szCs w:val="24"/>
        </w:rPr>
        <w:t xml:space="preserve">sulle funzionalità dell’applicativo </w:t>
      </w:r>
      <w:r w:rsidR="005C3674" w:rsidRPr="00572E6D">
        <w:rPr>
          <w:rFonts w:asciiTheme="minorHAnsi" w:hAnsiTheme="minorHAnsi"/>
          <w:color w:val="auto"/>
          <w:szCs w:val="24"/>
        </w:rPr>
        <w:t>Esami OnLine (EOL)</w:t>
      </w:r>
      <w:r w:rsidRPr="00572E6D">
        <w:rPr>
          <w:rFonts w:asciiTheme="minorHAnsi" w:hAnsiTheme="minorHAnsi"/>
          <w:color w:val="auto"/>
          <w:szCs w:val="24"/>
        </w:rPr>
        <w:t>,</w:t>
      </w:r>
      <w:r w:rsidR="005C3674" w:rsidRPr="00572E6D">
        <w:rPr>
          <w:rFonts w:asciiTheme="minorHAnsi" w:hAnsiTheme="minorHAnsi"/>
          <w:color w:val="auto"/>
          <w:szCs w:val="24"/>
        </w:rPr>
        <w:t xml:space="preserve"> </w:t>
      </w:r>
      <w:r w:rsidR="0072528E">
        <w:rPr>
          <w:rFonts w:asciiTheme="minorHAnsi" w:hAnsiTheme="minorHAnsi"/>
          <w:color w:val="auto"/>
          <w:szCs w:val="24"/>
        </w:rPr>
        <w:t>22 maggio</w:t>
      </w:r>
      <w:r w:rsidRPr="00572E6D">
        <w:rPr>
          <w:rFonts w:asciiTheme="minorHAnsi" w:hAnsiTheme="minorHAnsi"/>
          <w:color w:val="auto"/>
          <w:szCs w:val="24"/>
        </w:rPr>
        <w:t>.</w:t>
      </w:r>
    </w:p>
    <w:p w14:paraId="3617F8A7" w14:textId="77777777" w:rsidR="00AF54E6" w:rsidRDefault="00AF54E6" w:rsidP="003B34BB">
      <w:pPr>
        <w:rPr>
          <w:szCs w:val="24"/>
        </w:rPr>
      </w:pPr>
    </w:p>
    <w:p w14:paraId="50AAF476" w14:textId="77777777" w:rsidR="003C21C3" w:rsidRDefault="003C21C3" w:rsidP="003B34BB">
      <w:pPr>
        <w:rPr>
          <w:szCs w:val="24"/>
        </w:rPr>
      </w:pPr>
    </w:p>
    <w:p w14:paraId="49712BE2" w14:textId="77777777" w:rsidR="0094766A" w:rsidRPr="00935FE0" w:rsidRDefault="00935FE0" w:rsidP="003B34BB">
      <w:pPr>
        <w:pStyle w:val="Titolo1"/>
      </w:pPr>
      <w:bookmarkStart w:id="5" w:name="_Toc91753501"/>
      <w:r>
        <w:t>*</w:t>
      </w:r>
      <w:r w:rsidRPr="00935FE0">
        <w:t>POSSESSO DEL REQUISITO</w:t>
      </w:r>
      <w:r w:rsidR="0094766A" w:rsidRPr="00935FE0">
        <w:t xml:space="preserve"> ASN (Abilitazione Scientifica </w:t>
      </w:r>
      <w:proofErr w:type="gramStart"/>
      <w:r w:rsidR="0094766A" w:rsidRPr="00935FE0">
        <w:t>Nazionale)</w:t>
      </w:r>
      <w:r>
        <w:t>*</w:t>
      </w:r>
      <w:bookmarkEnd w:id="5"/>
      <w:proofErr w:type="gramEnd"/>
    </w:p>
    <w:p w14:paraId="15AD4EDA" w14:textId="77777777" w:rsidR="00E2154B" w:rsidRDefault="00E2154B" w:rsidP="003B34BB">
      <w:pPr>
        <w:rPr>
          <w:szCs w:val="24"/>
        </w:rPr>
      </w:pPr>
      <w:r>
        <w:rPr>
          <w:szCs w:val="24"/>
        </w:rPr>
        <w:t xml:space="preserve">Settore Concorsuale </w:t>
      </w:r>
      <w:r w:rsidR="0094766A" w:rsidRPr="002B30B9">
        <w:rPr>
          <w:szCs w:val="24"/>
        </w:rPr>
        <w:t>05/E1 Biochimica generale,</w:t>
      </w:r>
      <w:r>
        <w:rPr>
          <w:szCs w:val="24"/>
        </w:rPr>
        <w:t xml:space="preserve"> Fascia II</w:t>
      </w:r>
    </w:p>
    <w:p w14:paraId="34B6BB31" w14:textId="77777777" w:rsidR="00E2154B" w:rsidRPr="00AD40CE" w:rsidRDefault="00E2154B" w:rsidP="003B34BB">
      <w:pPr>
        <w:rPr>
          <w:szCs w:val="24"/>
        </w:rPr>
      </w:pPr>
      <w:r w:rsidRPr="00AD40CE">
        <w:rPr>
          <w:szCs w:val="24"/>
        </w:rPr>
        <w:t xml:space="preserve">Data conseguimento: </w:t>
      </w:r>
      <w:r w:rsidR="00AD40CE">
        <w:rPr>
          <w:szCs w:val="24"/>
        </w:rPr>
        <w:t>0</w:t>
      </w:r>
      <w:r w:rsidRPr="00AD40CE">
        <w:rPr>
          <w:szCs w:val="24"/>
        </w:rPr>
        <w:t>1/</w:t>
      </w:r>
      <w:r w:rsidR="00AD40CE">
        <w:rPr>
          <w:szCs w:val="24"/>
        </w:rPr>
        <w:t>0</w:t>
      </w:r>
      <w:r w:rsidRPr="00AD40CE">
        <w:rPr>
          <w:szCs w:val="24"/>
        </w:rPr>
        <w:t>6/</w:t>
      </w:r>
      <w:r w:rsidR="00AD40CE">
        <w:rPr>
          <w:szCs w:val="24"/>
        </w:rPr>
        <w:t>20</w:t>
      </w:r>
      <w:r w:rsidRPr="00AD40CE">
        <w:rPr>
          <w:szCs w:val="24"/>
        </w:rPr>
        <w:t>21</w:t>
      </w:r>
    </w:p>
    <w:p w14:paraId="613810E7" w14:textId="77777777" w:rsidR="0094766A" w:rsidRDefault="00E2154B" w:rsidP="003B34BB">
      <w:pPr>
        <w:rPr>
          <w:szCs w:val="24"/>
        </w:rPr>
      </w:pPr>
      <w:r w:rsidRPr="00AD40CE">
        <w:rPr>
          <w:szCs w:val="24"/>
        </w:rPr>
        <w:t xml:space="preserve">Data scadenza </w:t>
      </w:r>
      <w:r w:rsidR="00AD40CE">
        <w:rPr>
          <w:szCs w:val="24"/>
        </w:rPr>
        <w:t>0</w:t>
      </w:r>
      <w:r w:rsidRPr="00AD40CE">
        <w:rPr>
          <w:szCs w:val="24"/>
        </w:rPr>
        <w:t>1/</w:t>
      </w:r>
      <w:r w:rsidR="00AD40CE">
        <w:rPr>
          <w:szCs w:val="24"/>
        </w:rPr>
        <w:t>0</w:t>
      </w:r>
      <w:r w:rsidRPr="00AD40CE">
        <w:rPr>
          <w:szCs w:val="24"/>
        </w:rPr>
        <w:t>6/</w:t>
      </w:r>
      <w:r w:rsidR="00AD40CE">
        <w:rPr>
          <w:szCs w:val="24"/>
        </w:rPr>
        <w:t>20</w:t>
      </w:r>
      <w:r w:rsidRPr="00AD40CE">
        <w:rPr>
          <w:szCs w:val="24"/>
        </w:rPr>
        <w:t>30</w:t>
      </w:r>
    </w:p>
    <w:p w14:paraId="3EED6069" w14:textId="77777777" w:rsidR="00AD40CE" w:rsidRPr="00AD40CE" w:rsidRDefault="00AD40CE" w:rsidP="003B34BB">
      <w:pPr>
        <w:rPr>
          <w:szCs w:val="24"/>
        </w:rPr>
      </w:pPr>
    </w:p>
    <w:p w14:paraId="3398649A" w14:textId="77777777" w:rsidR="00AD40CE" w:rsidRPr="00843247" w:rsidRDefault="00AD40CE" w:rsidP="003B34BB">
      <w:pPr>
        <w:rPr>
          <w:color w:val="auto"/>
          <w:szCs w:val="24"/>
        </w:rPr>
      </w:pPr>
      <w:r w:rsidRPr="00843247">
        <w:rPr>
          <w:color w:val="auto"/>
          <w:szCs w:val="24"/>
        </w:rPr>
        <w:t>S</w:t>
      </w:r>
      <w:r w:rsidR="0094766A" w:rsidRPr="00843247">
        <w:rPr>
          <w:color w:val="auto"/>
          <w:szCs w:val="24"/>
        </w:rPr>
        <w:t>ettore concorsuale 05/F1 Biologia Applicata</w:t>
      </w:r>
      <w:r w:rsidRPr="00843247">
        <w:rPr>
          <w:color w:val="auto"/>
          <w:szCs w:val="24"/>
        </w:rPr>
        <w:t>, Fascia II</w:t>
      </w:r>
    </w:p>
    <w:p w14:paraId="78583438" w14:textId="77777777" w:rsidR="00AD40CE" w:rsidRPr="00843247" w:rsidRDefault="00AD40CE" w:rsidP="003B34BB">
      <w:pPr>
        <w:rPr>
          <w:color w:val="auto"/>
          <w:szCs w:val="24"/>
        </w:rPr>
      </w:pPr>
      <w:r w:rsidRPr="00843247">
        <w:rPr>
          <w:color w:val="auto"/>
          <w:szCs w:val="24"/>
        </w:rPr>
        <w:lastRenderedPageBreak/>
        <w:t>Data conseguimento:</w:t>
      </w:r>
      <w:r w:rsidR="0094766A" w:rsidRPr="00843247">
        <w:rPr>
          <w:color w:val="auto"/>
          <w:szCs w:val="24"/>
        </w:rPr>
        <w:t xml:space="preserve"> 04/04/2017</w:t>
      </w:r>
    </w:p>
    <w:p w14:paraId="6AD84519" w14:textId="77777777" w:rsidR="0094766A" w:rsidRPr="00843247" w:rsidRDefault="00AD40CE" w:rsidP="003B34BB">
      <w:pPr>
        <w:rPr>
          <w:color w:val="auto"/>
          <w:szCs w:val="24"/>
        </w:rPr>
      </w:pPr>
      <w:r w:rsidRPr="00843247">
        <w:rPr>
          <w:color w:val="auto"/>
          <w:szCs w:val="24"/>
        </w:rPr>
        <w:t>Data Scadenza 04/04/2026</w:t>
      </w:r>
    </w:p>
    <w:p w14:paraId="05DFBA8F" w14:textId="77777777" w:rsidR="00AD40CE" w:rsidRPr="00A53746" w:rsidRDefault="00AD40CE" w:rsidP="003B34BB">
      <w:pPr>
        <w:rPr>
          <w:color w:val="0070C0"/>
          <w:szCs w:val="24"/>
        </w:rPr>
      </w:pPr>
    </w:p>
    <w:p w14:paraId="7304B7C5" w14:textId="77777777" w:rsidR="00AD40CE" w:rsidRPr="00843247" w:rsidRDefault="00AD40CE" w:rsidP="003B34BB">
      <w:pPr>
        <w:rPr>
          <w:color w:val="auto"/>
          <w:szCs w:val="24"/>
        </w:rPr>
      </w:pPr>
      <w:r w:rsidRPr="00843247">
        <w:rPr>
          <w:color w:val="auto"/>
          <w:szCs w:val="24"/>
        </w:rPr>
        <w:t>Settore concorsuale 05/B2 Anatomia Comparata e Citologia, Fascia II</w:t>
      </w:r>
    </w:p>
    <w:p w14:paraId="170AE6C5" w14:textId="77777777" w:rsidR="00AD40CE" w:rsidRPr="00843247" w:rsidRDefault="00AD40CE" w:rsidP="003B34BB">
      <w:pPr>
        <w:rPr>
          <w:color w:val="auto"/>
          <w:szCs w:val="24"/>
        </w:rPr>
      </w:pPr>
      <w:r w:rsidRPr="00843247">
        <w:rPr>
          <w:color w:val="auto"/>
          <w:szCs w:val="24"/>
        </w:rPr>
        <w:t>Data conseguimento: 24/02/2014</w:t>
      </w:r>
    </w:p>
    <w:p w14:paraId="1843E41E" w14:textId="77777777" w:rsidR="00AD40CE" w:rsidRPr="00843247" w:rsidRDefault="00AD40CE" w:rsidP="003B34BB">
      <w:pPr>
        <w:rPr>
          <w:color w:val="auto"/>
          <w:szCs w:val="24"/>
        </w:rPr>
      </w:pPr>
      <w:r w:rsidRPr="00843247">
        <w:rPr>
          <w:color w:val="auto"/>
          <w:szCs w:val="24"/>
        </w:rPr>
        <w:t>Data Scadenza 24/02/2023</w:t>
      </w:r>
    </w:p>
    <w:p w14:paraId="7F93107C" w14:textId="77777777" w:rsidR="0094766A" w:rsidRPr="002B30B9" w:rsidRDefault="0094766A" w:rsidP="003B34BB">
      <w:pPr>
        <w:rPr>
          <w:szCs w:val="24"/>
        </w:rPr>
      </w:pPr>
    </w:p>
    <w:p w14:paraId="47EC7116" w14:textId="77777777" w:rsidR="00E41AA0" w:rsidRDefault="00E41AA0" w:rsidP="003B34BB">
      <w:pPr>
        <w:rPr>
          <w:szCs w:val="24"/>
        </w:rPr>
      </w:pPr>
    </w:p>
    <w:p w14:paraId="54BB4590" w14:textId="77777777" w:rsidR="00AF54E6" w:rsidRPr="002B30B9" w:rsidRDefault="00B60431" w:rsidP="003B34BB">
      <w:pPr>
        <w:pStyle w:val="Titolo1"/>
      </w:pPr>
      <w:bookmarkStart w:id="6" w:name="_Toc91753502"/>
      <w:r>
        <w:t>*</w:t>
      </w:r>
      <w:r w:rsidR="00357133">
        <w:t>ATTIVITÀ DI RICERCA</w:t>
      </w:r>
      <w:r>
        <w:t>*</w:t>
      </w:r>
      <w:bookmarkEnd w:id="6"/>
      <w:r w:rsidR="005C3674" w:rsidRPr="002B30B9">
        <w:t xml:space="preserve"> </w:t>
      </w:r>
    </w:p>
    <w:p w14:paraId="2F6886B8" w14:textId="77777777" w:rsidR="00AF54E6" w:rsidRPr="00B60431" w:rsidRDefault="005C3674" w:rsidP="003B34BB">
      <w:pPr>
        <w:pStyle w:val="Titolo2"/>
      </w:pPr>
      <w:bookmarkStart w:id="7" w:name="_Toc91753503"/>
      <w:r w:rsidRPr="00B60431">
        <w:t xml:space="preserve">Organizzazione, direzione e coordinamento di centri e/o gruppi di ricerca </w:t>
      </w:r>
      <w:r w:rsidR="00B60431">
        <w:t>NAZIONALI</w:t>
      </w:r>
      <w:bookmarkEnd w:id="7"/>
    </w:p>
    <w:p w14:paraId="58051FC7" w14:textId="77777777" w:rsidR="00BF6F29" w:rsidRPr="002B30B9" w:rsidRDefault="00715EA8" w:rsidP="003B34BB">
      <w:pPr>
        <w:rPr>
          <w:color w:val="auto"/>
          <w:szCs w:val="24"/>
        </w:rPr>
      </w:pPr>
      <w:r>
        <w:rPr>
          <w:color w:val="auto"/>
          <w:szCs w:val="24"/>
        </w:rPr>
        <w:t xml:space="preserve">2019 </w:t>
      </w:r>
      <w:r w:rsidR="00BF6F29" w:rsidRPr="002B30B9">
        <w:rPr>
          <w:color w:val="auto"/>
          <w:szCs w:val="24"/>
        </w:rPr>
        <w:t xml:space="preserve">Ruolo di </w:t>
      </w:r>
      <w:r w:rsidR="00BF6F29" w:rsidRPr="00843624">
        <w:rPr>
          <w:b/>
          <w:color w:val="auto"/>
          <w:szCs w:val="24"/>
        </w:rPr>
        <w:t>Coordinatore</w:t>
      </w:r>
      <w:r w:rsidR="00BF6F29" w:rsidRPr="002B30B9">
        <w:rPr>
          <w:color w:val="auto"/>
          <w:szCs w:val="24"/>
        </w:rPr>
        <w:t xml:space="preserve"> in un progetto di ricerca per il confronto a livello biochimico, molecolare e cellulare dei danni prodotti dal fumo di sigaretta tradizionale, di sigaretta elettronica e a tabacco riscaldato.</w:t>
      </w:r>
    </w:p>
    <w:p w14:paraId="57A0F473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>Dipartimenti dell’Università di Bologna partecipanti:</w:t>
      </w:r>
    </w:p>
    <w:p w14:paraId="54CED3D7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 xml:space="preserve">Dipartimento di Scienze Biomediche e Neuromotorie: Cristiana Caliceti, </w:t>
      </w:r>
    </w:p>
    <w:p w14:paraId="1DA1C6CF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>Dipartimento di Farmacia e Biotecnologie: Moreno Paolini, Fabio Vivarelli, Monia Lenzi e Veronica Cocchi.</w:t>
      </w:r>
    </w:p>
    <w:p w14:paraId="6254B5A9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 xml:space="preserve">Dipartimento di Chimica "Giacomo </w:t>
      </w:r>
      <w:proofErr w:type="spellStart"/>
      <w:r w:rsidRPr="002B30B9">
        <w:rPr>
          <w:color w:val="auto"/>
          <w:szCs w:val="24"/>
        </w:rPr>
        <w:t>Ciamician</w:t>
      </w:r>
      <w:proofErr w:type="spellEnd"/>
      <w:r w:rsidRPr="002B30B9">
        <w:rPr>
          <w:color w:val="auto"/>
          <w:szCs w:val="24"/>
        </w:rPr>
        <w:t xml:space="preserve">": Aldo Roda </w:t>
      </w:r>
      <w:proofErr w:type="gramStart"/>
      <w:r w:rsidRPr="002B30B9">
        <w:rPr>
          <w:color w:val="auto"/>
          <w:szCs w:val="24"/>
        </w:rPr>
        <w:t>e</w:t>
      </w:r>
      <w:proofErr w:type="gramEnd"/>
      <w:r w:rsidRPr="002B30B9">
        <w:rPr>
          <w:color w:val="auto"/>
          <w:szCs w:val="24"/>
        </w:rPr>
        <w:t xml:space="preserve"> Emanuele Porru, </w:t>
      </w:r>
    </w:p>
    <w:p w14:paraId="66C9F2A7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>Dipartimento partecipante dell'Università degli studi "Gabriele d'Annunzio" Chieti-Pescara:</w:t>
      </w:r>
    </w:p>
    <w:p w14:paraId="6C6EDDD6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>Dipartimento di Neuroscienze, Imaging e Scienze Cliniche: Andrea Mazzatenta</w:t>
      </w:r>
    </w:p>
    <w:p w14:paraId="74414D88" w14:textId="77777777" w:rsidR="00BF6F29" w:rsidRPr="002B30B9" w:rsidRDefault="00BF6F29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 xml:space="preserve">Progetto Finanziato dalla Fondazione Cassa di Risparmio di Bologna </w:t>
      </w:r>
      <w:r w:rsidR="00A00A0F" w:rsidRPr="002B30B9">
        <w:rPr>
          <w:color w:val="auto"/>
          <w:szCs w:val="24"/>
        </w:rPr>
        <w:t>Pratica 2019.0526 Delibera 239 del 19/12/2019</w:t>
      </w:r>
      <w:r w:rsidR="00A64CD9">
        <w:rPr>
          <w:color w:val="auto"/>
          <w:szCs w:val="24"/>
        </w:rPr>
        <w:t>.</w:t>
      </w:r>
    </w:p>
    <w:p w14:paraId="08483EBD" w14:textId="77777777" w:rsidR="00BF6F29" w:rsidRDefault="00BF6F29" w:rsidP="003B34BB">
      <w:pPr>
        <w:rPr>
          <w:color w:val="FF0000"/>
          <w:szCs w:val="24"/>
        </w:rPr>
      </w:pPr>
    </w:p>
    <w:p w14:paraId="569B9487" w14:textId="77777777" w:rsidR="00351FE9" w:rsidRDefault="00351FE9">
      <w:pPr>
        <w:spacing w:after="160" w:line="259" w:lineRule="auto"/>
        <w:ind w:left="0" w:firstLine="0"/>
        <w:jc w:val="left"/>
        <w:rPr>
          <w:rFonts w:asciiTheme="minorHAnsi" w:hAnsiTheme="minorHAnsi"/>
          <w:b/>
          <w:color w:val="auto"/>
          <w:szCs w:val="24"/>
        </w:rPr>
      </w:pPr>
      <w:r>
        <w:rPr>
          <w:rFonts w:asciiTheme="minorHAnsi" w:hAnsiTheme="minorHAnsi"/>
          <w:b/>
          <w:color w:val="auto"/>
          <w:szCs w:val="24"/>
        </w:rPr>
        <w:br w:type="page"/>
      </w:r>
    </w:p>
    <w:p w14:paraId="299DDDE7" w14:textId="77777777" w:rsidR="00B06C5A" w:rsidRPr="00843624" w:rsidRDefault="00B06C5A" w:rsidP="003B34BB">
      <w:pPr>
        <w:rPr>
          <w:rFonts w:asciiTheme="minorHAnsi" w:hAnsiTheme="minorHAnsi"/>
          <w:b/>
          <w:color w:val="auto"/>
          <w:szCs w:val="24"/>
        </w:rPr>
      </w:pPr>
      <w:r w:rsidRPr="00843624">
        <w:rPr>
          <w:rFonts w:asciiTheme="minorHAnsi" w:hAnsiTheme="minorHAnsi"/>
          <w:b/>
          <w:color w:val="auto"/>
          <w:szCs w:val="24"/>
        </w:rPr>
        <w:lastRenderedPageBreak/>
        <w:t>RFO</w:t>
      </w:r>
    </w:p>
    <w:p w14:paraId="2856BF1C" w14:textId="77777777" w:rsidR="00B06C5A" w:rsidRPr="009349FB" w:rsidRDefault="00B06C5A" w:rsidP="003B34BB">
      <w:pPr>
        <w:rPr>
          <w:color w:val="auto"/>
          <w:szCs w:val="24"/>
        </w:rPr>
      </w:pPr>
      <w:r w:rsidRPr="009349FB">
        <w:rPr>
          <w:color w:val="auto"/>
          <w:szCs w:val="24"/>
        </w:rPr>
        <w:t xml:space="preserve">Assegnatario finanziamenti mediante RFO dall'Alma Mater </w:t>
      </w:r>
      <w:proofErr w:type="spellStart"/>
      <w:r w:rsidRPr="009349FB">
        <w:rPr>
          <w:color w:val="auto"/>
          <w:szCs w:val="24"/>
        </w:rPr>
        <w:t>Studiorum</w:t>
      </w:r>
      <w:proofErr w:type="spellEnd"/>
      <w:r w:rsidRPr="009349FB">
        <w:rPr>
          <w:color w:val="auto"/>
          <w:szCs w:val="24"/>
        </w:rPr>
        <w:t xml:space="preserve"> - Università di Bologna dal RFO 2010 ad oggi. </w:t>
      </w:r>
    </w:p>
    <w:p w14:paraId="22EE66FF" w14:textId="77777777" w:rsidR="00B06C5A" w:rsidRDefault="00B06C5A" w:rsidP="003B34BB">
      <w:pPr>
        <w:rPr>
          <w:color w:val="FF0000"/>
          <w:szCs w:val="24"/>
        </w:rPr>
      </w:pPr>
    </w:p>
    <w:p w14:paraId="2EF2059A" w14:textId="77777777" w:rsidR="00AF54E6" w:rsidRPr="00B60431" w:rsidRDefault="005C3674" w:rsidP="003B34BB">
      <w:pPr>
        <w:pStyle w:val="Titolo2"/>
      </w:pPr>
      <w:bookmarkStart w:id="8" w:name="_Toc91753504"/>
      <w:r w:rsidRPr="00B60431">
        <w:t xml:space="preserve">Organizzazione, direzione e coordinamento di centri e/o gruppi di ricerca </w:t>
      </w:r>
      <w:r w:rsidR="00B60431" w:rsidRPr="00B60431">
        <w:t>INTERNAZIONALI</w:t>
      </w:r>
      <w:bookmarkEnd w:id="8"/>
    </w:p>
    <w:p w14:paraId="054C79F6" w14:textId="192A0BBA" w:rsidR="009872A9" w:rsidRDefault="00BC3637" w:rsidP="009872A9">
      <w:r>
        <w:rPr>
          <w:rFonts w:asciiTheme="minorHAnsi" w:hAnsiTheme="minorHAnsi"/>
          <w:color w:val="auto"/>
          <w:szCs w:val="24"/>
        </w:rPr>
        <w:t xml:space="preserve">2021-2024. </w:t>
      </w:r>
      <w:r w:rsidRPr="00BC3637">
        <w:rPr>
          <w:rFonts w:asciiTheme="minorHAnsi" w:hAnsiTheme="minorHAnsi"/>
          <w:b/>
          <w:bCs/>
          <w:color w:val="auto"/>
          <w:szCs w:val="24"/>
        </w:rPr>
        <w:t xml:space="preserve">Coordinatore </w:t>
      </w:r>
      <w:r>
        <w:rPr>
          <w:rFonts w:asciiTheme="minorHAnsi" w:hAnsiTheme="minorHAnsi"/>
          <w:color w:val="auto"/>
          <w:szCs w:val="24"/>
        </w:rPr>
        <w:t xml:space="preserve">di gruppo di ricerca per l’utilizzo dell’intelligenza artificiale in ambito preventivo. Il progetto dal titolo: </w:t>
      </w:r>
      <w:proofErr w:type="spellStart"/>
      <w:r w:rsidRPr="009872A9">
        <w:rPr>
          <w:i/>
          <w:iCs/>
        </w:rPr>
        <w:t>Artificial</w:t>
      </w:r>
      <w:proofErr w:type="spellEnd"/>
      <w:r w:rsidRPr="009872A9">
        <w:rPr>
          <w:i/>
          <w:iCs/>
        </w:rPr>
        <w:t xml:space="preserve"> intelligence for personal </w:t>
      </w:r>
      <w:proofErr w:type="spellStart"/>
      <w:r w:rsidRPr="009872A9">
        <w:rPr>
          <w:i/>
          <w:iCs/>
        </w:rPr>
        <w:t>disease</w:t>
      </w:r>
      <w:proofErr w:type="spellEnd"/>
      <w:r w:rsidRPr="009872A9">
        <w:rPr>
          <w:i/>
          <w:iCs/>
        </w:rPr>
        <w:t xml:space="preserve"> risk </w:t>
      </w:r>
      <w:proofErr w:type="spellStart"/>
      <w:r w:rsidRPr="009872A9">
        <w:rPr>
          <w:i/>
          <w:iCs/>
        </w:rPr>
        <w:t>prediction</w:t>
      </w:r>
      <w:proofErr w:type="spellEnd"/>
      <w:r>
        <w:t xml:space="preserve"> è stato selezionato dal Dipartimento di Scienze Biomediche e Neuromotorie dell’Università di Bologna in data 15 settembre 2021 </w:t>
      </w:r>
      <w:r w:rsidR="009872A9">
        <w:t>per essere supportato da una</w:t>
      </w:r>
      <w:r>
        <w:t xml:space="preserve"> borsa di dottorato </w:t>
      </w:r>
      <w:r w:rsidR="009872A9">
        <w:t>triennale finanziata da fondi</w:t>
      </w:r>
      <w:r>
        <w:t xml:space="preserve"> </w:t>
      </w:r>
      <w:r w:rsidR="001A28DF">
        <w:t>del Programma Operativo Nazionale (PON)</w:t>
      </w:r>
      <w:r w:rsidR="001A28DF" w:rsidRPr="001A28DF">
        <w:t xml:space="preserve"> RICERCA E INNOVAZIONE</w:t>
      </w:r>
      <w:r w:rsidR="009872A9">
        <w:t xml:space="preserve"> e rientrante nella sub-categoria “innovazione”</w:t>
      </w:r>
      <w:r>
        <w:t>.</w:t>
      </w:r>
      <w:r w:rsidR="009872A9">
        <w:t xml:space="preserve"> Le altre realtà partecipanti al progetto sono:</w:t>
      </w:r>
    </w:p>
    <w:p w14:paraId="66A01C00" w14:textId="71BEFBC4" w:rsidR="009872A9" w:rsidRPr="00EB3561" w:rsidRDefault="009872A9" w:rsidP="009872A9">
      <w:pPr>
        <w:rPr>
          <w:i/>
          <w:iCs/>
        </w:rPr>
      </w:pPr>
      <w:r w:rsidRPr="00EB3561">
        <w:rPr>
          <w:i/>
          <w:iCs/>
        </w:rPr>
        <w:t xml:space="preserve">Engineering Ingegneria Informatica </w:t>
      </w:r>
      <w:proofErr w:type="spellStart"/>
      <w:r w:rsidRPr="00EB3561">
        <w:rPr>
          <w:i/>
          <w:iCs/>
        </w:rPr>
        <w:t>SpA</w:t>
      </w:r>
      <w:proofErr w:type="spellEnd"/>
      <w:r>
        <w:rPr>
          <w:i/>
          <w:iCs/>
        </w:rPr>
        <w:t xml:space="preserve"> (Azienda multinazionale con sede principale in Italia) </w:t>
      </w:r>
    </w:p>
    <w:p w14:paraId="275F1FFE" w14:textId="75608C8E" w:rsidR="009872A9" w:rsidRDefault="009872A9" w:rsidP="009872A9">
      <w:r>
        <w:rPr>
          <w:i/>
          <w:iCs/>
        </w:rPr>
        <w:t>RS</w:t>
      </w:r>
      <w:r w:rsidRPr="001438AB">
        <w:rPr>
          <w:i/>
          <w:iCs/>
        </w:rPr>
        <w:t xml:space="preserve"> </w:t>
      </w:r>
      <w:r>
        <w:rPr>
          <w:i/>
          <w:iCs/>
        </w:rPr>
        <w:t xml:space="preserve">(Rieducatore Sportivo) </w:t>
      </w:r>
      <w:r w:rsidRPr="001438AB">
        <w:rPr>
          <w:i/>
          <w:iCs/>
        </w:rPr>
        <w:t>Italia</w:t>
      </w:r>
      <w:r>
        <w:rPr>
          <w:i/>
          <w:iCs/>
        </w:rPr>
        <w:t xml:space="preserve"> (Azienda italiana)</w:t>
      </w:r>
    </w:p>
    <w:p w14:paraId="3AD6A791" w14:textId="64D43682" w:rsidR="009872A9" w:rsidRPr="009C64EB" w:rsidRDefault="009872A9" w:rsidP="009872A9">
      <w:pPr>
        <w:rPr>
          <w:i/>
          <w:iCs/>
          <w:lang w:val="en-US"/>
        </w:rPr>
      </w:pPr>
      <w:r w:rsidRPr="009C64EB">
        <w:rPr>
          <w:i/>
          <w:iCs/>
          <w:lang w:val="en-US"/>
        </w:rPr>
        <w:t>International Foundation for Integrated Care -</w:t>
      </w:r>
      <w:r>
        <w:rPr>
          <w:i/>
          <w:iCs/>
          <w:lang w:val="en-US"/>
        </w:rPr>
        <w:t xml:space="preserve"> </w:t>
      </w:r>
      <w:r w:rsidRPr="009C64EB">
        <w:rPr>
          <w:i/>
          <w:iCs/>
          <w:lang w:val="en-US"/>
        </w:rPr>
        <w:t>IFIC (</w:t>
      </w:r>
      <w:proofErr w:type="spellStart"/>
      <w:r>
        <w:rPr>
          <w:i/>
          <w:iCs/>
          <w:lang w:val="en-US"/>
        </w:rPr>
        <w:t>Organizzazione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olandese</w:t>
      </w:r>
      <w:proofErr w:type="spellEnd"/>
      <w:r w:rsidRPr="009C64EB">
        <w:rPr>
          <w:i/>
          <w:iCs/>
          <w:lang w:val="en-US"/>
        </w:rPr>
        <w:t>)</w:t>
      </w:r>
    </w:p>
    <w:p w14:paraId="57E73001" w14:textId="4064DAF0" w:rsidR="009872A9" w:rsidRPr="001A28DF" w:rsidRDefault="009872A9" w:rsidP="009872A9">
      <w:r w:rsidRPr="001A28DF">
        <w:rPr>
          <w:i/>
          <w:iCs/>
        </w:rPr>
        <w:t xml:space="preserve">Alliance for </w:t>
      </w:r>
      <w:proofErr w:type="spellStart"/>
      <w:r w:rsidRPr="001A28DF">
        <w:rPr>
          <w:i/>
          <w:iCs/>
        </w:rPr>
        <w:t>Integrated</w:t>
      </w:r>
      <w:proofErr w:type="spellEnd"/>
      <w:r w:rsidRPr="001A28DF">
        <w:rPr>
          <w:i/>
          <w:iCs/>
        </w:rPr>
        <w:t xml:space="preserve"> Care – AFIC (Organizzazione greca)</w:t>
      </w:r>
    </w:p>
    <w:p w14:paraId="4E1DC1C9" w14:textId="77777777" w:rsidR="009872A9" w:rsidRPr="001A28DF" w:rsidRDefault="009872A9" w:rsidP="009872A9"/>
    <w:p w14:paraId="15CDAAEE" w14:textId="1F7E343D" w:rsidR="00724CB1" w:rsidRPr="004D4EE1" w:rsidRDefault="000E6E72" w:rsidP="003B34BB">
      <w:pPr>
        <w:rPr>
          <w:rFonts w:asciiTheme="minorHAnsi" w:hAnsiTheme="minorHAnsi"/>
          <w:color w:val="auto"/>
          <w:szCs w:val="24"/>
        </w:rPr>
      </w:pPr>
      <w:r w:rsidRPr="004D4EE1">
        <w:rPr>
          <w:rFonts w:asciiTheme="minorHAnsi" w:hAnsiTheme="minorHAnsi"/>
          <w:color w:val="auto"/>
          <w:szCs w:val="24"/>
        </w:rPr>
        <w:t xml:space="preserve">2016 </w:t>
      </w:r>
      <w:r w:rsidR="00C834B1" w:rsidRPr="004D4EE1">
        <w:rPr>
          <w:rFonts w:asciiTheme="minorHAnsi" w:hAnsiTheme="minorHAnsi"/>
          <w:color w:val="auto"/>
          <w:szCs w:val="24"/>
        </w:rPr>
        <w:t xml:space="preserve">– </w:t>
      </w:r>
      <w:r w:rsidRPr="004D4EE1">
        <w:rPr>
          <w:rFonts w:asciiTheme="minorHAnsi" w:hAnsiTheme="minorHAnsi"/>
          <w:color w:val="auto"/>
          <w:szCs w:val="24"/>
        </w:rPr>
        <w:t>2018</w:t>
      </w:r>
      <w:r w:rsidR="00C834B1" w:rsidRPr="004D4EE1">
        <w:rPr>
          <w:rFonts w:asciiTheme="minorHAnsi" w:hAnsiTheme="minorHAnsi"/>
          <w:color w:val="auto"/>
          <w:szCs w:val="24"/>
        </w:rPr>
        <w:t>.</w:t>
      </w:r>
      <w:r w:rsidR="00724CB1" w:rsidRPr="004D4EE1">
        <w:rPr>
          <w:rFonts w:asciiTheme="minorHAnsi" w:hAnsiTheme="minorHAnsi"/>
          <w:color w:val="auto"/>
          <w:szCs w:val="24"/>
        </w:rPr>
        <w:t xml:space="preserve"> </w:t>
      </w:r>
      <w:r w:rsidR="00724CB1" w:rsidRPr="00843624">
        <w:rPr>
          <w:rFonts w:asciiTheme="minorHAnsi" w:hAnsiTheme="minorHAnsi"/>
          <w:b/>
          <w:color w:val="auto"/>
          <w:szCs w:val="24"/>
        </w:rPr>
        <w:t>Coordinatore</w:t>
      </w:r>
      <w:r w:rsidR="00724CB1" w:rsidRPr="004D4EE1">
        <w:rPr>
          <w:rFonts w:asciiTheme="minorHAnsi" w:hAnsiTheme="minorHAnsi"/>
          <w:color w:val="auto"/>
          <w:szCs w:val="24"/>
        </w:rPr>
        <w:t xml:space="preserve"> di un gruppo di ricerca per lo studio dei meccanismi biochimici e biomolecolari pro-longevità in diverse specie di mammifero e in molluschi bivalvi.</w:t>
      </w:r>
    </w:p>
    <w:p w14:paraId="0E2338F7" w14:textId="77777777" w:rsidR="00724CB1" w:rsidRPr="00C834B1" w:rsidRDefault="00724CB1" w:rsidP="003B34BB">
      <w:pPr>
        <w:rPr>
          <w:rFonts w:asciiTheme="minorHAnsi" w:hAnsiTheme="minorHAnsi"/>
          <w:color w:val="auto"/>
          <w:szCs w:val="24"/>
        </w:rPr>
      </w:pPr>
      <w:r w:rsidRPr="00C834B1">
        <w:rPr>
          <w:rFonts w:asciiTheme="minorHAnsi" w:hAnsiTheme="minorHAnsi"/>
          <w:color w:val="auto"/>
          <w:szCs w:val="24"/>
        </w:rPr>
        <w:t xml:space="preserve">Istituzioni e Dipartimenti coinvolti nella ricerca: </w:t>
      </w:r>
    </w:p>
    <w:p w14:paraId="784D20A9" w14:textId="77777777" w:rsidR="00724CB1" w:rsidRPr="00C834B1" w:rsidRDefault="00724CB1" w:rsidP="003B34BB">
      <w:pPr>
        <w:rPr>
          <w:rFonts w:asciiTheme="minorHAnsi" w:hAnsiTheme="minorHAnsi"/>
          <w:color w:val="auto"/>
          <w:szCs w:val="24"/>
        </w:rPr>
      </w:pPr>
      <w:r w:rsidRPr="00C834B1">
        <w:rPr>
          <w:rFonts w:asciiTheme="minorHAnsi" w:hAnsiTheme="minorHAnsi"/>
          <w:color w:val="auto"/>
          <w:szCs w:val="24"/>
        </w:rPr>
        <w:t>1. Università di Bologna, Dipartimento di Scienze Biomediche e neuromotorie.</w:t>
      </w:r>
    </w:p>
    <w:p w14:paraId="41EAF7CB" w14:textId="77777777" w:rsidR="00724CB1" w:rsidRPr="00C834B1" w:rsidRDefault="00724CB1" w:rsidP="003B34BB">
      <w:pPr>
        <w:rPr>
          <w:rFonts w:asciiTheme="minorHAnsi" w:hAnsiTheme="minorHAnsi"/>
          <w:color w:val="auto"/>
          <w:szCs w:val="24"/>
        </w:rPr>
      </w:pPr>
      <w:r w:rsidRPr="00C834B1">
        <w:rPr>
          <w:rFonts w:asciiTheme="minorHAnsi" w:hAnsiTheme="minorHAnsi"/>
          <w:color w:val="auto"/>
          <w:szCs w:val="24"/>
        </w:rPr>
        <w:t xml:space="preserve">2. Università di Bologna, Dipartimento di Scienze </w:t>
      </w:r>
      <w:r w:rsidR="00357133">
        <w:rPr>
          <w:rFonts w:asciiTheme="minorHAnsi" w:hAnsiTheme="minorHAnsi"/>
          <w:color w:val="auto"/>
          <w:szCs w:val="24"/>
        </w:rPr>
        <w:t>B</w:t>
      </w:r>
      <w:r w:rsidRPr="00C834B1">
        <w:rPr>
          <w:rFonts w:asciiTheme="minorHAnsi" w:hAnsiTheme="minorHAnsi"/>
          <w:color w:val="auto"/>
          <w:szCs w:val="24"/>
        </w:rPr>
        <w:t xml:space="preserve">iologiche, </w:t>
      </w:r>
      <w:r w:rsidR="00357133">
        <w:rPr>
          <w:rFonts w:asciiTheme="minorHAnsi" w:hAnsiTheme="minorHAnsi"/>
          <w:color w:val="auto"/>
          <w:szCs w:val="24"/>
        </w:rPr>
        <w:t>G</w:t>
      </w:r>
      <w:r w:rsidRPr="00C834B1">
        <w:rPr>
          <w:rFonts w:asciiTheme="minorHAnsi" w:hAnsiTheme="minorHAnsi"/>
          <w:color w:val="auto"/>
          <w:szCs w:val="24"/>
        </w:rPr>
        <w:t xml:space="preserve">eologiche e </w:t>
      </w:r>
      <w:r w:rsidR="00357133">
        <w:rPr>
          <w:rFonts w:asciiTheme="minorHAnsi" w:hAnsiTheme="minorHAnsi"/>
          <w:color w:val="auto"/>
          <w:szCs w:val="24"/>
        </w:rPr>
        <w:t>A</w:t>
      </w:r>
      <w:r w:rsidRPr="00C834B1">
        <w:rPr>
          <w:rFonts w:asciiTheme="minorHAnsi" w:hAnsiTheme="minorHAnsi"/>
          <w:color w:val="auto"/>
          <w:szCs w:val="24"/>
        </w:rPr>
        <w:t>mbientali.</w:t>
      </w:r>
    </w:p>
    <w:p w14:paraId="6E30FF16" w14:textId="77777777" w:rsidR="00724CB1" w:rsidRPr="00C834B1" w:rsidRDefault="00357133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3. </w:t>
      </w:r>
      <w:proofErr w:type="spellStart"/>
      <w:r>
        <w:rPr>
          <w:rFonts w:asciiTheme="minorHAnsi" w:hAnsiTheme="minorHAnsi"/>
          <w:color w:val="auto"/>
          <w:szCs w:val="24"/>
        </w:rPr>
        <w:t>Damanhour</w:t>
      </w:r>
      <w:proofErr w:type="spellEnd"/>
      <w:r>
        <w:rPr>
          <w:rFonts w:asciiTheme="minorHAnsi" w:hAnsiTheme="minorHAnsi"/>
          <w:color w:val="auto"/>
          <w:szCs w:val="24"/>
        </w:rPr>
        <w:t xml:space="preserve"> University, </w:t>
      </w:r>
      <w:r w:rsidRPr="00C834B1">
        <w:rPr>
          <w:rFonts w:asciiTheme="minorHAnsi" w:hAnsiTheme="minorHAnsi"/>
          <w:color w:val="auto"/>
          <w:szCs w:val="24"/>
        </w:rPr>
        <w:t>Dipartimento di Zoologia</w:t>
      </w:r>
      <w:r>
        <w:rPr>
          <w:rFonts w:asciiTheme="minorHAnsi" w:hAnsiTheme="minorHAnsi"/>
          <w:color w:val="auto"/>
          <w:szCs w:val="24"/>
        </w:rPr>
        <w:t xml:space="preserve">, </w:t>
      </w:r>
      <w:proofErr w:type="spellStart"/>
      <w:r>
        <w:rPr>
          <w:rFonts w:asciiTheme="minorHAnsi" w:hAnsiTheme="minorHAnsi"/>
          <w:color w:val="auto"/>
          <w:szCs w:val="24"/>
        </w:rPr>
        <w:t>Damanhour</w:t>
      </w:r>
      <w:proofErr w:type="spellEnd"/>
      <w:r>
        <w:rPr>
          <w:rFonts w:asciiTheme="minorHAnsi" w:hAnsiTheme="minorHAnsi"/>
          <w:color w:val="auto"/>
          <w:szCs w:val="24"/>
        </w:rPr>
        <w:t xml:space="preserve">, </w:t>
      </w:r>
      <w:r w:rsidR="00724CB1" w:rsidRPr="00C834B1">
        <w:rPr>
          <w:rFonts w:asciiTheme="minorHAnsi" w:hAnsiTheme="minorHAnsi"/>
          <w:color w:val="auto"/>
          <w:szCs w:val="24"/>
        </w:rPr>
        <w:t>Egitto.</w:t>
      </w:r>
    </w:p>
    <w:p w14:paraId="68B6CEC0" w14:textId="77777777" w:rsidR="00724CB1" w:rsidRPr="00C834B1" w:rsidRDefault="00724CB1" w:rsidP="003B34BB">
      <w:pPr>
        <w:rPr>
          <w:rFonts w:asciiTheme="minorHAnsi" w:hAnsiTheme="minorHAnsi"/>
          <w:color w:val="auto"/>
          <w:szCs w:val="24"/>
        </w:rPr>
      </w:pPr>
      <w:r w:rsidRPr="00C834B1">
        <w:rPr>
          <w:rFonts w:asciiTheme="minorHAnsi" w:hAnsiTheme="minorHAnsi"/>
          <w:color w:val="auto"/>
          <w:szCs w:val="24"/>
        </w:rPr>
        <w:t xml:space="preserve">Progetto </w:t>
      </w:r>
      <w:r w:rsidR="00C834B1" w:rsidRPr="00C834B1">
        <w:rPr>
          <w:rFonts w:asciiTheme="minorHAnsi" w:hAnsiTheme="minorHAnsi"/>
          <w:color w:val="auto"/>
          <w:szCs w:val="24"/>
        </w:rPr>
        <w:t xml:space="preserve">della durata di 24 mesi </w:t>
      </w:r>
      <w:r w:rsidRPr="00C834B1">
        <w:rPr>
          <w:rFonts w:asciiTheme="minorHAnsi" w:hAnsiTheme="minorHAnsi"/>
          <w:color w:val="auto"/>
          <w:szCs w:val="24"/>
        </w:rPr>
        <w:t>finanziato dall’Ambasciata</w:t>
      </w:r>
      <w:r w:rsidR="00C834B1" w:rsidRPr="00C834B1">
        <w:rPr>
          <w:rFonts w:asciiTheme="minorHAnsi" w:hAnsiTheme="minorHAnsi"/>
          <w:color w:val="auto"/>
          <w:szCs w:val="24"/>
        </w:rPr>
        <w:t xml:space="preserve"> della R</w:t>
      </w:r>
      <w:r w:rsidR="000E6E72" w:rsidRPr="00C834B1">
        <w:rPr>
          <w:rFonts w:asciiTheme="minorHAnsi" w:hAnsiTheme="minorHAnsi"/>
          <w:color w:val="auto"/>
          <w:szCs w:val="24"/>
        </w:rPr>
        <w:t xml:space="preserve">epubblica Araba d’Egitto </w:t>
      </w:r>
      <w:r w:rsidR="00C834B1" w:rsidRPr="00C834B1">
        <w:rPr>
          <w:rFonts w:asciiTheme="minorHAnsi" w:hAnsiTheme="minorHAnsi"/>
          <w:color w:val="auto"/>
          <w:szCs w:val="24"/>
        </w:rPr>
        <w:t>comprendente copertura della</w:t>
      </w:r>
      <w:r w:rsidR="000E6E72" w:rsidRPr="00C834B1">
        <w:rPr>
          <w:rFonts w:asciiTheme="minorHAnsi" w:hAnsiTheme="minorHAnsi"/>
          <w:color w:val="auto"/>
          <w:szCs w:val="24"/>
        </w:rPr>
        <w:t xml:space="preserve"> borsa di studio per </w:t>
      </w:r>
      <w:r w:rsidR="004C4DC9">
        <w:rPr>
          <w:rFonts w:asciiTheme="minorHAnsi" w:hAnsiTheme="minorHAnsi"/>
          <w:color w:val="auto"/>
          <w:szCs w:val="24"/>
        </w:rPr>
        <w:t>una dottoranda egiziana</w:t>
      </w:r>
      <w:r w:rsidR="000E6E72" w:rsidRPr="00C834B1">
        <w:rPr>
          <w:rFonts w:asciiTheme="minorHAnsi" w:hAnsiTheme="minorHAnsi"/>
          <w:color w:val="auto"/>
          <w:szCs w:val="24"/>
        </w:rPr>
        <w:t xml:space="preserve"> </w:t>
      </w:r>
      <w:r w:rsidR="00C834B1" w:rsidRPr="00C834B1">
        <w:rPr>
          <w:rFonts w:asciiTheme="minorHAnsi" w:hAnsiTheme="minorHAnsi"/>
          <w:color w:val="auto"/>
          <w:szCs w:val="24"/>
        </w:rPr>
        <w:t>più</w:t>
      </w:r>
      <w:r w:rsidR="000E6E72" w:rsidRPr="00C834B1">
        <w:rPr>
          <w:rFonts w:asciiTheme="minorHAnsi" w:hAnsiTheme="minorHAnsi"/>
          <w:color w:val="auto"/>
          <w:szCs w:val="24"/>
        </w:rPr>
        <w:t xml:space="preserve"> 12</w:t>
      </w:r>
      <w:r w:rsidR="00C834B1" w:rsidRPr="00C834B1">
        <w:rPr>
          <w:rFonts w:asciiTheme="minorHAnsi" w:hAnsiTheme="minorHAnsi"/>
          <w:color w:val="auto"/>
          <w:szCs w:val="24"/>
        </w:rPr>
        <w:t>,</w:t>
      </w:r>
      <w:r w:rsidR="000E6E72" w:rsidRPr="00C834B1">
        <w:rPr>
          <w:rFonts w:asciiTheme="minorHAnsi" w:hAnsiTheme="minorHAnsi"/>
          <w:color w:val="auto"/>
          <w:szCs w:val="24"/>
        </w:rPr>
        <w:t xml:space="preserve">000€ di finanziamento </w:t>
      </w:r>
      <w:r w:rsidR="00C834B1" w:rsidRPr="00C834B1">
        <w:rPr>
          <w:rFonts w:asciiTheme="minorHAnsi" w:hAnsiTheme="minorHAnsi"/>
          <w:color w:val="auto"/>
          <w:szCs w:val="24"/>
        </w:rPr>
        <w:t xml:space="preserve">per materiali di ricerca </w:t>
      </w:r>
      <w:r w:rsidR="000E6E72" w:rsidRPr="00C834B1">
        <w:rPr>
          <w:rFonts w:asciiTheme="minorHAnsi" w:hAnsiTheme="minorHAnsi"/>
          <w:color w:val="auto"/>
          <w:szCs w:val="24"/>
        </w:rPr>
        <w:t>(riferimento</w:t>
      </w:r>
      <w:r w:rsidR="00C834B1">
        <w:rPr>
          <w:rFonts w:asciiTheme="minorHAnsi" w:hAnsiTheme="minorHAnsi"/>
          <w:color w:val="auto"/>
          <w:szCs w:val="24"/>
        </w:rPr>
        <w:t>: comunicazione</w:t>
      </w:r>
      <w:r w:rsidR="000E6E72" w:rsidRPr="00C834B1">
        <w:rPr>
          <w:rFonts w:asciiTheme="minorHAnsi" w:hAnsiTheme="minorHAnsi"/>
          <w:color w:val="auto"/>
          <w:szCs w:val="24"/>
        </w:rPr>
        <w:t xml:space="preserve"> </w:t>
      </w:r>
      <w:r w:rsidR="00C834B1" w:rsidRPr="00C834B1">
        <w:rPr>
          <w:rFonts w:asciiTheme="minorHAnsi" w:hAnsiTheme="minorHAnsi"/>
          <w:color w:val="auto"/>
          <w:szCs w:val="24"/>
        </w:rPr>
        <w:t xml:space="preserve">dell’Ambasciata del </w:t>
      </w:r>
      <w:r w:rsidR="000E6E72" w:rsidRPr="00C834B1">
        <w:rPr>
          <w:rFonts w:asciiTheme="minorHAnsi" w:eastAsiaTheme="minorEastAsia" w:hAnsiTheme="minorHAnsi" w:cs="Arial"/>
          <w:color w:val="auto"/>
          <w:szCs w:val="24"/>
        </w:rPr>
        <w:t>17/02/2016)</w:t>
      </w:r>
      <w:r w:rsidRPr="00C834B1">
        <w:rPr>
          <w:rFonts w:asciiTheme="minorHAnsi" w:hAnsiTheme="minorHAnsi"/>
          <w:color w:val="auto"/>
          <w:szCs w:val="24"/>
        </w:rPr>
        <w:t>.</w:t>
      </w:r>
      <w:r w:rsidR="004C4DC9">
        <w:rPr>
          <w:rFonts w:asciiTheme="minorHAnsi" w:hAnsiTheme="minorHAnsi"/>
          <w:color w:val="auto"/>
          <w:szCs w:val="24"/>
        </w:rPr>
        <w:t xml:space="preserve"> </w:t>
      </w:r>
      <w:r w:rsidRPr="00C834B1">
        <w:rPr>
          <w:rFonts w:asciiTheme="minorHAnsi" w:hAnsiTheme="minorHAnsi"/>
          <w:color w:val="auto"/>
          <w:szCs w:val="24"/>
        </w:rPr>
        <w:t>Numero di pubblicazioni prodotte: 2</w:t>
      </w:r>
      <w:r w:rsidR="000E6E72" w:rsidRPr="00C834B1">
        <w:rPr>
          <w:rFonts w:asciiTheme="minorHAnsi" w:hAnsiTheme="minorHAnsi"/>
          <w:color w:val="auto"/>
          <w:szCs w:val="24"/>
        </w:rPr>
        <w:t>.</w:t>
      </w:r>
    </w:p>
    <w:p w14:paraId="48267AFC" w14:textId="77777777" w:rsidR="00724CB1" w:rsidRPr="002B30B9" w:rsidRDefault="00724CB1" w:rsidP="003B34BB">
      <w:pPr>
        <w:rPr>
          <w:color w:val="0070C0"/>
          <w:szCs w:val="24"/>
        </w:rPr>
      </w:pPr>
    </w:p>
    <w:p w14:paraId="0748EA38" w14:textId="77777777" w:rsidR="004D4EE1" w:rsidRPr="004D4EE1" w:rsidRDefault="00C834B1" w:rsidP="003B34BB">
      <w:pPr>
        <w:rPr>
          <w:color w:val="auto"/>
          <w:szCs w:val="24"/>
        </w:rPr>
      </w:pPr>
      <w:r w:rsidRPr="004D4EE1">
        <w:rPr>
          <w:color w:val="auto"/>
          <w:szCs w:val="24"/>
        </w:rPr>
        <w:t xml:space="preserve">2009 </w:t>
      </w:r>
      <w:r w:rsidR="000E6E72" w:rsidRPr="004D4EE1">
        <w:rPr>
          <w:color w:val="auto"/>
          <w:szCs w:val="24"/>
        </w:rPr>
        <w:t>-</w:t>
      </w:r>
      <w:r w:rsidRPr="004D4EE1">
        <w:rPr>
          <w:color w:val="auto"/>
          <w:szCs w:val="24"/>
        </w:rPr>
        <w:t xml:space="preserve"> ad oggi.</w:t>
      </w:r>
      <w:r w:rsidR="00724CB1" w:rsidRPr="004D4EE1">
        <w:rPr>
          <w:color w:val="auto"/>
          <w:szCs w:val="24"/>
        </w:rPr>
        <w:t xml:space="preserve"> </w:t>
      </w:r>
      <w:r w:rsidR="00BF6F29" w:rsidRPr="00843624">
        <w:rPr>
          <w:b/>
          <w:color w:val="auto"/>
          <w:szCs w:val="24"/>
        </w:rPr>
        <w:t>Coordinatore</w:t>
      </w:r>
      <w:r w:rsidR="00BF6F29" w:rsidRPr="004D4EE1">
        <w:rPr>
          <w:color w:val="auto"/>
          <w:szCs w:val="24"/>
        </w:rPr>
        <w:t xml:space="preserve"> di un g</w:t>
      </w:r>
      <w:r w:rsidR="00724CB1" w:rsidRPr="004D4EE1">
        <w:rPr>
          <w:color w:val="auto"/>
          <w:szCs w:val="24"/>
        </w:rPr>
        <w:t>ruppo di ricerca internazionale (</w:t>
      </w:r>
      <w:proofErr w:type="spellStart"/>
      <w:r w:rsidR="00724CB1" w:rsidRPr="004D4EE1">
        <w:rPr>
          <w:color w:val="auto"/>
          <w:szCs w:val="24"/>
        </w:rPr>
        <w:t>Italia-U</w:t>
      </w:r>
      <w:r w:rsidR="00357133" w:rsidRPr="004D4EE1">
        <w:rPr>
          <w:color w:val="auto"/>
          <w:szCs w:val="24"/>
        </w:rPr>
        <w:t>.</w:t>
      </w:r>
      <w:r w:rsidR="00724CB1" w:rsidRPr="004D4EE1">
        <w:rPr>
          <w:color w:val="auto"/>
          <w:szCs w:val="24"/>
        </w:rPr>
        <w:t>S</w:t>
      </w:r>
      <w:r w:rsidR="00357133" w:rsidRPr="004D4EE1">
        <w:rPr>
          <w:color w:val="auto"/>
          <w:szCs w:val="24"/>
        </w:rPr>
        <w:t>.</w:t>
      </w:r>
      <w:r w:rsidR="00724CB1" w:rsidRPr="004D4EE1">
        <w:rPr>
          <w:color w:val="auto"/>
          <w:szCs w:val="24"/>
        </w:rPr>
        <w:t>A</w:t>
      </w:r>
      <w:proofErr w:type="spellEnd"/>
      <w:r w:rsidR="00357133" w:rsidRPr="004D4EE1">
        <w:rPr>
          <w:color w:val="auto"/>
          <w:szCs w:val="24"/>
        </w:rPr>
        <w:t>.</w:t>
      </w:r>
      <w:r w:rsidR="00724CB1" w:rsidRPr="004D4EE1">
        <w:rPr>
          <w:color w:val="auto"/>
          <w:szCs w:val="24"/>
        </w:rPr>
        <w:t>) per lo studio dei meccanismi coinvolti nel mantenimento della stabilità genetica e la loro relazione con la longevità</w:t>
      </w:r>
      <w:r w:rsidR="00CE0E50" w:rsidRPr="004D4EE1">
        <w:rPr>
          <w:color w:val="auto"/>
          <w:szCs w:val="24"/>
        </w:rPr>
        <w:t xml:space="preserve"> delle specie</w:t>
      </w:r>
      <w:r w:rsidR="00724CB1" w:rsidRPr="004D4EE1">
        <w:rPr>
          <w:color w:val="auto"/>
          <w:szCs w:val="24"/>
        </w:rPr>
        <w:t>.</w:t>
      </w:r>
    </w:p>
    <w:p w14:paraId="134E2390" w14:textId="77777777" w:rsidR="00724CB1" w:rsidRPr="00CE0E50" w:rsidRDefault="00A50E05" w:rsidP="003B34BB">
      <w:pPr>
        <w:rPr>
          <w:color w:val="auto"/>
          <w:szCs w:val="24"/>
        </w:rPr>
      </w:pPr>
      <w:r>
        <w:rPr>
          <w:color w:val="auto"/>
          <w:szCs w:val="24"/>
        </w:rPr>
        <w:t>Istituzioni e D</w:t>
      </w:r>
      <w:r w:rsidR="00724CB1" w:rsidRPr="00CE0E50">
        <w:rPr>
          <w:color w:val="auto"/>
          <w:szCs w:val="24"/>
        </w:rPr>
        <w:t xml:space="preserve">ipartimenti coinvolti nella ricerca: </w:t>
      </w:r>
    </w:p>
    <w:p w14:paraId="37B70E26" w14:textId="77777777" w:rsidR="00724CB1" w:rsidRPr="00CE0E50" w:rsidRDefault="00724CB1" w:rsidP="003B34BB">
      <w:pPr>
        <w:rPr>
          <w:color w:val="auto"/>
          <w:szCs w:val="24"/>
        </w:rPr>
      </w:pPr>
      <w:r w:rsidRPr="00CE0E50">
        <w:rPr>
          <w:color w:val="auto"/>
          <w:szCs w:val="24"/>
        </w:rPr>
        <w:t>1.</w:t>
      </w:r>
      <w:r w:rsidRPr="00CE0E50">
        <w:rPr>
          <w:color w:val="auto"/>
          <w:szCs w:val="24"/>
        </w:rPr>
        <w:tab/>
        <w:t>Università di Bologna. Dipartimento di Scienze Biomediche e Neuromotorie</w:t>
      </w:r>
      <w:r w:rsidR="00357133">
        <w:rPr>
          <w:color w:val="auto"/>
          <w:szCs w:val="24"/>
        </w:rPr>
        <w:t>,</w:t>
      </w:r>
      <w:r w:rsidRPr="00CE0E50">
        <w:rPr>
          <w:color w:val="auto"/>
          <w:szCs w:val="24"/>
        </w:rPr>
        <w:t xml:space="preserve"> Bologna</w:t>
      </w:r>
      <w:r w:rsidR="00357133">
        <w:rPr>
          <w:color w:val="auto"/>
          <w:szCs w:val="24"/>
        </w:rPr>
        <w:t>.</w:t>
      </w:r>
      <w:r w:rsidRPr="00CE0E50">
        <w:rPr>
          <w:color w:val="auto"/>
          <w:szCs w:val="24"/>
        </w:rPr>
        <w:t xml:space="preserve"> </w:t>
      </w:r>
    </w:p>
    <w:p w14:paraId="04A6A28C" w14:textId="77777777" w:rsidR="00A50E05" w:rsidRDefault="00724CB1" w:rsidP="003B34BB">
      <w:pPr>
        <w:rPr>
          <w:color w:val="auto"/>
          <w:szCs w:val="24"/>
        </w:rPr>
      </w:pPr>
      <w:r w:rsidRPr="00CE0E50">
        <w:rPr>
          <w:color w:val="auto"/>
          <w:szCs w:val="24"/>
        </w:rPr>
        <w:t>2.</w:t>
      </w:r>
      <w:r w:rsidRPr="00CE0E50">
        <w:rPr>
          <w:color w:val="auto"/>
          <w:szCs w:val="24"/>
        </w:rPr>
        <w:tab/>
      </w:r>
      <w:r w:rsidR="00A50E05" w:rsidRPr="00CE0E50">
        <w:rPr>
          <w:color w:val="auto"/>
          <w:szCs w:val="24"/>
        </w:rPr>
        <w:t>Università di Bologna.</w:t>
      </w:r>
      <w:r w:rsidR="00A50E05">
        <w:rPr>
          <w:color w:val="auto"/>
          <w:szCs w:val="24"/>
        </w:rPr>
        <w:t xml:space="preserve"> Dipartimento di Scienze per la Qualità della Vita.</w:t>
      </w:r>
    </w:p>
    <w:p w14:paraId="07B68711" w14:textId="77777777" w:rsidR="00724CB1" w:rsidRPr="00C65EBE" w:rsidRDefault="00A50E05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3.</w:t>
      </w:r>
      <w:r w:rsidRPr="00C65EBE">
        <w:rPr>
          <w:color w:val="auto"/>
          <w:szCs w:val="24"/>
          <w:lang w:val="en-US"/>
        </w:rPr>
        <w:tab/>
      </w:r>
      <w:r w:rsidR="00724CB1" w:rsidRPr="00C65EBE">
        <w:rPr>
          <w:color w:val="auto"/>
          <w:szCs w:val="24"/>
          <w:lang w:val="en-US"/>
        </w:rPr>
        <w:t>Drexel University College of Medicine, Department of Pathology. Philadelphia (U</w:t>
      </w:r>
      <w:r w:rsidR="00357133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>S</w:t>
      </w:r>
      <w:r w:rsidR="00357133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>A</w:t>
      </w:r>
      <w:r w:rsidR="00357133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 xml:space="preserve">) </w:t>
      </w:r>
    </w:p>
    <w:p w14:paraId="00683F1E" w14:textId="77777777" w:rsidR="00724CB1" w:rsidRPr="00C65EBE" w:rsidRDefault="00A50E05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4</w:t>
      </w:r>
      <w:r w:rsidR="00724CB1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ab/>
      </w:r>
      <w:proofErr w:type="spellStart"/>
      <w:r w:rsidR="00724CB1" w:rsidRPr="00C65EBE">
        <w:rPr>
          <w:color w:val="auto"/>
          <w:szCs w:val="24"/>
          <w:lang w:val="en-US"/>
        </w:rPr>
        <w:t>Lankenau</w:t>
      </w:r>
      <w:proofErr w:type="spellEnd"/>
      <w:r w:rsidR="00724CB1" w:rsidRPr="00C65EBE">
        <w:rPr>
          <w:color w:val="auto"/>
          <w:szCs w:val="24"/>
          <w:lang w:val="en-US"/>
        </w:rPr>
        <w:t xml:space="preserve"> Institute for medical Research, Wynnewood, PA (U</w:t>
      </w:r>
      <w:r w:rsidR="00357133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>S</w:t>
      </w:r>
      <w:r w:rsidR="00357133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>A</w:t>
      </w:r>
      <w:r w:rsidR="00357133" w:rsidRPr="00C65EBE">
        <w:rPr>
          <w:color w:val="auto"/>
          <w:szCs w:val="24"/>
          <w:lang w:val="en-US"/>
        </w:rPr>
        <w:t>.</w:t>
      </w:r>
      <w:r w:rsidR="00724CB1" w:rsidRPr="00C65EBE">
        <w:rPr>
          <w:color w:val="auto"/>
          <w:szCs w:val="24"/>
          <w:lang w:val="en-US"/>
        </w:rPr>
        <w:t>).</w:t>
      </w:r>
    </w:p>
    <w:p w14:paraId="3A4A0E42" w14:textId="77777777" w:rsidR="00724CB1" w:rsidRPr="00CE0E50" w:rsidRDefault="00724CB1" w:rsidP="003B34BB">
      <w:pPr>
        <w:rPr>
          <w:color w:val="auto"/>
          <w:szCs w:val="24"/>
        </w:rPr>
      </w:pPr>
      <w:r w:rsidRPr="00CE0E50">
        <w:rPr>
          <w:color w:val="auto"/>
          <w:szCs w:val="24"/>
        </w:rPr>
        <w:t>Progetto f</w:t>
      </w:r>
      <w:r w:rsidR="00BF6F29" w:rsidRPr="00CE0E50">
        <w:rPr>
          <w:color w:val="auto"/>
          <w:szCs w:val="24"/>
        </w:rPr>
        <w:t>inanziato da fondi MIUR RFO e NIA-NIH</w:t>
      </w:r>
      <w:r w:rsidRPr="00CE0E50">
        <w:rPr>
          <w:color w:val="auto"/>
          <w:szCs w:val="24"/>
        </w:rPr>
        <w:t xml:space="preserve">. Numero di pubblicazioni prodotte: </w:t>
      </w:r>
      <w:r w:rsidR="00C834B1" w:rsidRPr="00CE0E50">
        <w:rPr>
          <w:color w:val="auto"/>
          <w:szCs w:val="24"/>
        </w:rPr>
        <w:t>8</w:t>
      </w:r>
    </w:p>
    <w:p w14:paraId="4611C1D6" w14:textId="77777777" w:rsidR="00023DAB" w:rsidRPr="002B30B9" w:rsidRDefault="00023DAB" w:rsidP="003B34BB">
      <w:pPr>
        <w:rPr>
          <w:color w:val="0070C0"/>
          <w:szCs w:val="24"/>
        </w:rPr>
      </w:pPr>
    </w:p>
    <w:p w14:paraId="3245F806" w14:textId="77777777" w:rsidR="00106376" w:rsidRPr="00106376" w:rsidRDefault="006131EC" w:rsidP="003B34BB">
      <w:pPr>
        <w:rPr>
          <w:color w:val="auto"/>
          <w:szCs w:val="24"/>
        </w:rPr>
      </w:pPr>
      <w:r>
        <w:rPr>
          <w:bCs/>
          <w:color w:val="auto"/>
          <w:szCs w:val="24"/>
        </w:rPr>
        <w:t xml:space="preserve">2009 – 2013 </w:t>
      </w:r>
      <w:r w:rsidR="00C17960" w:rsidRPr="00843624">
        <w:rPr>
          <w:b/>
          <w:bCs/>
          <w:color w:val="auto"/>
          <w:szCs w:val="24"/>
        </w:rPr>
        <w:t>Coordinatore</w:t>
      </w:r>
      <w:r w:rsidR="008A46B6" w:rsidRPr="00106376">
        <w:rPr>
          <w:bCs/>
          <w:color w:val="auto"/>
          <w:szCs w:val="24"/>
        </w:rPr>
        <w:t xml:space="preserve"> </w:t>
      </w:r>
      <w:r w:rsidR="00357133" w:rsidRPr="00106376">
        <w:rPr>
          <w:bCs/>
          <w:color w:val="auto"/>
          <w:szCs w:val="24"/>
        </w:rPr>
        <w:t xml:space="preserve">della </w:t>
      </w:r>
      <w:r w:rsidR="00357133" w:rsidRPr="00106376">
        <w:rPr>
          <w:color w:val="auto"/>
          <w:szCs w:val="24"/>
        </w:rPr>
        <w:t xml:space="preserve">International </w:t>
      </w:r>
      <w:proofErr w:type="spellStart"/>
      <w:r w:rsidR="00357133" w:rsidRPr="00106376">
        <w:rPr>
          <w:color w:val="auto"/>
          <w:szCs w:val="24"/>
        </w:rPr>
        <w:t>Summer</w:t>
      </w:r>
      <w:proofErr w:type="spellEnd"/>
      <w:r w:rsidR="00357133" w:rsidRPr="00106376">
        <w:rPr>
          <w:color w:val="auto"/>
          <w:szCs w:val="24"/>
        </w:rPr>
        <w:t xml:space="preserve"> School in Education and Sport</w:t>
      </w:r>
      <w:r w:rsidR="00357133" w:rsidRPr="00357133">
        <w:rPr>
          <w:bCs/>
          <w:color w:val="auto"/>
          <w:szCs w:val="24"/>
        </w:rPr>
        <w:t xml:space="preserve">, acronimo </w:t>
      </w:r>
      <w:proofErr w:type="spellStart"/>
      <w:r w:rsidR="00357133" w:rsidRPr="00357133">
        <w:rPr>
          <w:bCs/>
          <w:color w:val="auto"/>
          <w:szCs w:val="24"/>
        </w:rPr>
        <w:t>EduSport</w:t>
      </w:r>
      <w:proofErr w:type="spellEnd"/>
      <w:r w:rsidR="00357133" w:rsidRPr="00357133">
        <w:rPr>
          <w:bCs/>
          <w:color w:val="auto"/>
          <w:szCs w:val="24"/>
        </w:rPr>
        <w:t xml:space="preserve"> </w:t>
      </w:r>
      <w:r w:rsidR="005202B9">
        <w:rPr>
          <w:bCs/>
          <w:color w:val="auto"/>
          <w:szCs w:val="24"/>
        </w:rPr>
        <w:t>per cinque edizioni consecutive: 2009, 2010, 2011, 2012, 2013</w:t>
      </w:r>
      <w:r w:rsidR="00357133" w:rsidRPr="00357133">
        <w:rPr>
          <w:color w:val="auto"/>
          <w:szCs w:val="24"/>
        </w:rPr>
        <w:t xml:space="preserve">. Progetto </w:t>
      </w:r>
      <w:r w:rsidR="00106376">
        <w:rPr>
          <w:color w:val="auto"/>
          <w:szCs w:val="24"/>
        </w:rPr>
        <w:t xml:space="preserve">a bando competitivo </w:t>
      </w:r>
      <w:r w:rsidR="00357133" w:rsidRPr="00357133">
        <w:rPr>
          <w:color w:val="auto"/>
          <w:szCs w:val="24"/>
        </w:rPr>
        <w:t xml:space="preserve">finanziato prevalentemente dalla Unione Europea come </w:t>
      </w:r>
      <w:r w:rsidR="008A46B6" w:rsidRPr="00357133">
        <w:rPr>
          <w:bCs/>
          <w:color w:val="auto"/>
          <w:szCs w:val="24"/>
        </w:rPr>
        <w:t xml:space="preserve">Intensive </w:t>
      </w:r>
      <w:proofErr w:type="spellStart"/>
      <w:r w:rsidR="008A46B6" w:rsidRPr="00357133">
        <w:rPr>
          <w:bCs/>
          <w:color w:val="auto"/>
          <w:szCs w:val="24"/>
        </w:rPr>
        <w:t>programme</w:t>
      </w:r>
      <w:proofErr w:type="spellEnd"/>
      <w:r w:rsidR="00357133" w:rsidRPr="00357133">
        <w:rPr>
          <w:bCs/>
          <w:color w:val="auto"/>
          <w:szCs w:val="24"/>
        </w:rPr>
        <w:t xml:space="preserve"> dall’Agenzia Italiana</w:t>
      </w:r>
      <w:r w:rsidR="00357133" w:rsidRPr="00357133">
        <w:rPr>
          <w:color w:val="auto"/>
          <w:szCs w:val="24"/>
        </w:rPr>
        <w:t xml:space="preserve"> </w:t>
      </w:r>
      <w:r w:rsidR="00106376">
        <w:rPr>
          <w:color w:val="auto"/>
          <w:szCs w:val="24"/>
        </w:rPr>
        <w:t>E</w:t>
      </w:r>
      <w:r w:rsidR="00C502CA">
        <w:rPr>
          <w:color w:val="auto"/>
          <w:szCs w:val="24"/>
        </w:rPr>
        <w:t>rasmus</w:t>
      </w:r>
      <w:r w:rsidR="00106376">
        <w:rPr>
          <w:color w:val="auto"/>
          <w:szCs w:val="24"/>
        </w:rPr>
        <w:t xml:space="preserve"> - </w:t>
      </w:r>
      <w:proofErr w:type="spellStart"/>
      <w:r w:rsidR="00C502CA">
        <w:rPr>
          <w:color w:val="auto"/>
          <w:szCs w:val="24"/>
        </w:rPr>
        <w:t>Life</w:t>
      </w:r>
      <w:r w:rsidR="00357133" w:rsidRPr="00357133">
        <w:rPr>
          <w:color w:val="auto"/>
          <w:szCs w:val="24"/>
        </w:rPr>
        <w:t>Long</w:t>
      </w:r>
      <w:proofErr w:type="spellEnd"/>
      <w:r w:rsidR="00357133" w:rsidRPr="00357133">
        <w:rPr>
          <w:color w:val="auto"/>
          <w:szCs w:val="24"/>
        </w:rPr>
        <w:t xml:space="preserve"> Learning</w:t>
      </w:r>
      <w:r w:rsidR="00C502CA">
        <w:rPr>
          <w:color w:val="auto"/>
          <w:szCs w:val="24"/>
        </w:rPr>
        <w:t xml:space="preserve"> Program (LLP)</w:t>
      </w:r>
      <w:r w:rsidR="008A46B6" w:rsidRPr="00357133">
        <w:rPr>
          <w:color w:val="auto"/>
          <w:szCs w:val="24"/>
        </w:rPr>
        <w:t>.</w:t>
      </w:r>
      <w:r w:rsidR="005202B9">
        <w:rPr>
          <w:color w:val="auto"/>
          <w:szCs w:val="24"/>
        </w:rPr>
        <w:t xml:space="preserve"> </w:t>
      </w:r>
      <w:r w:rsidR="00357133" w:rsidRPr="00106376">
        <w:rPr>
          <w:color w:val="auto"/>
          <w:szCs w:val="24"/>
        </w:rPr>
        <w:t xml:space="preserve">Il coordinatore scrive la </w:t>
      </w:r>
      <w:r w:rsidR="00106376" w:rsidRPr="00106376">
        <w:rPr>
          <w:color w:val="auto"/>
          <w:szCs w:val="24"/>
        </w:rPr>
        <w:t>proposta</w:t>
      </w:r>
      <w:r w:rsidR="00357133" w:rsidRPr="00106376">
        <w:rPr>
          <w:color w:val="auto"/>
          <w:szCs w:val="24"/>
        </w:rPr>
        <w:t xml:space="preserve"> progettuale </w:t>
      </w:r>
      <w:r w:rsidR="00106376" w:rsidRPr="00106376">
        <w:rPr>
          <w:color w:val="auto"/>
          <w:szCs w:val="24"/>
        </w:rPr>
        <w:t xml:space="preserve">da presentarsi per ogni anno di attività </w:t>
      </w:r>
      <w:r w:rsidR="00357133" w:rsidRPr="00106376">
        <w:rPr>
          <w:color w:val="auto"/>
          <w:szCs w:val="24"/>
        </w:rPr>
        <w:t xml:space="preserve">ed è responsabile </w:t>
      </w:r>
      <w:r w:rsidR="00106376" w:rsidRPr="00106376">
        <w:rPr>
          <w:color w:val="auto"/>
          <w:szCs w:val="24"/>
        </w:rPr>
        <w:t xml:space="preserve">sia per la gestione che </w:t>
      </w:r>
      <w:r w:rsidR="00357133" w:rsidRPr="00106376">
        <w:rPr>
          <w:color w:val="auto"/>
          <w:szCs w:val="24"/>
        </w:rPr>
        <w:t>per la rendicontazione annuale</w:t>
      </w:r>
      <w:r w:rsidR="00106376" w:rsidRPr="00106376">
        <w:rPr>
          <w:color w:val="auto"/>
          <w:szCs w:val="24"/>
        </w:rPr>
        <w:t xml:space="preserve">. Ogni edizione ha ricevuto circa </w:t>
      </w:r>
      <w:r w:rsidR="008A46B6" w:rsidRPr="00106376">
        <w:rPr>
          <w:color w:val="auto"/>
          <w:szCs w:val="24"/>
        </w:rPr>
        <w:t>50</w:t>
      </w:r>
      <w:r w:rsidR="00106376" w:rsidRPr="00106376">
        <w:rPr>
          <w:color w:val="auto"/>
          <w:szCs w:val="24"/>
        </w:rPr>
        <w:t>’</w:t>
      </w:r>
      <w:r w:rsidR="008A46B6" w:rsidRPr="00106376">
        <w:rPr>
          <w:color w:val="auto"/>
          <w:szCs w:val="24"/>
        </w:rPr>
        <w:t xml:space="preserve">000 euro </w:t>
      </w:r>
      <w:r w:rsidR="00106376" w:rsidRPr="00106376">
        <w:rPr>
          <w:color w:val="auto"/>
          <w:szCs w:val="24"/>
        </w:rPr>
        <w:t xml:space="preserve">di finanziamento ed ha visto la partecipazione di un numero variabile tra i </w:t>
      </w:r>
      <w:r w:rsidR="008A46B6" w:rsidRPr="00106376">
        <w:rPr>
          <w:color w:val="auto"/>
          <w:szCs w:val="24"/>
        </w:rPr>
        <w:t xml:space="preserve">50 </w:t>
      </w:r>
      <w:r w:rsidR="00106376" w:rsidRPr="00106376">
        <w:rPr>
          <w:color w:val="auto"/>
          <w:szCs w:val="24"/>
        </w:rPr>
        <w:t xml:space="preserve">e i </w:t>
      </w:r>
      <w:r w:rsidR="008A46B6" w:rsidRPr="00106376">
        <w:rPr>
          <w:color w:val="auto"/>
          <w:szCs w:val="24"/>
        </w:rPr>
        <w:t xml:space="preserve">100 </w:t>
      </w:r>
      <w:r w:rsidR="00106376" w:rsidRPr="00106376">
        <w:rPr>
          <w:color w:val="auto"/>
          <w:szCs w:val="24"/>
        </w:rPr>
        <w:t xml:space="preserve">tra studenti e professori. La durata è variata </w:t>
      </w:r>
      <w:r w:rsidR="00106376" w:rsidRPr="00106376">
        <w:rPr>
          <w:color w:val="auto"/>
          <w:szCs w:val="24"/>
        </w:rPr>
        <w:lastRenderedPageBreak/>
        <w:t xml:space="preserve">da un minimo di </w:t>
      </w:r>
      <w:r w:rsidR="008A46B6" w:rsidRPr="00106376">
        <w:rPr>
          <w:color w:val="auto"/>
          <w:szCs w:val="24"/>
        </w:rPr>
        <w:t xml:space="preserve">10 </w:t>
      </w:r>
      <w:r w:rsidR="00106376" w:rsidRPr="00106376">
        <w:rPr>
          <w:color w:val="auto"/>
          <w:szCs w:val="24"/>
        </w:rPr>
        <w:t>sino ad un massimo di 14 giorni di lezione ed attività</w:t>
      </w:r>
      <w:r w:rsidR="005202B9">
        <w:rPr>
          <w:color w:val="auto"/>
          <w:szCs w:val="24"/>
        </w:rPr>
        <w:t xml:space="preserve"> pratiche</w:t>
      </w:r>
      <w:r w:rsidR="008A46B6" w:rsidRPr="00106376">
        <w:rPr>
          <w:color w:val="auto"/>
          <w:szCs w:val="24"/>
        </w:rPr>
        <w:t>.</w:t>
      </w:r>
      <w:r w:rsidR="00106376" w:rsidRPr="00106376">
        <w:rPr>
          <w:color w:val="auto"/>
          <w:szCs w:val="24"/>
        </w:rPr>
        <w:t xml:space="preserve"> Oltre all’Ateno Bolognes</w:t>
      </w:r>
      <w:r w:rsidR="00A50E05">
        <w:rPr>
          <w:color w:val="auto"/>
          <w:szCs w:val="24"/>
        </w:rPr>
        <w:t>e hanno partecipato i seguenti A</w:t>
      </w:r>
      <w:r w:rsidR="00106376" w:rsidRPr="00106376">
        <w:rPr>
          <w:color w:val="auto"/>
          <w:szCs w:val="24"/>
        </w:rPr>
        <w:t>tenei:</w:t>
      </w:r>
    </w:p>
    <w:p w14:paraId="4148CA62" w14:textId="77777777" w:rsidR="008A46B6" w:rsidRPr="00C65EBE" w:rsidRDefault="008A46B6" w:rsidP="003B34BB">
      <w:pPr>
        <w:rPr>
          <w:color w:val="auto"/>
          <w:szCs w:val="24"/>
        </w:rPr>
      </w:pPr>
      <w:proofErr w:type="spellStart"/>
      <w:r w:rsidRPr="00C65EBE">
        <w:rPr>
          <w:color w:val="auto"/>
          <w:szCs w:val="24"/>
        </w:rPr>
        <w:t>Berzsenyi</w:t>
      </w:r>
      <w:proofErr w:type="spellEnd"/>
      <w:r w:rsidRPr="00C65EBE">
        <w:rPr>
          <w:color w:val="auto"/>
          <w:szCs w:val="24"/>
        </w:rPr>
        <w:t xml:space="preserve"> </w:t>
      </w:r>
      <w:proofErr w:type="spellStart"/>
      <w:r w:rsidRPr="00C65EBE">
        <w:rPr>
          <w:color w:val="auto"/>
          <w:szCs w:val="24"/>
        </w:rPr>
        <w:t>Dániel</w:t>
      </w:r>
      <w:proofErr w:type="spellEnd"/>
      <w:r w:rsidRPr="00C65EBE">
        <w:rPr>
          <w:color w:val="auto"/>
          <w:szCs w:val="24"/>
        </w:rPr>
        <w:t xml:space="preserve"> College, Szombathely, </w:t>
      </w:r>
      <w:r w:rsidR="00106376" w:rsidRPr="00C65EBE">
        <w:rPr>
          <w:color w:val="auto"/>
          <w:szCs w:val="24"/>
        </w:rPr>
        <w:t>Ungheria</w:t>
      </w:r>
      <w:r w:rsidRPr="00C65EBE">
        <w:rPr>
          <w:color w:val="auto"/>
          <w:szCs w:val="24"/>
        </w:rPr>
        <w:t>;</w:t>
      </w:r>
    </w:p>
    <w:p w14:paraId="2088E107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 xml:space="preserve">JH </w:t>
      </w:r>
      <w:proofErr w:type="spellStart"/>
      <w:r w:rsidRPr="00106376">
        <w:rPr>
          <w:color w:val="auto"/>
          <w:szCs w:val="24"/>
          <w:lang w:val="en-US"/>
        </w:rPr>
        <w:t>Joanneum</w:t>
      </w:r>
      <w:proofErr w:type="spellEnd"/>
      <w:r w:rsidRPr="00106376">
        <w:rPr>
          <w:color w:val="auto"/>
          <w:szCs w:val="24"/>
          <w:lang w:val="en-US"/>
        </w:rPr>
        <w:t xml:space="preserve">, University of Applied Sciences, Bad </w:t>
      </w:r>
      <w:proofErr w:type="spellStart"/>
      <w:r w:rsidRPr="00106376">
        <w:rPr>
          <w:color w:val="auto"/>
          <w:szCs w:val="24"/>
          <w:lang w:val="en-US"/>
        </w:rPr>
        <w:t>Gleichenberg</w:t>
      </w:r>
      <w:proofErr w:type="spellEnd"/>
      <w:r w:rsidRPr="00106376">
        <w:rPr>
          <w:color w:val="auto"/>
          <w:szCs w:val="24"/>
          <w:lang w:val="en-US"/>
        </w:rPr>
        <w:t xml:space="preserve">, </w:t>
      </w:r>
      <w:proofErr w:type="gramStart"/>
      <w:r w:rsidRPr="00106376">
        <w:rPr>
          <w:color w:val="auto"/>
          <w:szCs w:val="24"/>
          <w:lang w:val="en-US"/>
        </w:rPr>
        <w:t>Austria;</w:t>
      </w:r>
      <w:proofErr w:type="gramEnd"/>
    </w:p>
    <w:p w14:paraId="3E2D91B3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 xml:space="preserve">University School of Physical Education, Poznan, </w:t>
      </w:r>
      <w:proofErr w:type="gramStart"/>
      <w:r w:rsidRPr="00106376">
        <w:rPr>
          <w:color w:val="auto"/>
          <w:szCs w:val="24"/>
          <w:lang w:val="en-US"/>
        </w:rPr>
        <w:t>Pol</w:t>
      </w:r>
      <w:r w:rsidR="00106376" w:rsidRPr="00106376">
        <w:rPr>
          <w:color w:val="auto"/>
          <w:szCs w:val="24"/>
          <w:lang w:val="en-US"/>
        </w:rPr>
        <w:t>onia</w:t>
      </w:r>
      <w:r w:rsidRPr="00106376">
        <w:rPr>
          <w:color w:val="auto"/>
          <w:szCs w:val="24"/>
          <w:lang w:val="en-US"/>
        </w:rPr>
        <w:t>;</w:t>
      </w:r>
      <w:proofErr w:type="gramEnd"/>
    </w:p>
    <w:p w14:paraId="753B56CB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>Telemark Unive</w:t>
      </w:r>
      <w:r w:rsidR="00106376" w:rsidRPr="00106376">
        <w:rPr>
          <w:color w:val="auto"/>
          <w:szCs w:val="24"/>
          <w:lang w:val="en-US"/>
        </w:rPr>
        <w:t xml:space="preserve">rsity College, </w:t>
      </w:r>
      <w:proofErr w:type="spellStart"/>
      <w:proofErr w:type="gramStart"/>
      <w:r w:rsidR="00106376" w:rsidRPr="00106376">
        <w:rPr>
          <w:color w:val="auto"/>
          <w:szCs w:val="24"/>
          <w:lang w:val="en-US"/>
        </w:rPr>
        <w:t>Norvegia</w:t>
      </w:r>
      <w:proofErr w:type="spellEnd"/>
      <w:r w:rsidRPr="00106376">
        <w:rPr>
          <w:color w:val="auto"/>
          <w:szCs w:val="24"/>
          <w:lang w:val="en-US"/>
        </w:rPr>
        <w:t>;</w:t>
      </w:r>
      <w:proofErr w:type="gramEnd"/>
    </w:p>
    <w:p w14:paraId="007D90A0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 xml:space="preserve">Otto-von-Guericke University ISPW, Magdeburg, </w:t>
      </w:r>
      <w:proofErr w:type="gramStart"/>
      <w:r w:rsidRPr="00106376">
        <w:rPr>
          <w:color w:val="auto"/>
          <w:szCs w:val="24"/>
          <w:lang w:val="en-US"/>
        </w:rPr>
        <w:t>German</w:t>
      </w:r>
      <w:r w:rsidR="00106376" w:rsidRPr="00106376">
        <w:rPr>
          <w:color w:val="auto"/>
          <w:szCs w:val="24"/>
          <w:lang w:val="en-US"/>
        </w:rPr>
        <w:t>ia</w:t>
      </w:r>
      <w:r w:rsidRPr="00106376">
        <w:rPr>
          <w:color w:val="auto"/>
          <w:szCs w:val="24"/>
          <w:lang w:val="en-US"/>
        </w:rPr>
        <w:t>;</w:t>
      </w:r>
      <w:proofErr w:type="gramEnd"/>
    </w:p>
    <w:p w14:paraId="6C220CBC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>Univers</w:t>
      </w:r>
      <w:r w:rsidR="00106376" w:rsidRPr="00106376">
        <w:rPr>
          <w:color w:val="auto"/>
          <w:szCs w:val="24"/>
          <w:lang w:val="en-US"/>
        </w:rPr>
        <w:t xml:space="preserve">ity of Alicante, Alicante, </w:t>
      </w:r>
      <w:proofErr w:type="spellStart"/>
      <w:proofErr w:type="gramStart"/>
      <w:r w:rsidR="00106376" w:rsidRPr="00106376">
        <w:rPr>
          <w:color w:val="auto"/>
          <w:szCs w:val="24"/>
          <w:lang w:val="en-US"/>
        </w:rPr>
        <w:t>Spagna</w:t>
      </w:r>
      <w:proofErr w:type="spellEnd"/>
      <w:r w:rsidRPr="00106376">
        <w:rPr>
          <w:color w:val="auto"/>
          <w:szCs w:val="24"/>
          <w:lang w:val="en-US"/>
        </w:rPr>
        <w:t>;</w:t>
      </w:r>
      <w:proofErr w:type="gramEnd"/>
    </w:p>
    <w:p w14:paraId="714F747E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 xml:space="preserve">University of Valencia General Study, Valencia, </w:t>
      </w:r>
      <w:proofErr w:type="spellStart"/>
      <w:proofErr w:type="gramStart"/>
      <w:r w:rsidRPr="00106376">
        <w:rPr>
          <w:color w:val="auto"/>
          <w:szCs w:val="24"/>
          <w:lang w:val="en-US"/>
        </w:rPr>
        <w:t>Spa</w:t>
      </w:r>
      <w:r w:rsidR="00106376" w:rsidRPr="00106376">
        <w:rPr>
          <w:color w:val="auto"/>
          <w:szCs w:val="24"/>
          <w:lang w:val="en-US"/>
        </w:rPr>
        <w:t>gna</w:t>
      </w:r>
      <w:proofErr w:type="spellEnd"/>
      <w:r w:rsidRPr="00106376">
        <w:rPr>
          <w:color w:val="auto"/>
          <w:szCs w:val="24"/>
          <w:lang w:val="en-US"/>
        </w:rPr>
        <w:t>;</w:t>
      </w:r>
      <w:proofErr w:type="gramEnd"/>
    </w:p>
    <w:p w14:paraId="1034F63E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 xml:space="preserve">Lithuanian Academy of Physical Education, Kaunas, </w:t>
      </w:r>
      <w:proofErr w:type="spellStart"/>
      <w:proofErr w:type="gramStart"/>
      <w:r w:rsidRPr="00106376">
        <w:rPr>
          <w:color w:val="auto"/>
          <w:szCs w:val="24"/>
          <w:lang w:val="en-US"/>
        </w:rPr>
        <w:t>Lit</w:t>
      </w:r>
      <w:r w:rsidR="00106376" w:rsidRPr="00106376">
        <w:rPr>
          <w:color w:val="auto"/>
          <w:szCs w:val="24"/>
          <w:lang w:val="en-US"/>
        </w:rPr>
        <w:t>uania</w:t>
      </w:r>
      <w:proofErr w:type="spellEnd"/>
      <w:r w:rsidRPr="00106376">
        <w:rPr>
          <w:color w:val="auto"/>
          <w:szCs w:val="24"/>
          <w:lang w:val="en-US"/>
        </w:rPr>
        <w:t>;</w:t>
      </w:r>
      <w:proofErr w:type="gramEnd"/>
    </w:p>
    <w:p w14:paraId="5AD774B9" w14:textId="77777777" w:rsidR="008A46B6" w:rsidRPr="00C65EBE" w:rsidRDefault="008A46B6" w:rsidP="003B34BB">
      <w:pPr>
        <w:rPr>
          <w:color w:val="auto"/>
          <w:szCs w:val="24"/>
        </w:rPr>
      </w:pPr>
      <w:r w:rsidRPr="00C65EBE">
        <w:rPr>
          <w:color w:val="auto"/>
          <w:szCs w:val="24"/>
        </w:rPr>
        <w:t>Masaryk University, B</w:t>
      </w:r>
      <w:r w:rsidR="00106376" w:rsidRPr="00C65EBE">
        <w:rPr>
          <w:color w:val="auto"/>
          <w:szCs w:val="24"/>
        </w:rPr>
        <w:t>rno, Repubblica Ceca</w:t>
      </w:r>
      <w:r w:rsidRPr="00C65EBE">
        <w:rPr>
          <w:color w:val="auto"/>
          <w:szCs w:val="24"/>
        </w:rPr>
        <w:t>;</w:t>
      </w:r>
    </w:p>
    <w:p w14:paraId="16A5D2FF" w14:textId="77777777" w:rsidR="008A46B6" w:rsidRPr="00106376" w:rsidRDefault="008A46B6" w:rsidP="003B34BB">
      <w:pPr>
        <w:rPr>
          <w:color w:val="auto"/>
          <w:szCs w:val="24"/>
          <w:lang w:val="en-US"/>
        </w:rPr>
      </w:pPr>
      <w:r w:rsidRPr="00106376">
        <w:rPr>
          <w:color w:val="auto"/>
          <w:szCs w:val="24"/>
          <w:lang w:val="en-US"/>
        </w:rPr>
        <w:t xml:space="preserve">J.A. </w:t>
      </w:r>
      <w:proofErr w:type="spellStart"/>
      <w:r w:rsidRPr="00106376">
        <w:rPr>
          <w:color w:val="auto"/>
          <w:szCs w:val="24"/>
          <w:lang w:val="en-US"/>
        </w:rPr>
        <w:t>Komenski</w:t>
      </w:r>
      <w:proofErr w:type="spellEnd"/>
      <w:r w:rsidRPr="00106376">
        <w:rPr>
          <w:color w:val="auto"/>
          <w:szCs w:val="24"/>
          <w:lang w:val="en-US"/>
        </w:rPr>
        <w:t xml:space="preserve"> State School of Higher Vocational Education in </w:t>
      </w:r>
      <w:proofErr w:type="spellStart"/>
      <w:r w:rsidRPr="00106376">
        <w:rPr>
          <w:color w:val="auto"/>
          <w:szCs w:val="24"/>
          <w:lang w:val="en-US"/>
        </w:rPr>
        <w:t>Leszno</w:t>
      </w:r>
      <w:proofErr w:type="spellEnd"/>
      <w:r w:rsidRPr="00106376">
        <w:rPr>
          <w:color w:val="auto"/>
          <w:szCs w:val="24"/>
          <w:lang w:val="en-US"/>
        </w:rPr>
        <w:t xml:space="preserve">, </w:t>
      </w:r>
      <w:proofErr w:type="gramStart"/>
      <w:r w:rsidRPr="00106376">
        <w:rPr>
          <w:color w:val="auto"/>
          <w:szCs w:val="24"/>
          <w:lang w:val="en-US"/>
        </w:rPr>
        <w:t>Pol</w:t>
      </w:r>
      <w:r w:rsidR="00106376" w:rsidRPr="00106376">
        <w:rPr>
          <w:color w:val="auto"/>
          <w:szCs w:val="24"/>
          <w:lang w:val="en-US"/>
        </w:rPr>
        <w:t>onia</w:t>
      </w:r>
      <w:r w:rsidRPr="00106376">
        <w:rPr>
          <w:color w:val="auto"/>
          <w:szCs w:val="24"/>
          <w:lang w:val="en-US"/>
        </w:rPr>
        <w:t>;</w:t>
      </w:r>
      <w:proofErr w:type="gramEnd"/>
    </w:p>
    <w:p w14:paraId="729C48CA" w14:textId="77777777" w:rsidR="008A46B6" w:rsidRPr="00106376" w:rsidRDefault="00106376" w:rsidP="003B34BB">
      <w:pPr>
        <w:rPr>
          <w:color w:val="auto"/>
          <w:szCs w:val="24"/>
        </w:rPr>
      </w:pPr>
      <w:r w:rsidRPr="00106376">
        <w:rPr>
          <w:color w:val="auto"/>
          <w:szCs w:val="24"/>
        </w:rPr>
        <w:t>Ed altre Università a seconda dell’edizione</w:t>
      </w:r>
      <w:r w:rsidR="008A46B6" w:rsidRPr="00106376">
        <w:rPr>
          <w:color w:val="auto"/>
          <w:szCs w:val="24"/>
        </w:rPr>
        <w:t>.</w:t>
      </w:r>
    </w:p>
    <w:p w14:paraId="70A16A83" w14:textId="44BDCAC9" w:rsidR="008A46B6" w:rsidRPr="00106376" w:rsidRDefault="00873F63" w:rsidP="003B34BB">
      <w:pPr>
        <w:rPr>
          <w:color w:val="0070C0"/>
          <w:szCs w:val="24"/>
        </w:rPr>
      </w:pPr>
      <w:r w:rsidRPr="00106376">
        <w:rPr>
          <w:color w:val="auto"/>
          <w:szCs w:val="24"/>
        </w:rPr>
        <w:t>Un’intervista</w:t>
      </w:r>
      <w:r w:rsidR="00106376" w:rsidRPr="00106376">
        <w:rPr>
          <w:color w:val="auto"/>
          <w:szCs w:val="24"/>
        </w:rPr>
        <w:t xml:space="preserve"> al coordinatore è disponibile</w:t>
      </w:r>
      <w:r w:rsidR="008A46B6" w:rsidRPr="00106376">
        <w:rPr>
          <w:color w:val="auto"/>
          <w:szCs w:val="24"/>
        </w:rPr>
        <w:t>:</w:t>
      </w:r>
      <w:r w:rsidR="008A46B6" w:rsidRPr="00106376">
        <w:rPr>
          <w:color w:val="0070C0"/>
          <w:szCs w:val="24"/>
        </w:rPr>
        <w:t xml:space="preserve"> </w:t>
      </w:r>
      <w:hyperlink r:id="rId9" w:history="1">
        <w:r w:rsidR="008A46B6" w:rsidRPr="00106376">
          <w:rPr>
            <w:rStyle w:val="Collegamentoipertestuale"/>
            <w:color w:val="0070C0"/>
            <w:szCs w:val="24"/>
          </w:rPr>
          <w:t>https://www.youtube.com/watch?v=tQr3lBuW4gE</w:t>
        </w:r>
      </w:hyperlink>
    </w:p>
    <w:p w14:paraId="7B800A9D" w14:textId="77777777" w:rsidR="008A46B6" w:rsidRPr="00C65EBE" w:rsidRDefault="00C502CA" w:rsidP="003B34BB">
      <w:pPr>
        <w:rPr>
          <w:bCs/>
          <w:iCs/>
          <w:color w:val="auto"/>
          <w:szCs w:val="24"/>
        </w:rPr>
      </w:pPr>
      <w:r w:rsidRPr="00C65EBE">
        <w:rPr>
          <w:bCs/>
          <w:iCs/>
          <w:color w:val="auto"/>
          <w:szCs w:val="24"/>
        </w:rPr>
        <w:t>Il sito web del programma è disponibile:</w:t>
      </w:r>
      <w:r w:rsidR="005202B9" w:rsidRPr="00C65EBE">
        <w:rPr>
          <w:bCs/>
          <w:iCs/>
          <w:color w:val="auto"/>
          <w:szCs w:val="24"/>
        </w:rPr>
        <w:t xml:space="preserve"> </w:t>
      </w:r>
      <w:hyperlink r:id="rId10" w:history="1">
        <w:r w:rsidR="005202B9" w:rsidRPr="00C65EBE">
          <w:rPr>
            <w:rStyle w:val="Collegamentoipertestuale"/>
            <w:bCs/>
            <w:iCs/>
            <w:szCs w:val="24"/>
          </w:rPr>
          <w:t>https://edusport.unibo.it/</w:t>
        </w:r>
      </w:hyperlink>
    </w:p>
    <w:p w14:paraId="7A241FF1" w14:textId="77777777" w:rsidR="005202B9" w:rsidRPr="00C65EBE" w:rsidRDefault="005202B9" w:rsidP="003B34BB">
      <w:pPr>
        <w:rPr>
          <w:bCs/>
          <w:iCs/>
          <w:color w:val="auto"/>
          <w:szCs w:val="24"/>
        </w:rPr>
      </w:pPr>
    </w:p>
    <w:p w14:paraId="56EA6AF1" w14:textId="77777777" w:rsidR="008A46B6" w:rsidRPr="00C65EBE" w:rsidRDefault="006131EC" w:rsidP="003B34BB">
      <w:pPr>
        <w:rPr>
          <w:bCs/>
          <w:color w:val="auto"/>
          <w:szCs w:val="24"/>
          <w:lang w:val="en-US"/>
        </w:rPr>
      </w:pPr>
      <w:r w:rsidRPr="00C65EBE">
        <w:rPr>
          <w:bCs/>
          <w:color w:val="auto"/>
          <w:szCs w:val="24"/>
          <w:lang w:val="en-US"/>
        </w:rPr>
        <w:t xml:space="preserve">2014 </w:t>
      </w:r>
      <w:proofErr w:type="spellStart"/>
      <w:r w:rsidR="008A46B6" w:rsidRPr="00C65EBE">
        <w:rPr>
          <w:b/>
          <w:bCs/>
          <w:color w:val="auto"/>
          <w:szCs w:val="24"/>
          <w:lang w:val="en-US"/>
        </w:rPr>
        <w:t>Coordinator</w:t>
      </w:r>
      <w:r w:rsidR="00C17960" w:rsidRPr="00C65EBE">
        <w:rPr>
          <w:b/>
          <w:bCs/>
          <w:color w:val="auto"/>
          <w:szCs w:val="24"/>
          <w:lang w:val="en-US"/>
        </w:rPr>
        <w:t>e</w:t>
      </w:r>
      <w:proofErr w:type="spellEnd"/>
      <w:r w:rsidR="008A46B6" w:rsidRPr="00C65EBE">
        <w:rPr>
          <w:bCs/>
          <w:color w:val="auto"/>
          <w:szCs w:val="24"/>
          <w:lang w:val="en-US"/>
        </w:rPr>
        <w:t xml:space="preserve"> </w:t>
      </w:r>
      <w:r w:rsidR="0067614A" w:rsidRPr="00C65EBE">
        <w:rPr>
          <w:bCs/>
          <w:color w:val="auto"/>
          <w:szCs w:val="24"/>
          <w:lang w:val="en-US"/>
        </w:rPr>
        <w:t xml:space="preserve">del </w:t>
      </w:r>
      <w:r w:rsidR="008A46B6" w:rsidRPr="00C65EBE">
        <w:rPr>
          <w:bCs/>
          <w:color w:val="auto"/>
          <w:szCs w:val="24"/>
          <w:lang w:val="en-US"/>
        </w:rPr>
        <w:t xml:space="preserve">EU Intensive </w:t>
      </w:r>
      <w:proofErr w:type="spellStart"/>
      <w:r w:rsidR="008A46B6" w:rsidRPr="00C65EBE">
        <w:rPr>
          <w:bCs/>
          <w:color w:val="auto"/>
          <w:szCs w:val="24"/>
          <w:lang w:val="en-US"/>
        </w:rPr>
        <w:t>programme</w:t>
      </w:r>
      <w:proofErr w:type="spellEnd"/>
      <w:r w:rsidR="008A46B6" w:rsidRPr="00C65EBE">
        <w:rPr>
          <w:bCs/>
          <w:color w:val="auto"/>
          <w:szCs w:val="24"/>
          <w:lang w:val="en-US"/>
        </w:rPr>
        <w:t xml:space="preserve"> Next Generation Lea</w:t>
      </w:r>
      <w:r w:rsidRPr="00C65EBE">
        <w:rPr>
          <w:bCs/>
          <w:color w:val="auto"/>
          <w:szCs w:val="24"/>
          <w:lang w:val="en-US"/>
        </w:rPr>
        <w:t>ders in Biology of Ageing</w:t>
      </w:r>
      <w:r w:rsidR="004D4EE1" w:rsidRPr="00C65EBE">
        <w:rPr>
          <w:bCs/>
          <w:color w:val="auto"/>
          <w:szCs w:val="24"/>
          <w:lang w:val="en-US"/>
        </w:rPr>
        <w:t>.</w:t>
      </w:r>
    </w:p>
    <w:p w14:paraId="7A158C45" w14:textId="77777777" w:rsidR="00C502CA" w:rsidRPr="005202B9" w:rsidRDefault="00C502CA" w:rsidP="003B34BB">
      <w:pPr>
        <w:rPr>
          <w:color w:val="auto"/>
          <w:szCs w:val="24"/>
        </w:rPr>
      </w:pPr>
      <w:r w:rsidRPr="005202B9">
        <w:rPr>
          <w:color w:val="auto"/>
          <w:szCs w:val="24"/>
        </w:rPr>
        <w:t>Prog</w:t>
      </w:r>
      <w:r w:rsidR="00A50E05">
        <w:rPr>
          <w:color w:val="auto"/>
          <w:szCs w:val="24"/>
        </w:rPr>
        <w:t>r</w:t>
      </w:r>
      <w:r w:rsidRPr="005202B9">
        <w:rPr>
          <w:color w:val="auto"/>
          <w:szCs w:val="24"/>
        </w:rPr>
        <w:t>amma finanziato da un bando c</w:t>
      </w:r>
      <w:r w:rsidR="00A50E05">
        <w:rPr>
          <w:color w:val="auto"/>
          <w:szCs w:val="24"/>
        </w:rPr>
        <w:t>ompetitivo LLP Erasmus con</w:t>
      </w:r>
      <w:r w:rsidRPr="005202B9">
        <w:rPr>
          <w:color w:val="auto"/>
          <w:szCs w:val="24"/>
        </w:rPr>
        <w:t xml:space="preserve"> 40’000 </w:t>
      </w:r>
      <w:proofErr w:type="gramStart"/>
      <w:r w:rsidRPr="005202B9">
        <w:rPr>
          <w:color w:val="auto"/>
          <w:szCs w:val="24"/>
        </w:rPr>
        <w:t>Euro</w:t>
      </w:r>
      <w:proofErr w:type="gramEnd"/>
      <w:r w:rsidRPr="005202B9">
        <w:rPr>
          <w:color w:val="auto"/>
          <w:szCs w:val="24"/>
        </w:rPr>
        <w:t xml:space="preserve"> (finanziamento n. 2013-1-IT2-ERA10-52928).</w:t>
      </w:r>
    </w:p>
    <w:p w14:paraId="27B32269" w14:textId="77777777" w:rsidR="008A46B6" w:rsidRPr="005202B9" w:rsidRDefault="00C502CA" w:rsidP="003B34BB">
      <w:pPr>
        <w:rPr>
          <w:color w:val="auto"/>
          <w:szCs w:val="24"/>
        </w:rPr>
      </w:pPr>
      <w:r w:rsidRPr="005202B9">
        <w:rPr>
          <w:bCs/>
          <w:color w:val="auto"/>
          <w:szCs w:val="24"/>
        </w:rPr>
        <w:t xml:space="preserve">Un programma estivo di due settimane dedicato a studenti di Dottorato impegnati in studi </w:t>
      </w:r>
      <w:r w:rsidR="00A50E05">
        <w:rPr>
          <w:bCs/>
          <w:color w:val="auto"/>
          <w:szCs w:val="24"/>
        </w:rPr>
        <w:t xml:space="preserve">e ricerche </w:t>
      </w:r>
      <w:r w:rsidRPr="005202B9">
        <w:rPr>
          <w:bCs/>
          <w:color w:val="auto"/>
          <w:szCs w:val="24"/>
        </w:rPr>
        <w:t>di carattere biomedico sull’invecchiamento</w:t>
      </w:r>
      <w:r w:rsidR="008A46B6" w:rsidRPr="005202B9">
        <w:rPr>
          <w:bCs/>
          <w:color w:val="auto"/>
          <w:szCs w:val="24"/>
        </w:rPr>
        <w:t xml:space="preserve">. </w:t>
      </w:r>
      <w:r w:rsidRPr="005202B9">
        <w:rPr>
          <w:bCs/>
          <w:color w:val="auto"/>
          <w:szCs w:val="24"/>
        </w:rPr>
        <w:t>Il programma ha visto la partecipazione di 30 studenti e 15 docenti. Oltre all’università di Bologna hanno partecipato</w:t>
      </w:r>
      <w:r w:rsidR="008A46B6" w:rsidRPr="005202B9">
        <w:rPr>
          <w:color w:val="auto"/>
          <w:szCs w:val="24"/>
        </w:rPr>
        <w:t>:</w:t>
      </w:r>
    </w:p>
    <w:p w14:paraId="1E3BECFD" w14:textId="77777777" w:rsidR="008A46B6" w:rsidRPr="00C65EBE" w:rsidRDefault="008A46B6" w:rsidP="003B34BB">
      <w:pPr>
        <w:rPr>
          <w:bCs/>
          <w:color w:val="auto"/>
          <w:szCs w:val="24"/>
        </w:rPr>
      </w:pPr>
      <w:proofErr w:type="spellStart"/>
      <w:r w:rsidRPr="00C65EBE">
        <w:rPr>
          <w:bCs/>
          <w:iCs/>
          <w:color w:val="auto"/>
          <w:szCs w:val="24"/>
        </w:rPr>
        <w:t>Vrije</w:t>
      </w:r>
      <w:proofErr w:type="spellEnd"/>
      <w:r w:rsidRPr="00C65EBE">
        <w:rPr>
          <w:bCs/>
          <w:iCs/>
          <w:color w:val="auto"/>
          <w:szCs w:val="24"/>
        </w:rPr>
        <w:t xml:space="preserve"> </w:t>
      </w:r>
      <w:proofErr w:type="spellStart"/>
      <w:r w:rsidRPr="00C65EBE">
        <w:rPr>
          <w:bCs/>
          <w:iCs/>
          <w:color w:val="auto"/>
          <w:szCs w:val="24"/>
        </w:rPr>
        <w:t>Uni</w:t>
      </w:r>
      <w:r w:rsidR="00C502CA" w:rsidRPr="00C65EBE">
        <w:rPr>
          <w:bCs/>
          <w:iCs/>
          <w:color w:val="auto"/>
          <w:szCs w:val="24"/>
        </w:rPr>
        <w:t>versiteit</w:t>
      </w:r>
      <w:proofErr w:type="spellEnd"/>
      <w:r w:rsidR="00C502CA" w:rsidRPr="00C65EBE">
        <w:rPr>
          <w:bCs/>
          <w:iCs/>
          <w:color w:val="auto"/>
          <w:szCs w:val="24"/>
        </w:rPr>
        <w:t xml:space="preserve"> Amsterdam, Olanda;</w:t>
      </w:r>
      <w:r w:rsidRPr="00C65EBE">
        <w:rPr>
          <w:bCs/>
          <w:iCs/>
          <w:color w:val="auto"/>
          <w:szCs w:val="24"/>
        </w:rPr>
        <w:t xml:space="preserve"> </w:t>
      </w:r>
    </w:p>
    <w:p w14:paraId="7BFF6D63" w14:textId="77777777" w:rsidR="008A46B6" w:rsidRPr="005202B9" w:rsidRDefault="00C502CA" w:rsidP="003B34BB">
      <w:pPr>
        <w:rPr>
          <w:bCs/>
          <w:iCs/>
          <w:color w:val="auto"/>
          <w:szCs w:val="24"/>
          <w:lang w:val="en-GB"/>
        </w:rPr>
      </w:pPr>
      <w:r w:rsidRPr="005202B9">
        <w:rPr>
          <w:bCs/>
          <w:iCs/>
          <w:color w:val="auto"/>
          <w:szCs w:val="24"/>
          <w:lang w:val="en-GB"/>
        </w:rPr>
        <w:t xml:space="preserve">Aarhus University, </w:t>
      </w:r>
      <w:proofErr w:type="spellStart"/>
      <w:proofErr w:type="gramStart"/>
      <w:r w:rsidR="00A50E05">
        <w:rPr>
          <w:bCs/>
          <w:iCs/>
          <w:color w:val="auto"/>
          <w:szCs w:val="24"/>
          <w:lang w:val="en-GB"/>
        </w:rPr>
        <w:t>D</w:t>
      </w:r>
      <w:r w:rsidRPr="005202B9">
        <w:rPr>
          <w:bCs/>
          <w:iCs/>
          <w:color w:val="auto"/>
          <w:szCs w:val="24"/>
          <w:lang w:val="en-GB"/>
        </w:rPr>
        <w:t>animarca</w:t>
      </w:r>
      <w:proofErr w:type="spellEnd"/>
      <w:r w:rsidRPr="005202B9">
        <w:rPr>
          <w:bCs/>
          <w:iCs/>
          <w:color w:val="auto"/>
          <w:szCs w:val="24"/>
          <w:lang w:val="en-GB"/>
        </w:rPr>
        <w:t>;</w:t>
      </w:r>
      <w:proofErr w:type="gramEnd"/>
      <w:r w:rsidR="008A46B6" w:rsidRPr="005202B9">
        <w:rPr>
          <w:bCs/>
          <w:iCs/>
          <w:color w:val="auto"/>
          <w:szCs w:val="24"/>
          <w:lang w:val="en-GB"/>
        </w:rPr>
        <w:t xml:space="preserve"> </w:t>
      </w:r>
    </w:p>
    <w:p w14:paraId="11147A1C" w14:textId="77777777" w:rsidR="008A46B6" w:rsidRPr="005202B9" w:rsidRDefault="008A46B6" w:rsidP="003B34BB">
      <w:pPr>
        <w:rPr>
          <w:bCs/>
          <w:iCs/>
          <w:color w:val="auto"/>
          <w:szCs w:val="24"/>
          <w:lang w:val="en-GB"/>
        </w:rPr>
      </w:pPr>
      <w:r w:rsidRPr="005202B9">
        <w:rPr>
          <w:bCs/>
          <w:iCs/>
          <w:color w:val="auto"/>
          <w:szCs w:val="24"/>
          <w:lang w:val="en-GB"/>
        </w:rPr>
        <w:t>U</w:t>
      </w:r>
      <w:r w:rsidR="00C502CA" w:rsidRPr="005202B9">
        <w:rPr>
          <w:bCs/>
          <w:iCs/>
          <w:color w:val="auto"/>
          <w:szCs w:val="24"/>
          <w:lang w:val="en-GB"/>
        </w:rPr>
        <w:t xml:space="preserve">niversiteit Leiden, </w:t>
      </w:r>
      <w:proofErr w:type="spellStart"/>
      <w:proofErr w:type="gramStart"/>
      <w:r w:rsidR="00C502CA" w:rsidRPr="005202B9">
        <w:rPr>
          <w:bCs/>
          <w:iCs/>
          <w:color w:val="auto"/>
          <w:szCs w:val="24"/>
          <w:lang w:val="en-GB"/>
        </w:rPr>
        <w:t>Olanda</w:t>
      </w:r>
      <w:proofErr w:type="spellEnd"/>
      <w:r w:rsidR="00C502CA" w:rsidRPr="005202B9">
        <w:rPr>
          <w:bCs/>
          <w:iCs/>
          <w:color w:val="auto"/>
          <w:szCs w:val="24"/>
          <w:lang w:val="en-GB"/>
        </w:rPr>
        <w:t>;</w:t>
      </w:r>
      <w:proofErr w:type="gramEnd"/>
    </w:p>
    <w:p w14:paraId="599D437C" w14:textId="77777777" w:rsidR="008A46B6" w:rsidRPr="005202B9" w:rsidRDefault="00C502CA" w:rsidP="003B34BB">
      <w:pPr>
        <w:rPr>
          <w:bCs/>
          <w:iCs/>
          <w:color w:val="auto"/>
          <w:szCs w:val="24"/>
          <w:lang w:val="en-GB"/>
        </w:rPr>
      </w:pPr>
      <w:r w:rsidRPr="005202B9">
        <w:rPr>
          <w:bCs/>
          <w:iCs/>
          <w:color w:val="auto"/>
          <w:szCs w:val="24"/>
          <w:lang w:val="en-GB"/>
        </w:rPr>
        <w:t xml:space="preserve">Universität Rostock, </w:t>
      </w:r>
      <w:proofErr w:type="gramStart"/>
      <w:r w:rsidRPr="005202B9">
        <w:rPr>
          <w:bCs/>
          <w:iCs/>
          <w:color w:val="auto"/>
          <w:szCs w:val="24"/>
          <w:lang w:val="en-GB"/>
        </w:rPr>
        <w:t>Germania;</w:t>
      </w:r>
      <w:proofErr w:type="gramEnd"/>
    </w:p>
    <w:p w14:paraId="0132D88C" w14:textId="77777777" w:rsidR="008A46B6" w:rsidRPr="005202B9" w:rsidRDefault="008A46B6" w:rsidP="003B34BB">
      <w:pPr>
        <w:rPr>
          <w:bCs/>
          <w:color w:val="auto"/>
          <w:szCs w:val="24"/>
          <w:lang w:val="en-GB"/>
        </w:rPr>
      </w:pPr>
      <w:r w:rsidRPr="005202B9">
        <w:rPr>
          <w:bCs/>
          <w:iCs/>
          <w:color w:val="auto"/>
          <w:szCs w:val="24"/>
          <w:lang w:val="en-GB"/>
        </w:rPr>
        <w:t xml:space="preserve">Romania University of Medicine and Phar. of Craiova, </w:t>
      </w:r>
      <w:proofErr w:type="gramStart"/>
      <w:r w:rsidRPr="005202B9">
        <w:rPr>
          <w:bCs/>
          <w:iCs/>
          <w:color w:val="auto"/>
          <w:szCs w:val="24"/>
          <w:lang w:val="en-GB"/>
        </w:rPr>
        <w:t>Romania</w:t>
      </w:r>
      <w:r w:rsidR="00C502CA" w:rsidRPr="005202B9">
        <w:rPr>
          <w:bCs/>
          <w:iCs/>
          <w:color w:val="auto"/>
          <w:szCs w:val="24"/>
          <w:lang w:val="en-GB"/>
        </w:rPr>
        <w:t>;</w:t>
      </w:r>
      <w:proofErr w:type="gramEnd"/>
      <w:r w:rsidRPr="005202B9">
        <w:rPr>
          <w:bCs/>
          <w:iCs/>
          <w:color w:val="auto"/>
          <w:szCs w:val="24"/>
          <w:lang w:val="en-GB"/>
        </w:rPr>
        <w:t xml:space="preserve"> </w:t>
      </w:r>
    </w:p>
    <w:p w14:paraId="16AA26F0" w14:textId="77777777" w:rsidR="008A46B6" w:rsidRPr="005202B9" w:rsidRDefault="008A46B6" w:rsidP="003B34BB">
      <w:pPr>
        <w:rPr>
          <w:bCs/>
          <w:iCs/>
          <w:color w:val="auto"/>
          <w:szCs w:val="24"/>
          <w:lang w:val="en-GB"/>
        </w:rPr>
      </w:pPr>
      <w:r w:rsidRPr="005202B9">
        <w:rPr>
          <w:bCs/>
          <w:iCs/>
          <w:color w:val="auto"/>
          <w:szCs w:val="24"/>
          <w:lang w:val="en-GB"/>
        </w:rPr>
        <w:t>Leopold-</w:t>
      </w:r>
      <w:proofErr w:type="spellStart"/>
      <w:r w:rsidRPr="005202B9">
        <w:rPr>
          <w:bCs/>
          <w:iCs/>
          <w:color w:val="auto"/>
          <w:szCs w:val="24"/>
          <w:lang w:val="en-GB"/>
        </w:rPr>
        <w:t>Franzens</w:t>
      </w:r>
      <w:proofErr w:type="spellEnd"/>
      <w:r w:rsidRPr="005202B9">
        <w:rPr>
          <w:bCs/>
          <w:iCs/>
          <w:color w:val="auto"/>
          <w:szCs w:val="24"/>
          <w:lang w:val="en-GB"/>
        </w:rPr>
        <w:t xml:space="preserve">-Universität Innsbruck, </w:t>
      </w:r>
      <w:proofErr w:type="gramStart"/>
      <w:r w:rsidRPr="005202B9">
        <w:rPr>
          <w:bCs/>
          <w:iCs/>
          <w:color w:val="auto"/>
          <w:szCs w:val="24"/>
          <w:lang w:val="en-GB"/>
        </w:rPr>
        <w:t>Austria</w:t>
      </w:r>
      <w:r w:rsidR="00C502CA" w:rsidRPr="005202B9">
        <w:rPr>
          <w:bCs/>
          <w:iCs/>
          <w:color w:val="auto"/>
          <w:szCs w:val="24"/>
          <w:lang w:val="en-GB"/>
        </w:rPr>
        <w:t>;</w:t>
      </w:r>
      <w:proofErr w:type="gramEnd"/>
      <w:r w:rsidRPr="005202B9">
        <w:rPr>
          <w:bCs/>
          <w:iCs/>
          <w:color w:val="auto"/>
          <w:szCs w:val="24"/>
          <w:lang w:val="en-GB"/>
        </w:rPr>
        <w:t xml:space="preserve"> </w:t>
      </w:r>
    </w:p>
    <w:p w14:paraId="18A481E2" w14:textId="77777777" w:rsidR="008A46B6" w:rsidRPr="00967D71" w:rsidRDefault="008A46B6" w:rsidP="003B34BB">
      <w:pPr>
        <w:rPr>
          <w:bCs/>
          <w:color w:val="auto"/>
          <w:szCs w:val="24"/>
        </w:rPr>
      </w:pPr>
      <w:r w:rsidRPr="00967D71">
        <w:rPr>
          <w:bCs/>
          <w:iCs/>
          <w:color w:val="auto"/>
          <w:szCs w:val="24"/>
        </w:rPr>
        <w:t>Universi</w:t>
      </w:r>
      <w:r w:rsidR="00C502CA" w:rsidRPr="00967D71">
        <w:rPr>
          <w:bCs/>
          <w:iCs/>
          <w:color w:val="auto"/>
          <w:szCs w:val="24"/>
        </w:rPr>
        <w:t>ty of Nottingham, Regno Unito;</w:t>
      </w:r>
      <w:r w:rsidRPr="00967D71">
        <w:rPr>
          <w:bCs/>
          <w:iCs/>
          <w:color w:val="auto"/>
          <w:szCs w:val="24"/>
        </w:rPr>
        <w:t xml:space="preserve"> </w:t>
      </w:r>
    </w:p>
    <w:p w14:paraId="7A177F05" w14:textId="77777777" w:rsidR="008A46B6" w:rsidRPr="00967D71" w:rsidRDefault="008A46B6" w:rsidP="003B34BB">
      <w:pPr>
        <w:rPr>
          <w:bCs/>
          <w:iCs/>
          <w:color w:val="auto"/>
          <w:szCs w:val="24"/>
        </w:rPr>
      </w:pPr>
      <w:proofErr w:type="spellStart"/>
      <w:r w:rsidRPr="00967D71">
        <w:rPr>
          <w:bCs/>
          <w:color w:val="auto"/>
          <w:szCs w:val="24"/>
        </w:rPr>
        <w:t>Universität</w:t>
      </w:r>
      <w:proofErr w:type="spellEnd"/>
      <w:r w:rsidRPr="00967D71">
        <w:rPr>
          <w:bCs/>
          <w:color w:val="auto"/>
          <w:szCs w:val="24"/>
        </w:rPr>
        <w:t xml:space="preserve"> </w:t>
      </w:r>
      <w:proofErr w:type="spellStart"/>
      <w:r w:rsidRPr="00967D71">
        <w:rPr>
          <w:bCs/>
          <w:color w:val="auto"/>
          <w:szCs w:val="24"/>
        </w:rPr>
        <w:t>Konstanz</w:t>
      </w:r>
      <w:proofErr w:type="spellEnd"/>
      <w:r w:rsidRPr="00967D71">
        <w:rPr>
          <w:bCs/>
          <w:color w:val="auto"/>
          <w:szCs w:val="24"/>
        </w:rPr>
        <w:t xml:space="preserve">, </w:t>
      </w:r>
      <w:r w:rsidR="00C502CA" w:rsidRPr="00967D71">
        <w:rPr>
          <w:bCs/>
          <w:iCs/>
          <w:color w:val="auto"/>
          <w:szCs w:val="24"/>
        </w:rPr>
        <w:t>Germania;</w:t>
      </w:r>
    </w:p>
    <w:p w14:paraId="7270E90C" w14:textId="77777777" w:rsidR="008A46B6" w:rsidRPr="00C65EBE" w:rsidRDefault="00C502CA" w:rsidP="003B34BB">
      <w:pPr>
        <w:rPr>
          <w:rStyle w:val="Collegamentoipertestuale"/>
          <w:color w:val="0070C0"/>
          <w:szCs w:val="24"/>
        </w:rPr>
      </w:pPr>
      <w:r w:rsidRPr="00C65EBE">
        <w:rPr>
          <w:bCs/>
          <w:iCs/>
          <w:color w:val="auto"/>
          <w:szCs w:val="24"/>
        </w:rPr>
        <w:t>Il sito w</w:t>
      </w:r>
      <w:r w:rsidR="008A46B6" w:rsidRPr="00C65EBE">
        <w:rPr>
          <w:bCs/>
          <w:iCs/>
          <w:color w:val="auto"/>
          <w:szCs w:val="24"/>
        </w:rPr>
        <w:t>eb</w:t>
      </w:r>
      <w:r w:rsidRPr="00C65EBE">
        <w:rPr>
          <w:bCs/>
          <w:iCs/>
          <w:color w:val="auto"/>
          <w:szCs w:val="24"/>
        </w:rPr>
        <w:t xml:space="preserve"> del programma è disponibile</w:t>
      </w:r>
      <w:r w:rsidR="008A46B6" w:rsidRPr="00C65EBE">
        <w:rPr>
          <w:bCs/>
          <w:iCs/>
          <w:color w:val="auto"/>
          <w:szCs w:val="24"/>
        </w:rPr>
        <w:t>:</w:t>
      </w:r>
      <w:r w:rsidR="008A46B6" w:rsidRPr="00C65EBE">
        <w:rPr>
          <w:bCs/>
          <w:iCs/>
          <w:color w:val="0070C0"/>
          <w:szCs w:val="24"/>
        </w:rPr>
        <w:t xml:space="preserve"> </w:t>
      </w:r>
      <w:hyperlink r:id="rId11" w:history="1">
        <w:r w:rsidR="008A46B6" w:rsidRPr="00C65EBE">
          <w:rPr>
            <w:rStyle w:val="Collegamentoipertestuale"/>
            <w:color w:val="0070C0"/>
            <w:szCs w:val="24"/>
          </w:rPr>
          <w:t>http://bioageing.unibo.it/</w:t>
        </w:r>
      </w:hyperlink>
    </w:p>
    <w:p w14:paraId="70A96E1D" w14:textId="77777777" w:rsidR="00AF54E6" w:rsidRDefault="00AF54E6" w:rsidP="003B34BB">
      <w:pPr>
        <w:rPr>
          <w:szCs w:val="24"/>
        </w:rPr>
      </w:pPr>
    </w:p>
    <w:p w14:paraId="2EF23902" w14:textId="77777777" w:rsidR="00AF54E6" w:rsidRDefault="005C3674" w:rsidP="003B34BB">
      <w:pPr>
        <w:pStyle w:val="Titolo2"/>
      </w:pPr>
      <w:bookmarkStart w:id="9" w:name="_Toc91753505"/>
      <w:r w:rsidRPr="00B60431">
        <w:t xml:space="preserve">Partecipazione a centri e/o gruppi di ricerca </w:t>
      </w:r>
      <w:r w:rsidR="00B60431">
        <w:t>NAZIONALI</w:t>
      </w:r>
      <w:bookmarkEnd w:id="9"/>
    </w:p>
    <w:p w14:paraId="1D81DFEA" w14:textId="77777777" w:rsidR="00AF54E6" w:rsidRPr="00B51E39" w:rsidRDefault="004D4EE1" w:rsidP="003B34BB">
      <w:pPr>
        <w:rPr>
          <w:color w:val="auto"/>
          <w:szCs w:val="24"/>
        </w:rPr>
      </w:pPr>
      <w:r w:rsidRPr="004D4EE1">
        <w:rPr>
          <w:color w:val="auto"/>
          <w:szCs w:val="24"/>
        </w:rPr>
        <w:t>2008,</w:t>
      </w:r>
      <w:r w:rsidR="00C73EDA">
        <w:rPr>
          <w:color w:val="auto"/>
          <w:szCs w:val="24"/>
        </w:rPr>
        <w:t xml:space="preserve"> </w:t>
      </w:r>
      <w:r w:rsidR="00C73EDA" w:rsidRPr="00C73EDA">
        <w:rPr>
          <w:color w:val="auto"/>
          <w:szCs w:val="24"/>
        </w:rPr>
        <w:t xml:space="preserve">Ruolo protettivo del </w:t>
      </w:r>
      <w:proofErr w:type="spellStart"/>
      <w:r w:rsidR="00C73EDA" w:rsidRPr="00C73EDA">
        <w:rPr>
          <w:color w:val="auto"/>
          <w:szCs w:val="24"/>
        </w:rPr>
        <w:t>sulforafane</w:t>
      </w:r>
      <w:proofErr w:type="spellEnd"/>
      <w:r w:rsidR="00C73EDA" w:rsidRPr="00C73EDA">
        <w:rPr>
          <w:color w:val="auto"/>
          <w:szCs w:val="24"/>
        </w:rPr>
        <w:t xml:space="preserve"> nei confronti del danno neurodegenerativo da stress ossidativo.</w:t>
      </w:r>
      <w:r w:rsidR="00C73EDA">
        <w:rPr>
          <w:color w:val="auto"/>
          <w:szCs w:val="24"/>
        </w:rPr>
        <w:t xml:space="preserve"> </w:t>
      </w:r>
      <w:r w:rsidR="00A50E05">
        <w:rPr>
          <w:color w:val="auto"/>
          <w:szCs w:val="24"/>
        </w:rPr>
        <w:t xml:space="preserve">Ruolo: </w:t>
      </w:r>
      <w:r w:rsidR="00A50E05" w:rsidRPr="00843624">
        <w:rPr>
          <w:b/>
          <w:color w:val="auto"/>
          <w:szCs w:val="24"/>
        </w:rPr>
        <w:t>c</w:t>
      </w:r>
      <w:r w:rsidR="005C3674" w:rsidRPr="00843624">
        <w:rPr>
          <w:b/>
          <w:color w:val="auto"/>
          <w:szCs w:val="24"/>
        </w:rPr>
        <w:t>omponente di una Unità di Ricerca</w:t>
      </w:r>
      <w:r w:rsidR="00A50E05">
        <w:rPr>
          <w:color w:val="auto"/>
          <w:szCs w:val="24"/>
        </w:rPr>
        <w:t xml:space="preserve">. </w:t>
      </w:r>
      <w:r w:rsidR="00C73EDA">
        <w:rPr>
          <w:color w:val="auto"/>
          <w:szCs w:val="24"/>
        </w:rPr>
        <w:t>Coordinatore Scientifico</w:t>
      </w:r>
      <w:r w:rsidR="00B51E39" w:rsidRPr="00B51E39">
        <w:rPr>
          <w:color w:val="auto"/>
          <w:szCs w:val="24"/>
        </w:rPr>
        <w:t xml:space="preserve"> Giorgio Cantelli Forti, </w:t>
      </w:r>
      <w:r w:rsidR="005C3674" w:rsidRPr="00B51E39">
        <w:rPr>
          <w:color w:val="auto"/>
          <w:szCs w:val="24"/>
        </w:rPr>
        <w:t>Res</w:t>
      </w:r>
      <w:r w:rsidR="00C73EDA">
        <w:rPr>
          <w:color w:val="auto"/>
          <w:szCs w:val="24"/>
        </w:rPr>
        <w:t>ponsabile scientifico</w:t>
      </w:r>
      <w:r w:rsidR="005C3674" w:rsidRPr="00B51E39">
        <w:rPr>
          <w:color w:val="auto"/>
          <w:szCs w:val="24"/>
        </w:rPr>
        <w:t xml:space="preserve"> Prof.ssa </w:t>
      </w:r>
      <w:r w:rsidR="002B7FCC" w:rsidRPr="00B51E39">
        <w:rPr>
          <w:color w:val="auto"/>
          <w:szCs w:val="24"/>
        </w:rPr>
        <w:t>Silvana Hrelia</w:t>
      </w:r>
      <w:r w:rsidR="00A50E05">
        <w:rPr>
          <w:color w:val="auto"/>
          <w:szCs w:val="24"/>
        </w:rPr>
        <w:t>.</w:t>
      </w:r>
      <w:r w:rsidR="00B51E39" w:rsidRPr="00B51E39">
        <w:rPr>
          <w:color w:val="auto"/>
          <w:szCs w:val="24"/>
        </w:rPr>
        <w:t>)</w:t>
      </w:r>
      <w:r w:rsidR="00A50E05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Progetto proposto per </w:t>
      </w:r>
      <w:r w:rsidR="00A50E05">
        <w:rPr>
          <w:color w:val="auto"/>
          <w:szCs w:val="24"/>
        </w:rPr>
        <w:t>P</w:t>
      </w:r>
      <w:r w:rsidR="005C3674" w:rsidRPr="00B51E39">
        <w:rPr>
          <w:color w:val="auto"/>
          <w:szCs w:val="24"/>
        </w:rPr>
        <w:t>rogramm</w:t>
      </w:r>
      <w:r w:rsidR="00683AAA" w:rsidRPr="00B51E39">
        <w:rPr>
          <w:color w:val="auto"/>
          <w:szCs w:val="24"/>
        </w:rPr>
        <w:t>a</w:t>
      </w:r>
      <w:r w:rsidR="005C3674" w:rsidRPr="00B51E39">
        <w:rPr>
          <w:color w:val="auto"/>
          <w:szCs w:val="24"/>
        </w:rPr>
        <w:t xml:space="preserve"> PRIN</w:t>
      </w:r>
      <w:r w:rsidR="00C73EDA">
        <w:rPr>
          <w:color w:val="auto"/>
          <w:szCs w:val="24"/>
        </w:rPr>
        <w:t xml:space="preserve"> Bando 2007. Finanziato </w:t>
      </w:r>
      <w:r w:rsidR="00683AAA" w:rsidRPr="00B51E39">
        <w:rPr>
          <w:color w:val="auto"/>
          <w:szCs w:val="24"/>
        </w:rPr>
        <w:t xml:space="preserve">dal 22/09/2008 al 20/10/2010 </w:t>
      </w:r>
      <w:r w:rsidR="005C3674" w:rsidRPr="00B51E39">
        <w:rPr>
          <w:color w:val="auto"/>
          <w:szCs w:val="24"/>
        </w:rPr>
        <w:t xml:space="preserve">(prot. </w:t>
      </w:r>
      <w:r w:rsidR="00683AAA" w:rsidRPr="00B51E39">
        <w:rPr>
          <w:color w:val="auto"/>
          <w:szCs w:val="24"/>
        </w:rPr>
        <w:t>2007AYMLFZ_002</w:t>
      </w:r>
      <w:r w:rsidR="005C3674" w:rsidRPr="00B51E39">
        <w:rPr>
          <w:color w:val="auto"/>
          <w:szCs w:val="24"/>
        </w:rPr>
        <w:t>)</w:t>
      </w:r>
      <w:r w:rsidR="00B51E39">
        <w:rPr>
          <w:color w:val="auto"/>
          <w:szCs w:val="24"/>
        </w:rPr>
        <w:t>.</w:t>
      </w:r>
      <w:r w:rsidR="00C73EDA">
        <w:rPr>
          <w:color w:val="auto"/>
          <w:szCs w:val="24"/>
        </w:rPr>
        <w:t xml:space="preserve"> Cofinanziamento totale all’Unità di ricerca 36.786 euro.</w:t>
      </w:r>
    </w:p>
    <w:p w14:paraId="1A77D3D9" w14:textId="77777777" w:rsidR="00AF54E6" w:rsidRDefault="00AF54E6" w:rsidP="003B34BB">
      <w:pPr>
        <w:rPr>
          <w:szCs w:val="24"/>
        </w:rPr>
      </w:pPr>
    </w:p>
    <w:p w14:paraId="0206FC62" w14:textId="77777777" w:rsidR="00AF54E6" w:rsidRPr="00B60431" w:rsidRDefault="005C3674" w:rsidP="003B34BB">
      <w:pPr>
        <w:pStyle w:val="Titolo2"/>
      </w:pPr>
      <w:bookmarkStart w:id="10" w:name="_Toc91753506"/>
      <w:r w:rsidRPr="00B60431">
        <w:t xml:space="preserve">Partecipazione a centri e/o gruppi di ricerca </w:t>
      </w:r>
      <w:r w:rsidR="00B60431" w:rsidRPr="00B60431">
        <w:t>INTERNAZIONALI</w:t>
      </w:r>
      <w:bookmarkEnd w:id="10"/>
    </w:p>
    <w:p w14:paraId="610CF931" w14:textId="77777777" w:rsidR="00A00A0F" w:rsidRDefault="006131EC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color w:val="auto"/>
          <w:szCs w:val="24"/>
          <w:lang w:val="en-US"/>
        </w:rPr>
        <w:t>Dal 30-0</w:t>
      </w:r>
      <w:r w:rsidR="00A00A0F" w:rsidRPr="00C65EBE">
        <w:rPr>
          <w:color w:val="auto"/>
          <w:szCs w:val="24"/>
          <w:lang w:val="en-US"/>
        </w:rPr>
        <w:t>9</w:t>
      </w:r>
      <w:r w:rsidRPr="00C65EBE">
        <w:rPr>
          <w:color w:val="auto"/>
          <w:szCs w:val="24"/>
          <w:lang w:val="en-US"/>
        </w:rPr>
        <w:t>-</w:t>
      </w:r>
      <w:r w:rsidR="00A00A0F" w:rsidRPr="00C65EBE">
        <w:rPr>
          <w:color w:val="auto"/>
          <w:szCs w:val="24"/>
          <w:lang w:val="en-US"/>
        </w:rPr>
        <w:t xml:space="preserve">2005 </w:t>
      </w:r>
      <w:r w:rsidR="00023DAB" w:rsidRPr="00C65EBE">
        <w:rPr>
          <w:color w:val="auto"/>
          <w:szCs w:val="24"/>
          <w:lang w:val="en-US"/>
        </w:rPr>
        <w:t xml:space="preserve">al </w:t>
      </w:r>
      <w:r w:rsidR="00A00A0F" w:rsidRPr="00C65EBE">
        <w:rPr>
          <w:color w:val="auto"/>
          <w:szCs w:val="24"/>
          <w:lang w:val="en-US"/>
        </w:rPr>
        <w:t>30</w:t>
      </w:r>
      <w:r w:rsidRPr="00C65EBE">
        <w:rPr>
          <w:color w:val="auto"/>
          <w:szCs w:val="24"/>
          <w:lang w:val="en-US"/>
        </w:rPr>
        <w:t>-0</w:t>
      </w:r>
      <w:r w:rsidR="00A00A0F" w:rsidRPr="00C65EBE">
        <w:rPr>
          <w:color w:val="auto"/>
          <w:szCs w:val="24"/>
          <w:lang w:val="en-US"/>
        </w:rPr>
        <w:t>6</w:t>
      </w:r>
      <w:r w:rsidRPr="00C65EBE">
        <w:rPr>
          <w:color w:val="auto"/>
          <w:szCs w:val="24"/>
          <w:lang w:val="en-US"/>
        </w:rPr>
        <w:t>-</w:t>
      </w:r>
      <w:r w:rsidR="00A00A0F" w:rsidRPr="00C65EBE">
        <w:rPr>
          <w:color w:val="auto"/>
          <w:szCs w:val="24"/>
          <w:lang w:val="en-US"/>
        </w:rPr>
        <w:t>2</w:t>
      </w:r>
      <w:r w:rsidR="00023DAB" w:rsidRPr="00C65EBE">
        <w:rPr>
          <w:color w:val="auto"/>
          <w:szCs w:val="24"/>
          <w:lang w:val="en-US"/>
        </w:rPr>
        <w:t>010,</w:t>
      </w:r>
      <w:r w:rsidR="00A00A0F" w:rsidRPr="00C65EBE">
        <w:rPr>
          <w:color w:val="auto"/>
          <w:szCs w:val="24"/>
          <w:lang w:val="en-US"/>
        </w:rPr>
        <w:t xml:space="preserve"> </w:t>
      </w:r>
      <w:r w:rsidR="00A00A0F" w:rsidRPr="00C65EBE">
        <w:rPr>
          <w:i/>
          <w:color w:val="auto"/>
          <w:szCs w:val="24"/>
          <w:lang w:val="en-US"/>
        </w:rPr>
        <w:t>Role of IGF-1 in Modulation of Longevity</w:t>
      </w:r>
      <w:r w:rsidR="004D4EE1" w:rsidRPr="00C65EBE">
        <w:rPr>
          <w:color w:val="auto"/>
          <w:szCs w:val="24"/>
          <w:lang w:val="en-US"/>
        </w:rPr>
        <w:t>,</w:t>
      </w:r>
      <w:r w:rsidR="00A00A0F" w:rsidRPr="00C65EBE">
        <w:rPr>
          <w:color w:val="auto"/>
          <w:szCs w:val="24"/>
          <w:lang w:val="en-US"/>
        </w:rPr>
        <w:t xml:space="preserve"> </w:t>
      </w:r>
      <w:proofErr w:type="spellStart"/>
      <w:r w:rsidR="004D4EE1" w:rsidRPr="00C65EBE">
        <w:rPr>
          <w:color w:val="auto"/>
          <w:szCs w:val="24"/>
          <w:lang w:val="en-US"/>
        </w:rPr>
        <w:t>progetto</w:t>
      </w:r>
      <w:proofErr w:type="spellEnd"/>
      <w:r w:rsidR="004D4EE1" w:rsidRPr="00C65EBE">
        <w:rPr>
          <w:color w:val="auto"/>
          <w:szCs w:val="24"/>
          <w:lang w:val="en-US"/>
        </w:rPr>
        <w:t xml:space="preserve"> </w:t>
      </w:r>
      <w:proofErr w:type="spellStart"/>
      <w:r w:rsidR="00A00A0F" w:rsidRPr="00C65EBE">
        <w:rPr>
          <w:color w:val="auto"/>
          <w:szCs w:val="24"/>
          <w:lang w:val="en-US"/>
        </w:rPr>
        <w:t>finanziato</w:t>
      </w:r>
      <w:proofErr w:type="spellEnd"/>
      <w:r w:rsidR="00A00A0F" w:rsidRPr="00C65EBE">
        <w:rPr>
          <w:color w:val="auto"/>
          <w:szCs w:val="24"/>
          <w:lang w:val="en-US"/>
        </w:rPr>
        <w:t xml:space="preserve"> da United States Public Health Service Grant R01 AG022443</w:t>
      </w:r>
      <w:r w:rsidR="00A50E05" w:rsidRPr="00C65EBE">
        <w:rPr>
          <w:color w:val="auto"/>
          <w:szCs w:val="24"/>
          <w:lang w:val="en-US"/>
        </w:rPr>
        <w:t>,</w:t>
      </w:r>
      <w:r w:rsidR="00A00A0F" w:rsidRPr="00C65EBE">
        <w:rPr>
          <w:color w:val="auto"/>
          <w:szCs w:val="24"/>
          <w:lang w:val="en-US"/>
        </w:rPr>
        <w:t xml:space="preserve"> National Institutes of Health, Institute on Aging </w:t>
      </w:r>
      <w:r w:rsidR="00A50E05" w:rsidRPr="00C65EBE">
        <w:rPr>
          <w:color w:val="auto"/>
          <w:szCs w:val="24"/>
          <w:lang w:val="en-US"/>
        </w:rPr>
        <w:t xml:space="preserve">a </w:t>
      </w:r>
      <w:r w:rsidR="00A00A0F" w:rsidRPr="00C65EBE">
        <w:rPr>
          <w:color w:val="auto"/>
          <w:szCs w:val="24"/>
          <w:lang w:val="en-US"/>
        </w:rPr>
        <w:t xml:space="preserve">Christian Sell </w:t>
      </w:r>
      <w:proofErr w:type="spellStart"/>
      <w:r w:rsidR="00A00A0F" w:rsidRPr="00C65EBE">
        <w:rPr>
          <w:color w:val="auto"/>
          <w:szCs w:val="24"/>
          <w:lang w:val="en-US"/>
        </w:rPr>
        <w:t>nel</w:t>
      </w:r>
      <w:proofErr w:type="spellEnd"/>
      <w:r w:rsidR="00A00A0F" w:rsidRPr="00C65EBE">
        <w:rPr>
          <w:color w:val="auto"/>
          <w:szCs w:val="24"/>
          <w:lang w:val="en-US"/>
        </w:rPr>
        <w:t xml:space="preserve"> </w:t>
      </w:r>
      <w:proofErr w:type="spellStart"/>
      <w:r w:rsidR="00A00A0F" w:rsidRPr="00C65EBE">
        <w:rPr>
          <w:color w:val="auto"/>
          <w:szCs w:val="24"/>
          <w:lang w:val="en-US"/>
        </w:rPr>
        <w:t>ruolo</w:t>
      </w:r>
      <w:proofErr w:type="spellEnd"/>
      <w:r w:rsidR="00A00A0F" w:rsidRPr="00C65EBE">
        <w:rPr>
          <w:color w:val="auto"/>
          <w:szCs w:val="24"/>
          <w:lang w:val="en-US"/>
        </w:rPr>
        <w:t xml:space="preserve"> di Principal Investigator. </w:t>
      </w:r>
      <w:r w:rsidR="00A00A0F" w:rsidRPr="002B30B9">
        <w:rPr>
          <w:rFonts w:asciiTheme="minorHAnsi" w:hAnsiTheme="minorHAnsi"/>
          <w:color w:val="auto"/>
          <w:szCs w:val="24"/>
        </w:rPr>
        <w:t xml:space="preserve">Questo </w:t>
      </w:r>
      <w:r w:rsidR="00632E5B">
        <w:rPr>
          <w:rFonts w:asciiTheme="minorHAnsi" w:hAnsiTheme="minorHAnsi"/>
          <w:color w:val="auto"/>
          <w:szCs w:val="24"/>
        </w:rPr>
        <w:t>finanziamento</w:t>
      </w:r>
      <w:r w:rsidR="00A00A0F" w:rsidRPr="002B30B9">
        <w:rPr>
          <w:rFonts w:asciiTheme="minorHAnsi" w:hAnsiTheme="minorHAnsi"/>
          <w:color w:val="auto"/>
          <w:szCs w:val="24"/>
        </w:rPr>
        <w:t xml:space="preserve"> è menzionato nei ringraziamenti di </w:t>
      </w:r>
      <w:proofErr w:type="gramStart"/>
      <w:r w:rsidR="00A00A0F" w:rsidRPr="002B30B9">
        <w:rPr>
          <w:rFonts w:asciiTheme="minorHAnsi" w:hAnsiTheme="minorHAnsi"/>
          <w:color w:val="auto"/>
          <w:szCs w:val="24"/>
        </w:rPr>
        <w:t>5</w:t>
      </w:r>
      <w:proofErr w:type="gramEnd"/>
      <w:r w:rsidR="00A00A0F" w:rsidRPr="002B30B9">
        <w:rPr>
          <w:rFonts w:asciiTheme="minorHAnsi" w:hAnsiTheme="minorHAnsi"/>
          <w:color w:val="auto"/>
          <w:szCs w:val="24"/>
        </w:rPr>
        <w:t xml:space="preserve"> pubblicazioni. </w:t>
      </w:r>
      <w:r w:rsidR="00B379C1" w:rsidRPr="00327DB8">
        <w:rPr>
          <w:color w:val="auto"/>
          <w:szCs w:val="24"/>
        </w:rPr>
        <w:t xml:space="preserve">Ruolo: </w:t>
      </w:r>
      <w:r w:rsidR="00843624" w:rsidRPr="00843624">
        <w:rPr>
          <w:b/>
          <w:color w:val="auto"/>
          <w:szCs w:val="24"/>
        </w:rPr>
        <w:t>partecipante</w:t>
      </w:r>
      <w:r w:rsidR="004D4EE1">
        <w:rPr>
          <w:rFonts w:asciiTheme="minorHAnsi" w:hAnsiTheme="minorHAnsi"/>
          <w:color w:val="auto"/>
          <w:szCs w:val="24"/>
        </w:rPr>
        <w:t>.</w:t>
      </w:r>
    </w:p>
    <w:p w14:paraId="49C0B27B" w14:textId="77777777" w:rsidR="00632E5B" w:rsidRPr="002B30B9" w:rsidRDefault="00632E5B" w:rsidP="003B34BB">
      <w:pPr>
        <w:rPr>
          <w:color w:val="auto"/>
          <w:szCs w:val="24"/>
        </w:rPr>
      </w:pPr>
    </w:p>
    <w:p w14:paraId="008BF5D3" w14:textId="77777777" w:rsidR="00AF54E6" w:rsidRPr="002B30B9" w:rsidRDefault="00683AAA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Dal 30</w:t>
      </w:r>
      <w:r w:rsidR="006131EC" w:rsidRPr="00C65EBE">
        <w:rPr>
          <w:rFonts w:asciiTheme="minorHAnsi" w:hAnsiTheme="minorHAnsi"/>
          <w:color w:val="auto"/>
          <w:szCs w:val="24"/>
          <w:lang w:val="en-US"/>
        </w:rPr>
        <w:t>-0</w:t>
      </w:r>
      <w:r w:rsidRPr="00C65EBE">
        <w:rPr>
          <w:rFonts w:asciiTheme="minorHAnsi" w:hAnsiTheme="minorHAnsi"/>
          <w:color w:val="auto"/>
          <w:szCs w:val="24"/>
          <w:lang w:val="en-US"/>
        </w:rPr>
        <w:t>9</w:t>
      </w:r>
      <w:r w:rsidR="006131EC" w:rsidRPr="00C65EBE">
        <w:rPr>
          <w:rFonts w:asciiTheme="minorHAnsi" w:hAnsiTheme="minorHAnsi"/>
          <w:color w:val="auto"/>
          <w:szCs w:val="24"/>
          <w:lang w:val="en-US"/>
        </w:rPr>
        <w:t>-</w:t>
      </w:r>
      <w:r w:rsidRPr="00C65EBE">
        <w:rPr>
          <w:rFonts w:asciiTheme="minorHAnsi" w:hAnsiTheme="minorHAnsi"/>
          <w:color w:val="auto"/>
          <w:szCs w:val="24"/>
          <w:lang w:val="en-US"/>
        </w:rPr>
        <w:t>2001 al 31</w:t>
      </w:r>
      <w:r w:rsidR="006131EC" w:rsidRPr="00C65EBE">
        <w:rPr>
          <w:rFonts w:asciiTheme="minorHAnsi" w:hAnsiTheme="minorHAnsi"/>
          <w:color w:val="auto"/>
          <w:szCs w:val="24"/>
          <w:lang w:val="en-US"/>
        </w:rPr>
        <w:t>-0</w:t>
      </w:r>
      <w:r w:rsidRPr="00C65EBE">
        <w:rPr>
          <w:rFonts w:asciiTheme="minorHAnsi" w:hAnsiTheme="minorHAnsi"/>
          <w:color w:val="auto"/>
          <w:szCs w:val="24"/>
          <w:lang w:val="en-US"/>
        </w:rPr>
        <w:t>8</w:t>
      </w:r>
      <w:r w:rsidR="006131EC" w:rsidRPr="00C65EBE">
        <w:rPr>
          <w:rFonts w:asciiTheme="minorHAnsi" w:hAnsiTheme="minorHAnsi"/>
          <w:color w:val="auto"/>
          <w:szCs w:val="24"/>
          <w:lang w:val="en-US"/>
        </w:rPr>
        <w:t>-</w:t>
      </w:r>
      <w:r w:rsidRPr="00C65EBE">
        <w:rPr>
          <w:rFonts w:asciiTheme="minorHAnsi" w:hAnsiTheme="minorHAnsi"/>
          <w:color w:val="auto"/>
          <w:szCs w:val="24"/>
          <w:lang w:val="en-US"/>
        </w:rPr>
        <w:t>2006</w:t>
      </w:r>
      <w:r w:rsidR="004D4EE1" w:rsidRPr="00C65EBE">
        <w:rPr>
          <w:rFonts w:asciiTheme="minorHAnsi" w:eastAsiaTheme="minorEastAsia" w:hAnsiTheme="minorHAnsi" w:cs="Times New Roman"/>
          <w:color w:val="auto"/>
          <w:szCs w:val="24"/>
          <w:lang w:val="en-US"/>
        </w:rPr>
        <w:t>,</w:t>
      </w:r>
      <w:r w:rsidR="00A00A0F" w:rsidRPr="00C65EBE">
        <w:rPr>
          <w:rFonts w:asciiTheme="minorHAnsi" w:eastAsiaTheme="minorEastAsia" w:hAnsiTheme="minorHAnsi" w:cs="Times New Roman"/>
          <w:color w:val="auto"/>
          <w:szCs w:val="24"/>
          <w:lang w:val="en-US"/>
        </w:rPr>
        <w:t xml:space="preserve"> </w:t>
      </w:r>
      <w:r w:rsidRPr="00C65EBE">
        <w:rPr>
          <w:rFonts w:asciiTheme="minorHAnsi" w:hAnsiTheme="minorHAnsi"/>
          <w:i/>
          <w:color w:val="auto"/>
          <w:szCs w:val="24"/>
          <w:lang w:val="en-US"/>
        </w:rPr>
        <w:t xml:space="preserve">Regulation of The MAP Kinase Pathway </w:t>
      </w:r>
      <w:proofErr w:type="gramStart"/>
      <w:r w:rsidRPr="00C65EBE">
        <w:rPr>
          <w:rFonts w:asciiTheme="minorHAnsi" w:hAnsiTheme="minorHAnsi"/>
          <w:i/>
          <w:color w:val="auto"/>
          <w:szCs w:val="24"/>
          <w:lang w:val="en-US"/>
        </w:rPr>
        <w:t>In</w:t>
      </w:r>
      <w:proofErr w:type="gramEnd"/>
      <w:r w:rsidRPr="00C65EBE">
        <w:rPr>
          <w:rFonts w:asciiTheme="minorHAnsi" w:hAnsiTheme="minorHAnsi"/>
          <w:i/>
          <w:color w:val="auto"/>
          <w:szCs w:val="24"/>
          <w:lang w:val="en-US"/>
        </w:rPr>
        <w:t xml:space="preserve"> Senescence</w:t>
      </w:r>
      <w:r w:rsidR="004D4EE1" w:rsidRPr="00C65EBE">
        <w:rPr>
          <w:rFonts w:asciiTheme="minorHAnsi" w:hAnsiTheme="minorHAnsi"/>
          <w:color w:val="auto"/>
          <w:szCs w:val="24"/>
          <w:lang w:val="en-US"/>
        </w:rPr>
        <w:t>,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</w:t>
      </w:r>
      <w:proofErr w:type="spellStart"/>
      <w:r w:rsidR="004D4EE1" w:rsidRPr="00C65EBE">
        <w:rPr>
          <w:color w:val="auto"/>
          <w:szCs w:val="24"/>
          <w:lang w:val="en-US"/>
        </w:rPr>
        <w:t>progetto</w:t>
      </w:r>
      <w:proofErr w:type="spellEnd"/>
      <w:r w:rsidR="004D4EE1" w:rsidRPr="00C65EBE">
        <w:rPr>
          <w:color w:val="auto"/>
          <w:szCs w:val="24"/>
          <w:lang w:val="en-US"/>
        </w:rPr>
        <w:t xml:space="preserve"> </w:t>
      </w:r>
      <w:proofErr w:type="spellStart"/>
      <w:r w:rsidR="004D4EE1" w:rsidRPr="00C65EBE">
        <w:rPr>
          <w:color w:val="auto"/>
          <w:szCs w:val="24"/>
          <w:lang w:val="en-US"/>
        </w:rPr>
        <w:t>finanziato</w:t>
      </w:r>
      <w:proofErr w:type="spellEnd"/>
      <w:r w:rsidR="004D4EE1" w:rsidRPr="00C65EBE">
        <w:rPr>
          <w:color w:val="auto"/>
          <w:szCs w:val="24"/>
          <w:lang w:val="en-US"/>
        </w:rPr>
        <w:t xml:space="preserve"> da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United States Public Health Service Grant R01 AG20955</w:t>
      </w:r>
      <w:r w:rsidR="004D4EE1" w:rsidRPr="00C65EBE">
        <w:rPr>
          <w:rFonts w:asciiTheme="minorHAnsi" w:hAnsiTheme="minorHAnsi"/>
          <w:color w:val="auto"/>
          <w:szCs w:val="24"/>
          <w:lang w:val="en-US"/>
        </w:rPr>
        <w:t>, National Institutes of Health,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Institute on Aging</w:t>
      </w:r>
      <w:r w:rsidR="004D4EE1" w:rsidRPr="00C65EBE">
        <w:rPr>
          <w:rFonts w:asciiTheme="minorHAnsi" w:hAnsiTheme="minorHAnsi"/>
          <w:color w:val="auto"/>
          <w:szCs w:val="24"/>
          <w:lang w:val="en-US"/>
        </w:rPr>
        <w:t xml:space="preserve"> a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Vincent. </w:t>
      </w:r>
      <w:r w:rsidRPr="002B30B9">
        <w:rPr>
          <w:rFonts w:asciiTheme="minorHAnsi" w:hAnsiTheme="minorHAnsi"/>
          <w:color w:val="auto"/>
          <w:szCs w:val="24"/>
        </w:rPr>
        <w:t xml:space="preserve">J. Cristofalo nel ruolo di </w:t>
      </w:r>
      <w:proofErr w:type="spellStart"/>
      <w:r w:rsidRPr="002B30B9">
        <w:rPr>
          <w:rFonts w:asciiTheme="minorHAnsi" w:hAnsiTheme="minorHAnsi"/>
          <w:color w:val="auto"/>
          <w:szCs w:val="24"/>
        </w:rPr>
        <w:t>Principal</w:t>
      </w:r>
      <w:proofErr w:type="spellEnd"/>
      <w:r w:rsidRPr="002B30B9">
        <w:rPr>
          <w:rFonts w:asciiTheme="minorHAnsi" w:hAnsiTheme="minorHAnsi"/>
          <w:color w:val="auto"/>
          <w:szCs w:val="24"/>
        </w:rPr>
        <w:t xml:space="preserve"> Investigator.</w:t>
      </w:r>
      <w:r w:rsidR="005C3674" w:rsidRPr="002B30B9">
        <w:rPr>
          <w:rFonts w:asciiTheme="minorHAnsi" w:hAnsiTheme="minorHAnsi"/>
          <w:color w:val="auto"/>
          <w:szCs w:val="24"/>
        </w:rPr>
        <w:t xml:space="preserve"> </w:t>
      </w:r>
      <w:r w:rsidRPr="002B30B9">
        <w:rPr>
          <w:rFonts w:asciiTheme="minorHAnsi" w:hAnsiTheme="minorHAnsi"/>
          <w:color w:val="auto"/>
          <w:szCs w:val="24"/>
        </w:rPr>
        <w:t xml:space="preserve">Questo </w:t>
      </w:r>
      <w:r w:rsidR="006131EC">
        <w:rPr>
          <w:rFonts w:asciiTheme="minorHAnsi" w:hAnsiTheme="minorHAnsi"/>
          <w:color w:val="auto"/>
          <w:szCs w:val="24"/>
        </w:rPr>
        <w:t>finanziamento</w:t>
      </w:r>
      <w:r w:rsidRPr="002B30B9">
        <w:rPr>
          <w:rFonts w:asciiTheme="minorHAnsi" w:hAnsiTheme="minorHAnsi"/>
          <w:color w:val="auto"/>
          <w:szCs w:val="24"/>
        </w:rPr>
        <w:t xml:space="preserve"> è menzionato nei ringraziamenti di </w:t>
      </w:r>
      <w:proofErr w:type="gramStart"/>
      <w:r w:rsidRPr="002B30B9">
        <w:rPr>
          <w:rFonts w:asciiTheme="minorHAnsi" w:hAnsiTheme="minorHAnsi"/>
          <w:color w:val="auto"/>
          <w:szCs w:val="24"/>
        </w:rPr>
        <w:t>4</w:t>
      </w:r>
      <w:proofErr w:type="gramEnd"/>
      <w:r w:rsidRPr="002B30B9">
        <w:rPr>
          <w:rFonts w:asciiTheme="minorHAnsi" w:hAnsiTheme="minorHAnsi"/>
          <w:color w:val="auto"/>
          <w:szCs w:val="24"/>
        </w:rPr>
        <w:t xml:space="preserve"> pubblicazioni. </w:t>
      </w:r>
      <w:r w:rsidR="00B379C1" w:rsidRPr="00327DB8">
        <w:rPr>
          <w:color w:val="auto"/>
          <w:szCs w:val="24"/>
        </w:rPr>
        <w:t xml:space="preserve">Ruolo: </w:t>
      </w:r>
      <w:r w:rsidR="00843624" w:rsidRPr="00843624">
        <w:rPr>
          <w:b/>
          <w:color w:val="auto"/>
          <w:szCs w:val="24"/>
        </w:rPr>
        <w:t>partecipante</w:t>
      </w:r>
      <w:r w:rsidR="004D4EE1">
        <w:rPr>
          <w:rFonts w:asciiTheme="minorHAnsi" w:hAnsiTheme="minorHAnsi"/>
          <w:color w:val="auto"/>
          <w:szCs w:val="24"/>
        </w:rPr>
        <w:t>.</w:t>
      </w:r>
    </w:p>
    <w:p w14:paraId="19D71947" w14:textId="77777777" w:rsidR="00B60431" w:rsidRDefault="00B60431" w:rsidP="003B34BB">
      <w:pPr>
        <w:rPr>
          <w:rFonts w:asciiTheme="minorHAnsi" w:hAnsiTheme="minorHAnsi"/>
          <w:color w:val="auto"/>
          <w:szCs w:val="24"/>
        </w:rPr>
      </w:pPr>
    </w:p>
    <w:p w14:paraId="6BF17CA3" w14:textId="77777777" w:rsidR="00AF54E6" w:rsidRPr="00B60431" w:rsidRDefault="00F97040" w:rsidP="003B34BB">
      <w:pPr>
        <w:pStyle w:val="Titolo2"/>
      </w:pPr>
      <w:bookmarkStart w:id="11" w:name="_Toc91753507"/>
      <w:r w:rsidRPr="00B60431">
        <w:t>Direzione di comitati</w:t>
      </w:r>
      <w:r w:rsidR="00B06C5A">
        <w:t xml:space="preserve"> editoriali di riviste</w:t>
      </w:r>
      <w:bookmarkEnd w:id="11"/>
    </w:p>
    <w:p w14:paraId="2A47787B" w14:textId="152CB633" w:rsidR="002B7FCC" w:rsidRPr="00BC3637" w:rsidRDefault="00B06C5A" w:rsidP="003B34BB">
      <w:pPr>
        <w:rPr>
          <w:color w:val="auto"/>
          <w:szCs w:val="24"/>
        </w:rPr>
      </w:pPr>
      <w:proofErr w:type="spellStart"/>
      <w:r w:rsidRPr="00BC3637">
        <w:rPr>
          <w:b/>
          <w:color w:val="auto"/>
          <w:szCs w:val="24"/>
        </w:rPr>
        <w:t>Specialty</w:t>
      </w:r>
      <w:proofErr w:type="spellEnd"/>
      <w:r w:rsidRPr="00BC3637">
        <w:rPr>
          <w:b/>
          <w:color w:val="auto"/>
          <w:szCs w:val="24"/>
        </w:rPr>
        <w:t xml:space="preserve"> </w:t>
      </w:r>
      <w:proofErr w:type="spellStart"/>
      <w:r w:rsidRPr="00BC3637">
        <w:rPr>
          <w:b/>
          <w:color w:val="auto"/>
          <w:szCs w:val="24"/>
        </w:rPr>
        <w:t>Chief</w:t>
      </w:r>
      <w:proofErr w:type="spellEnd"/>
      <w:r w:rsidRPr="00BC3637">
        <w:rPr>
          <w:b/>
          <w:color w:val="auto"/>
          <w:szCs w:val="24"/>
        </w:rPr>
        <w:t xml:space="preserve"> Co-Editor</w:t>
      </w:r>
      <w:r w:rsidRPr="00BC3637">
        <w:rPr>
          <w:color w:val="auto"/>
          <w:szCs w:val="24"/>
        </w:rPr>
        <w:t xml:space="preserve"> per la rivista </w:t>
      </w:r>
      <w:r w:rsidR="002B7FCC" w:rsidRPr="00BC3637">
        <w:rPr>
          <w:b/>
          <w:color w:val="auto"/>
          <w:szCs w:val="24"/>
        </w:rPr>
        <w:t>Frontiers</w:t>
      </w:r>
      <w:r w:rsidR="00B379C1" w:rsidRPr="00BC3637">
        <w:rPr>
          <w:b/>
          <w:color w:val="auto"/>
          <w:szCs w:val="24"/>
        </w:rPr>
        <w:t xml:space="preserve"> in Endocrinology</w:t>
      </w:r>
      <w:r w:rsidR="00B379C1" w:rsidRPr="00BC3637">
        <w:rPr>
          <w:color w:val="auto"/>
          <w:szCs w:val="24"/>
        </w:rPr>
        <w:t xml:space="preserve">, </w:t>
      </w:r>
      <w:r w:rsidR="002B7FCC" w:rsidRPr="00BC3637">
        <w:rPr>
          <w:color w:val="auto"/>
          <w:szCs w:val="24"/>
        </w:rPr>
        <w:t xml:space="preserve">sezione </w:t>
      </w:r>
      <w:r w:rsidR="002B7FCC" w:rsidRPr="00BC3637">
        <w:rPr>
          <w:b/>
          <w:color w:val="auto"/>
          <w:szCs w:val="24"/>
        </w:rPr>
        <w:t xml:space="preserve">Endocrinology of </w:t>
      </w:r>
      <w:r w:rsidR="00B379C1" w:rsidRPr="00BC3637">
        <w:rPr>
          <w:b/>
          <w:color w:val="auto"/>
          <w:szCs w:val="24"/>
        </w:rPr>
        <w:t>A</w:t>
      </w:r>
      <w:r w:rsidR="002B7FCC" w:rsidRPr="00BC3637">
        <w:rPr>
          <w:b/>
          <w:color w:val="auto"/>
          <w:szCs w:val="24"/>
        </w:rPr>
        <w:t>ging</w:t>
      </w:r>
      <w:r w:rsidR="002B7FCC" w:rsidRPr="00BC3637">
        <w:rPr>
          <w:color w:val="auto"/>
          <w:szCs w:val="24"/>
        </w:rPr>
        <w:t xml:space="preserve"> 20</w:t>
      </w:r>
      <w:r w:rsidR="006131EC" w:rsidRPr="00BC3637">
        <w:rPr>
          <w:color w:val="auto"/>
          <w:szCs w:val="24"/>
        </w:rPr>
        <w:t xml:space="preserve">16 </w:t>
      </w:r>
      <w:r w:rsidR="002B7FCC" w:rsidRPr="00BC3637">
        <w:rPr>
          <w:color w:val="auto"/>
          <w:szCs w:val="24"/>
        </w:rPr>
        <w:t>– o</w:t>
      </w:r>
      <w:r w:rsidR="006131EC" w:rsidRPr="00BC3637">
        <w:rPr>
          <w:color w:val="auto"/>
          <w:szCs w:val="24"/>
        </w:rPr>
        <w:t>ggi</w:t>
      </w:r>
      <w:r w:rsidR="003B01D1" w:rsidRPr="00BC3637">
        <w:rPr>
          <w:color w:val="auto"/>
          <w:szCs w:val="24"/>
        </w:rPr>
        <w:t xml:space="preserve"> </w:t>
      </w:r>
      <w:r w:rsidR="006131EC" w:rsidRPr="00BC3637">
        <w:rPr>
          <w:color w:val="auto"/>
          <w:szCs w:val="24"/>
        </w:rPr>
        <w:t>(</w:t>
      </w:r>
      <w:proofErr w:type="spellStart"/>
      <w:r w:rsidR="006131EC" w:rsidRPr="00BC3637">
        <w:rPr>
          <w:color w:val="auto"/>
          <w:szCs w:val="24"/>
        </w:rPr>
        <w:t>WoS</w:t>
      </w:r>
      <w:proofErr w:type="spellEnd"/>
      <w:r w:rsidR="003B01D1" w:rsidRPr="00BC3637">
        <w:rPr>
          <w:color w:val="auto"/>
          <w:szCs w:val="24"/>
        </w:rPr>
        <w:t xml:space="preserve"> Impact </w:t>
      </w:r>
      <w:proofErr w:type="spellStart"/>
      <w:r w:rsidR="003B01D1" w:rsidRPr="00BC3637">
        <w:rPr>
          <w:color w:val="auto"/>
          <w:szCs w:val="24"/>
        </w:rPr>
        <w:t>Factor</w:t>
      </w:r>
      <w:proofErr w:type="spellEnd"/>
      <w:r w:rsidR="002B7FCC" w:rsidRPr="00BC3637">
        <w:rPr>
          <w:color w:val="auto"/>
          <w:szCs w:val="24"/>
        </w:rPr>
        <w:t xml:space="preserve"> </w:t>
      </w:r>
      <w:r w:rsidR="00D20A23" w:rsidRPr="00BC3637">
        <w:rPr>
          <w:rFonts w:asciiTheme="minorHAnsi" w:hAnsiTheme="minorHAnsi"/>
          <w:color w:val="auto"/>
          <w:szCs w:val="24"/>
        </w:rPr>
        <w:t>5.555</w:t>
      </w:r>
      <w:r w:rsidR="002B7FCC" w:rsidRPr="00BC3637">
        <w:rPr>
          <w:color w:val="auto"/>
          <w:szCs w:val="24"/>
        </w:rPr>
        <w:t>).</w:t>
      </w:r>
    </w:p>
    <w:p w14:paraId="12E5E146" w14:textId="77777777" w:rsidR="00F97040" w:rsidRPr="00BC3637" w:rsidRDefault="00F97040" w:rsidP="003B34BB">
      <w:pPr>
        <w:rPr>
          <w:color w:val="auto"/>
          <w:szCs w:val="24"/>
        </w:rPr>
      </w:pPr>
    </w:p>
    <w:p w14:paraId="18000510" w14:textId="02F03F72" w:rsidR="00B06C5A" w:rsidRPr="00C65EBE" w:rsidRDefault="00B06C5A" w:rsidP="003B34BB">
      <w:pPr>
        <w:rPr>
          <w:color w:val="auto"/>
          <w:szCs w:val="24"/>
          <w:lang w:val="en-US"/>
        </w:rPr>
      </w:pPr>
      <w:r w:rsidRPr="00C65EBE">
        <w:rPr>
          <w:b/>
          <w:color w:val="auto"/>
          <w:szCs w:val="24"/>
          <w:lang w:val="en-US"/>
        </w:rPr>
        <w:t>Co-Editor</w:t>
      </w:r>
      <w:r w:rsidRPr="00C65EBE">
        <w:rPr>
          <w:color w:val="auto"/>
          <w:szCs w:val="24"/>
          <w:lang w:val="en-US"/>
        </w:rPr>
        <w:t xml:space="preserve"> per la special </w:t>
      </w:r>
      <w:r w:rsidR="005405FA" w:rsidRPr="00C65EBE">
        <w:rPr>
          <w:color w:val="auto"/>
          <w:szCs w:val="24"/>
          <w:lang w:val="en-US"/>
        </w:rPr>
        <w:t>i</w:t>
      </w:r>
      <w:r w:rsidRPr="00C65EBE">
        <w:rPr>
          <w:color w:val="auto"/>
          <w:szCs w:val="24"/>
          <w:lang w:val="en-US"/>
        </w:rPr>
        <w:t>ssue Sport Nutrition for Athletes</w:t>
      </w:r>
      <w:r w:rsidR="005405FA" w:rsidRPr="00C65EBE">
        <w:rPr>
          <w:color w:val="auto"/>
          <w:szCs w:val="24"/>
          <w:lang w:val="en-US"/>
        </w:rPr>
        <w:t xml:space="preserve">, special issue della </w:t>
      </w:r>
      <w:proofErr w:type="spellStart"/>
      <w:r w:rsidR="005405FA" w:rsidRPr="00C65EBE">
        <w:rPr>
          <w:color w:val="auto"/>
          <w:szCs w:val="24"/>
          <w:lang w:val="en-US"/>
        </w:rPr>
        <w:t>sezione</w:t>
      </w:r>
      <w:proofErr w:type="spellEnd"/>
      <w:r w:rsidR="005405FA" w:rsidRPr="00C65EBE">
        <w:rPr>
          <w:color w:val="auto"/>
          <w:szCs w:val="24"/>
          <w:lang w:val="en-US"/>
        </w:rPr>
        <w:t xml:space="preserve"> Sports Nutrition della</w:t>
      </w:r>
      <w:r w:rsidRPr="00C65EBE">
        <w:rPr>
          <w:color w:val="auto"/>
          <w:szCs w:val="24"/>
          <w:lang w:val="en-US"/>
        </w:rPr>
        <w:t xml:space="preserve"> </w:t>
      </w:r>
      <w:proofErr w:type="spellStart"/>
      <w:r w:rsidRPr="00C65EBE">
        <w:rPr>
          <w:color w:val="auto"/>
          <w:szCs w:val="24"/>
          <w:lang w:val="en-US"/>
        </w:rPr>
        <w:t>rivista</w:t>
      </w:r>
      <w:proofErr w:type="spellEnd"/>
      <w:r w:rsidRPr="00C65EBE">
        <w:rPr>
          <w:color w:val="auto"/>
          <w:szCs w:val="24"/>
          <w:lang w:val="en-US"/>
        </w:rPr>
        <w:t xml:space="preserve"> </w:t>
      </w:r>
      <w:r w:rsidRPr="00C65EBE">
        <w:rPr>
          <w:b/>
          <w:color w:val="auto"/>
          <w:szCs w:val="24"/>
          <w:lang w:val="en-US"/>
        </w:rPr>
        <w:t>Nutrients</w:t>
      </w:r>
      <w:r w:rsidRPr="00C65EBE">
        <w:rPr>
          <w:color w:val="auto"/>
          <w:szCs w:val="24"/>
          <w:lang w:val="en-US"/>
        </w:rPr>
        <w:t xml:space="preserve"> (</w:t>
      </w:r>
      <w:proofErr w:type="spellStart"/>
      <w:r w:rsidRPr="00C65EBE">
        <w:rPr>
          <w:color w:val="auto"/>
          <w:szCs w:val="24"/>
          <w:lang w:val="en-US"/>
        </w:rPr>
        <w:t>WoS</w:t>
      </w:r>
      <w:proofErr w:type="spellEnd"/>
      <w:r w:rsidRPr="00C65EBE">
        <w:rPr>
          <w:color w:val="auto"/>
          <w:szCs w:val="24"/>
          <w:lang w:val="en-US"/>
        </w:rPr>
        <w:t xml:space="preserve"> Impact Factor </w:t>
      </w:r>
      <w:r w:rsidR="00D20A23" w:rsidRPr="00D20A23">
        <w:rPr>
          <w:color w:val="auto"/>
          <w:szCs w:val="24"/>
          <w:lang w:val="en-US"/>
        </w:rPr>
        <w:t>5.717</w:t>
      </w:r>
      <w:r w:rsidRPr="00C65EBE">
        <w:rPr>
          <w:color w:val="auto"/>
          <w:szCs w:val="24"/>
          <w:lang w:val="en-US"/>
        </w:rPr>
        <w:t>)</w:t>
      </w:r>
    </w:p>
    <w:p w14:paraId="53CEE6FE" w14:textId="77777777" w:rsidR="00B60431" w:rsidRDefault="005405FA" w:rsidP="003B34BB">
      <w:pPr>
        <w:rPr>
          <w:color w:val="auto"/>
          <w:szCs w:val="24"/>
        </w:rPr>
      </w:pPr>
      <w:r>
        <w:rPr>
          <w:color w:val="auto"/>
          <w:szCs w:val="24"/>
        </w:rPr>
        <w:t xml:space="preserve">La special </w:t>
      </w:r>
      <w:proofErr w:type="spellStart"/>
      <w:r>
        <w:rPr>
          <w:color w:val="auto"/>
          <w:szCs w:val="24"/>
        </w:rPr>
        <w:t>issue</w:t>
      </w:r>
      <w:proofErr w:type="spellEnd"/>
      <w:r>
        <w:rPr>
          <w:color w:val="auto"/>
          <w:szCs w:val="24"/>
        </w:rPr>
        <w:t xml:space="preserve"> contiene 12 articoli ed aveva una </w:t>
      </w:r>
      <w:proofErr w:type="spellStart"/>
      <w:r w:rsidRPr="005405FA">
        <w:rPr>
          <w:color w:val="auto"/>
          <w:szCs w:val="24"/>
        </w:rPr>
        <w:t>submission</w:t>
      </w:r>
      <w:proofErr w:type="spellEnd"/>
      <w:r w:rsidRPr="005405FA">
        <w:rPr>
          <w:color w:val="auto"/>
          <w:szCs w:val="24"/>
        </w:rPr>
        <w:t xml:space="preserve"> deadline </w:t>
      </w:r>
      <w:r>
        <w:rPr>
          <w:color w:val="auto"/>
          <w:szCs w:val="24"/>
        </w:rPr>
        <w:t xml:space="preserve">al </w:t>
      </w:r>
      <w:r w:rsidRPr="005405FA">
        <w:rPr>
          <w:color w:val="auto"/>
          <w:szCs w:val="24"/>
        </w:rPr>
        <w:t>30</w:t>
      </w:r>
      <w:r>
        <w:rPr>
          <w:color w:val="auto"/>
          <w:szCs w:val="24"/>
        </w:rPr>
        <w:t>-09-</w:t>
      </w:r>
      <w:r w:rsidRPr="005405FA">
        <w:rPr>
          <w:color w:val="auto"/>
          <w:szCs w:val="24"/>
        </w:rPr>
        <w:t>2020</w:t>
      </w:r>
      <w:r>
        <w:rPr>
          <w:color w:val="auto"/>
          <w:szCs w:val="24"/>
        </w:rPr>
        <w:t>.</w:t>
      </w:r>
    </w:p>
    <w:p w14:paraId="4380703F" w14:textId="77777777" w:rsidR="00B06C5A" w:rsidRDefault="00B06C5A" w:rsidP="003B34BB">
      <w:pPr>
        <w:rPr>
          <w:color w:val="auto"/>
          <w:szCs w:val="24"/>
        </w:rPr>
      </w:pPr>
    </w:p>
    <w:p w14:paraId="315EEFCA" w14:textId="77777777" w:rsidR="00F97040" w:rsidRPr="00B60431" w:rsidRDefault="00F97040" w:rsidP="003B34BB">
      <w:pPr>
        <w:pStyle w:val="Titolo2"/>
      </w:pPr>
      <w:bookmarkStart w:id="12" w:name="_Toc91753508"/>
      <w:r w:rsidRPr="00B60431">
        <w:t>Partecipazione a</w:t>
      </w:r>
      <w:r w:rsidR="005405FA">
        <w:t xml:space="preserve"> comitati editoriali di riviste</w:t>
      </w:r>
      <w:bookmarkEnd w:id="12"/>
    </w:p>
    <w:p w14:paraId="2221D620" w14:textId="3EF0E8A4" w:rsidR="002B7FCC" w:rsidRPr="002B30B9" w:rsidRDefault="00F97040" w:rsidP="003B34BB">
      <w:pPr>
        <w:rPr>
          <w:color w:val="auto"/>
          <w:szCs w:val="24"/>
        </w:rPr>
      </w:pPr>
      <w:r>
        <w:rPr>
          <w:color w:val="auto"/>
          <w:szCs w:val="24"/>
        </w:rPr>
        <w:t>Membro del Ed.</w:t>
      </w:r>
      <w:r w:rsidR="002B7FCC" w:rsidRPr="002B30B9">
        <w:rPr>
          <w:color w:val="auto"/>
          <w:szCs w:val="24"/>
        </w:rPr>
        <w:t xml:space="preserve"> board per </w:t>
      </w:r>
      <w:r w:rsidR="002B7FCC" w:rsidRPr="00843624">
        <w:rPr>
          <w:b/>
          <w:color w:val="auto"/>
          <w:szCs w:val="24"/>
        </w:rPr>
        <w:t>Gerontology</w:t>
      </w:r>
      <w:r w:rsidR="002B7FCC" w:rsidRPr="002B30B9">
        <w:rPr>
          <w:color w:val="auto"/>
          <w:szCs w:val="24"/>
        </w:rPr>
        <w:t xml:space="preserve"> (</w:t>
      </w:r>
      <w:proofErr w:type="spellStart"/>
      <w:r w:rsidR="002B7FCC" w:rsidRPr="002B30B9">
        <w:rPr>
          <w:color w:val="auto"/>
          <w:szCs w:val="24"/>
        </w:rPr>
        <w:t>Karger</w:t>
      </w:r>
      <w:proofErr w:type="spellEnd"/>
      <w:r w:rsidR="002B7FCC" w:rsidRPr="002B30B9">
        <w:rPr>
          <w:color w:val="auto"/>
          <w:szCs w:val="24"/>
        </w:rPr>
        <w:t>)</w:t>
      </w:r>
      <w:r w:rsidR="006131EC">
        <w:rPr>
          <w:color w:val="auto"/>
          <w:szCs w:val="24"/>
        </w:rPr>
        <w:t xml:space="preserve"> 2020 – oggi</w:t>
      </w:r>
      <w:r w:rsidR="002B7FCC" w:rsidRPr="002B30B9">
        <w:rPr>
          <w:color w:val="auto"/>
          <w:szCs w:val="24"/>
        </w:rPr>
        <w:t xml:space="preserve"> (</w:t>
      </w:r>
      <w:proofErr w:type="spellStart"/>
      <w:r w:rsidR="006131EC" w:rsidRPr="006131EC">
        <w:rPr>
          <w:color w:val="auto"/>
          <w:szCs w:val="24"/>
        </w:rPr>
        <w:t>WoS</w:t>
      </w:r>
      <w:proofErr w:type="spellEnd"/>
      <w:r w:rsidR="006131EC">
        <w:rPr>
          <w:color w:val="auto"/>
          <w:szCs w:val="24"/>
        </w:rPr>
        <w:t xml:space="preserve"> Impact </w:t>
      </w:r>
      <w:proofErr w:type="spellStart"/>
      <w:r w:rsidR="006131EC">
        <w:rPr>
          <w:color w:val="auto"/>
          <w:szCs w:val="24"/>
        </w:rPr>
        <w:t>Factor</w:t>
      </w:r>
      <w:proofErr w:type="spellEnd"/>
      <w:r w:rsidR="002B7FCC" w:rsidRPr="002B30B9">
        <w:rPr>
          <w:color w:val="auto"/>
          <w:szCs w:val="24"/>
        </w:rPr>
        <w:t xml:space="preserve"> ‎</w:t>
      </w:r>
      <w:r w:rsidR="00D20A23" w:rsidRPr="00D20A23">
        <w:t xml:space="preserve"> </w:t>
      </w:r>
      <w:r w:rsidR="00D20A23" w:rsidRPr="00D20A23">
        <w:rPr>
          <w:rFonts w:asciiTheme="minorHAnsi" w:hAnsiTheme="minorHAnsi" w:cs="Arial"/>
          <w:color w:val="auto"/>
          <w:szCs w:val="24"/>
          <w:shd w:val="clear" w:color="auto" w:fill="FFFFFF"/>
        </w:rPr>
        <w:t>5.14</w:t>
      </w:r>
      <w:r w:rsidR="002B7FCC" w:rsidRPr="002B30B9">
        <w:rPr>
          <w:color w:val="auto"/>
          <w:szCs w:val="24"/>
        </w:rPr>
        <w:t>).</w:t>
      </w:r>
    </w:p>
    <w:p w14:paraId="072056E1" w14:textId="2EB4DDED" w:rsidR="002B7FCC" w:rsidRPr="002B30B9" w:rsidRDefault="00F97040" w:rsidP="003B34BB">
      <w:pPr>
        <w:rPr>
          <w:color w:val="auto"/>
          <w:szCs w:val="24"/>
        </w:rPr>
      </w:pPr>
      <w:r>
        <w:rPr>
          <w:color w:val="auto"/>
          <w:szCs w:val="24"/>
        </w:rPr>
        <w:t>Membro del Ed.</w:t>
      </w:r>
      <w:r w:rsidR="002B7FCC" w:rsidRPr="002B30B9">
        <w:rPr>
          <w:color w:val="auto"/>
          <w:szCs w:val="24"/>
        </w:rPr>
        <w:t xml:space="preserve"> board per </w:t>
      </w:r>
      <w:r w:rsidR="002B7FCC" w:rsidRPr="00843624">
        <w:rPr>
          <w:b/>
          <w:color w:val="auto"/>
          <w:szCs w:val="24"/>
        </w:rPr>
        <w:t xml:space="preserve">Oxidative Medicine and Cellular </w:t>
      </w:r>
      <w:r w:rsidRPr="00843624">
        <w:rPr>
          <w:b/>
          <w:color w:val="auto"/>
          <w:szCs w:val="24"/>
        </w:rPr>
        <w:t>Longevity</w:t>
      </w:r>
      <w:r>
        <w:rPr>
          <w:color w:val="auto"/>
          <w:szCs w:val="24"/>
        </w:rPr>
        <w:t xml:space="preserve"> (</w:t>
      </w:r>
      <w:proofErr w:type="spellStart"/>
      <w:r>
        <w:rPr>
          <w:color w:val="auto"/>
          <w:szCs w:val="24"/>
        </w:rPr>
        <w:t>Hindawi</w:t>
      </w:r>
      <w:proofErr w:type="spellEnd"/>
      <w:r>
        <w:rPr>
          <w:color w:val="auto"/>
          <w:szCs w:val="24"/>
        </w:rPr>
        <w:t>) 2018 – oggi</w:t>
      </w:r>
      <w:r w:rsidR="002B7FCC" w:rsidRPr="002B30B9">
        <w:rPr>
          <w:color w:val="auto"/>
          <w:szCs w:val="24"/>
        </w:rPr>
        <w:t xml:space="preserve"> (</w:t>
      </w:r>
      <w:proofErr w:type="spellStart"/>
      <w:r w:rsidR="006131EC">
        <w:rPr>
          <w:color w:val="auto"/>
          <w:szCs w:val="24"/>
        </w:rPr>
        <w:t>WoS</w:t>
      </w:r>
      <w:proofErr w:type="spellEnd"/>
      <w:r w:rsidR="002B7FCC" w:rsidRPr="002B30B9">
        <w:rPr>
          <w:color w:val="auto"/>
          <w:szCs w:val="24"/>
        </w:rPr>
        <w:t xml:space="preserve"> Impact </w:t>
      </w:r>
      <w:proofErr w:type="spellStart"/>
      <w:r w:rsidR="002B7FCC" w:rsidRPr="002B30B9">
        <w:rPr>
          <w:color w:val="auto"/>
          <w:szCs w:val="24"/>
        </w:rPr>
        <w:t>Factor</w:t>
      </w:r>
      <w:proofErr w:type="spellEnd"/>
      <w:r w:rsidR="002B7FCC" w:rsidRPr="002B30B9">
        <w:rPr>
          <w:color w:val="auto"/>
          <w:szCs w:val="24"/>
        </w:rPr>
        <w:t xml:space="preserve"> </w:t>
      </w:r>
      <w:r w:rsidR="00D20A23" w:rsidRPr="00D20A23">
        <w:rPr>
          <w:rFonts w:asciiTheme="minorHAnsi" w:hAnsiTheme="minorHAnsi"/>
          <w:color w:val="auto"/>
          <w:szCs w:val="24"/>
        </w:rPr>
        <w:t>6.543</w:t>
      </w:r>
      <w:r w:rsidR="002B7FCC" w:rsidRPr="002B30B9">
        <w:rPr>
          <w:color w:val="auto"/>
          <w:szCs w:val="24"/>
        </w:rPr>
        <w:t>).</w:t>
      </w:r>
    </w:p>
    <w:p w14:paraId="7EB1B3A0" w14:textId="3FDAA75A" w:rsidR="002B7FCC" w:rsidRPr="00C65EBE" w:rsidRDefault="00F97040" w:rsidP="003B34BB">
      <w:pPr>
        <w:rPr>
          <w:color w:val="auto"/>
          <w:szCs w:val="24"/>
          <w:lang w:val="en-US"/>
        </w:rPr>
      </w:pPr>
      <w:proofErr w:type="spellStart"/>
      <w:r w:rsidRPr="00C65EBE">
        <w:rPr>
          <w:color w:val="auto"/>
          <w:szCs w:val="24"/>
          <w:lang w:val="en-US"/>
        </w:rPr>
        <w:t>Membro</w:t>
      </w:r>
      <w:proofErr w:type="spellEnd"/>
      <w:r w:rsidRPr="00C65EBE">
        <w:rPr>
          <w:color w:val="auto"/>
          <w:szCs w:val="24"/>
          <w:lang w:val="en-US"/>
        </w:rPr>
        <w:t xml:space="preserve"> del Ed.</w:t>
      </w:r>
      <w:r w:rsidR="002B7FCC" w:rsidRPr="00C65EBE">
        <w:rPr>
          <w:color w:val="auto"/>
          <w:szCs w:val="24"/>
          <w:lang w:val="en-US"/>
        </w:rPr>
        <w:t xml:space="preserve"> board per </w:t>
      </w:r>
      <w:r w:rsidR="002B7FCC" w:rsidRPr="00C65EBE">
        <w:rPr>
          <w:b/>
          <w:color w:val="auto"/>
          <w:szCs w:val="24"/>
          <w:lang w:val="en-US"/>
        </w:rPr>
        <w:t>Biogerontology</w:t>
      </w:r>
      <w:r w:rsidR="002B7FCC" w:rsidRPr="00C65EBE">
        <w:rPr>
          <w:color w:val="auto"/>
          <w:szCs w:val="24"/>
          <w:lang w:val="en-US"/>
        </w:rPr>
        <w:t xml:space="preserve">, 2016 – </w:t>
      </w:r>
      <w:proofErr w:type="spellStart"/>
      <w:r w:rsidR="002B7FCC" w:rsidRPr="00C65EBE">
        <w:rPr>
          <w:color w:val="auto"/>
          <w:szCs w:val="24"/>
          <w:lang w:val="en-US"/>
        </w:rPr>
        <w:t>oggi</w:t>
      </w:r>
      <w:proofErr w:type="spellEnd"/>
      <w:r w:rsidR="002B7FCC" w:rsidRPr="00C65EBE">
        <w:rPr>
          <w:color w:val="auto"/>
          <w:szCs w:val="24"/>
          <w:lang w:val="en-US"/>
        </w:rPr>
        <w:t xml:space="preserve"> (</w:t>
      </w:r>
      <w:proofErr w:type="spellStart"/>
      <w:r w:rsidR="006131EC" w:rsidRPr="00C65EBE">
        <w:rPr>
          <w:color w:val="auto"/>
          <w:szCs w:val="24"/>
          <w:lang w:val="en-US"/>
        </w:rPr>
        <w:t>WoS</w:t>
      </w:r>
      <w:proofErr w:type="spellEnd"/>
      <w:r w:rsidR="006131EC" w:rsidRPr="00C65EBE">
        <w:rPr>
          <w:color w:val="auto"/>
          <w:szCs w:val="24"/>
          <w:lang w:val="en-US"/>
        </w:rPr>
        <w:t xml:space="preserve"> </w:t>
      </w:r>
      <w:r w:rsidR="002B7FCC" w:rsidRPr="00C65EBE">
        <w:rPr>
          <w:color w:val="auto"/>
          <w:szCs w:val="24"/>
          <w:lang w:val="en-US"/>
        </w:rPr>
        <w:t xml:space="preserve">Impact Factor </w:t>
      </w:r>
      <w:r w:rsidR="00D20A23" w:rsidRPr="00D20A23">
        <w:rPr>
          <w:rFonts w:asciiTheme="minorHAnsi" w:hAnsiTheme="minorHAnsi"/>
          <w:color w:val="auto"/>
          <w:szCs w:val="24"/>
          <w:lang w:val="en-US"/>
        </w:rPr>
        <w:t>4.277</w:t>
      </w:r>
      <w:r w:rsidR="002B7FCC" w:rsidRPr="00C65EBE">
        <w:rPr>
          <w:color w:val="auto"/>
          <w:szCs w:val="24"/>
          <w:lang w:val="en-US"/>
        </w:rPr>
        <w:t>).</w:t>
      </w:r>
    </w:p>
    <w:p w14:paraId="024502AE" w14:textId="77777777" w:rsidR="002B7FCC" w:rsidRPr="00C65EBE" w:rsidRDefault="00F97040" w:rsidP="003B34BB">
      <w:pPr>
        <w:rPr>
          <w:color w:val="auto"/>
          <w:szCs w:val="24"/>
          <w:lang w:val="en-US"/>
        </w:rPr>
      </w:pPr>
      <w:proofErr w:type="spellStart"/>
      <w:r w:rsidRPr="00C65EBE">
        <w:rPr>
          <w:color w:val="auto"/>
          <w:szCs w:val="24"/>
          <w:lang w:val="en-US"/>
        </w:rPr>
        <w:t>Membro</w:t>
      </w:r>
      <w:proofErr w:type="spellEnd"/>
      <w:r w:rsidRPr="00C65EBE">
        <w:rPr>
          <w:color w:val="auto"/>
          <w:szCs w:val="24"/>
          <w:lang w:val="en-US"/>
        </w:rPr>
        <w:t xml:space="preserve"> del Ed.</w:t>
      </w:r>
      <w:r w:rsidR="002B7FCC" w:rsidRPr="00C65EBE">
        <w:rPr>
          <w:color w:val="auto"/>
          <w:szCs w:val="24"/>
          <w:lang w:val="en-US"/>
        </w:rPr>
        <w:t xml:space="preserve"> board per </w:t>
      </w:r>
      <w:r w:rsidRPr="00C65EBE">
        <w:rPr>
          <w:color w:val="auto"/>
          <w:szCs w:val="24"/>
          <w:lang w:val="en-US"/>
        </w:rPr>
        <w:t>il</w:t>
      </w:r>
      <w:r w:rsidR="002B7FCC" w:rsidRPr="00C65EBE">
        <w:rPr>
          <w:color w:val="auto"/>
          <w:szCs w:val="24"/>
          <w:lang w:val="en-US"/>
        </w:rPr>
        <w:t xml:space="preserve"> </w:t>
      </w:r>
      <w:r w:rsidR="002B7FCC" w:rsidRPr="00C65EBE">
        <w:rPr>
          <w:b/>
          <w:color w:val="auto"/>
          <w:szCs w:val="24"/>
          <w:lang w:val="en-US"/>
        </w:rPr>
        <w:t xml:space="preserve">Journal of Aging Research </w:t>
      </w:r>
      <w:r w:rsidR="002B7FCC" w:rsidRPr="00C65EBE">
        <w:rPr>
          <w:color w:val="auto"/>
          <w:szCs w:val="24"/>
          <w:lang w:val="en-US"/>
        </w:rPr>
        <w:t>(</w:t>
      </w:r>
      <w:proofErr w:type="spellStart"/>
      <w:r w:rsidR="002B7FCC" w:rsidRPr="00C65EBE">
        <w:rPr>
          <w:color w:val="auto"/>
          <w:szCs w:val="24"/>
          <w:lang w:val="en-US"/>
        </w:rPr>
        <w:t>Hindawi</w:t>
      </w:r>
      <w:proofErr w:type="spellEnd"/>
      <w:r w:rsidR="002B7FCC" w:rsidRPr="00C65EBE">
        <w:rPr>
          <w:color w:val="auto"/>
          <w:szCs w:val="24"/>
          <w:lang w:val="en-US"/>
        </w:rPr>
        <w:t>) 2016 – 2018 (</w:t>
      </w:r>
      <w:r w:rsidR="00090484" w:rsidRPr="00C65EBE">
        <w:rPr>
          <w:color w:val="auto"/>
          <w:szCs w:val="24"/>
          <w:lang w:val="en-US"/>
        </w:rPr>
        <w:t xml:space="preserve">Scopus </w:t>
      </w:r>
      <w:r w:rsidR="002B7FCC" w:rsidRPr="00C65EBE">
        <w:rPr>
          <w:color w:val="auto"/>
          <w:szCs w:val="24"/>
          <w:lang w:val="en-US"/>
        </w:rPr>
        <w:t xml:space="preserve">Cite Score </w:t>
      </w:r>
      <w:r w:rsidR="00090484" w:rsidRPr="00C65EBE">
        <w:rPr>
          <w:color w:val="auto"/>
          <w:szCs w:val="24"/>
          <w:lang w:val="en-US"/>
        </w:rPr>
        <w:t>2.4</w:t>
      </w:r>
      <w:r w:rsidR="002B7FCC" w:rsidRPr="00C65EBE">
        <w:rPr>
          <w:color w:val="auto"/>
          <w:szCs w:val="24"/>
          <w:lang w:val="en-US"/>
        </w:rPr>
        <w:t>).</w:t>
      </w:r>
    </w:p>
    <w:p w14:paraId="2C8482F0" w14:textId="55F9DF94" w:rsidR="002B7FCC" w:rsidRPr="00C65EBE" w:rsidRDefault="00F97040" w:rsidP="003B34BB">
      <w:pPr>
        <w:rPr>
          <w:color w:val="auto"/>
          <w:szCs w:val="24"/>
          <w:lang w:val="en-US"/>
        </w:rPr>
      </w:pPr>
      <w:proofErr w:type="spellStart"/>
      <w:r w:rsidRPr="00C65EBE">
        <w:rPr>
          <w:color w:val="auto"/>
          <w:szCs w:val="24"/>
          <w:lang w:val="en-US"/>
        </w:rPr>
        <w:t>Membro</w:t>
      </w:r>
      <w:proofErr w:type="spellEnd"/>
      <w:r w:rsidRPr="00C65EBE">
        <w:rPr>
          <w:color w:val="auto"/>
          <w:szCs w:val="24"/>
          <w:lang w:val="en-US"/>
        </w:rPr>
        <w:t xml:space="preserve"> del</w:t>
      </w:r>
      <w:r w:rsidR="002B7FCC" w:rsidRPr="00C65EBE">
        <w:rPr>
          <w:color w:val="auto"/>
          <w:szCs w:val="24"/>
          <w:lang w:val="en-US"/>
        </w:rPr>
        <w:t xml:space="preserve"> Ed</w:t>
      </w:r>
      <w:r w:rsidRPr="00C65EBE">
        <w:rPr>
          <w:color w:val="auto"/>
          <w:szCs w:val="24"/>
          <w:lang w:val="en-US"/>
        </w:rPr>
        <w:t xml:space="preserve">. </w:t>
      </w:r>
      <w:r w:rsidR="002B7FCC" w:rsidRPr="00C65EBE">
        <w:rPr>
          <w:color w:val="auto"/>
          <w:szCs w:val="24"/>
          <w:lang w:val="en-US"/>
        </w:rPr>
        <w:t xml:space="preserve">board per </w:t>
      </w:r>
      <w:r w:rsidR="002B7FCC" w:rsidRPr="00C65EBE">
        <w:rPr>
          <w:b/>
          <w:color w:val="auto"/>
          <w:szCs w:val="24"/>
          <w:lang w:val="en-US"/>
        </w:rPr>
        <w:t>Mechanism of Ageing and Development</w:t>
      </w:r>
      <w:r w:rsidR="002B7FCC" w:rsidRPr="00C65EBE">
        <w:rPr>
          <w:color w:val="auto"/>
          <w:szCs w:val="24"/>
          <w:lang w:val="en-US"/>
        </w:rPr>
        <w:t>, 2016 – 2017 (</w:t>
      </w:r>
      <w:proofErr w:type="spellStart"/>
      <w:r w:rsidR="006131EC" w:rsidRPr="00C65EBE">
        <w:rPr>
          <w:color w:val="auto"/>
          <w:szCs w:val="24"/>
          <w:lang w:val="en-US"/>
        </w:rPr>
        <w:t>WoS</w:t>
      </w:r>
      <w:proofErr w:type="spellEnd"/>
      <w:r w:rsidR="006131EC" w:rsidRPr="00C65EBE">
        <w:rPr>
          <w:color w:val="auto"/>
          <w:szCs w:val="24"/>
          <w:lang w:val="en-US"/>
        </w:rPr>
        <w:t xml:space="preserve"> Impact Factor</w:t>
      </w:r>
      <w:r w:rsidR="002B7FCC" w:rsidRPr="00C65EBE">
        <w:rPr>
          <w:color w:val="auto"/>
          <w:szCs w:val="24"/>
          <w:lang w:val="en-US"/>
        </w:rPr>
        <w:t xml:space="preserve"> </w:t>
      </w:r>
      <w:r w:rsidR="00150BCE" w:rsidRPr="00150BCE">
        <w:rPr>
          <w:rFonts w:asciiTheme="minorHAnsi" w:hAnsiTheme="minorHAnsi"/>
          <w:color w:val="auto"/>
          <w:szCs w:val="24"/>
          <w:lang w:val="en-US"/>
        </w:rPr>
        <w:t>5.432</w:t>
      </w:r>
      <w:r w:rsidR="002B7FCC" w:rsidRPr="00C65EBE">
        <w:rPr>
          <w:color w:val="auto"/>
          <w:szCs w:val="24"/>
          <w:lang w:val="en-US"/>
        </w:rPr>
        <w:t>).</w:t>
      </w:r>
    </w:p>
    <w:p w14:paraId="729FEDBB" w14:textId="77777777" w:rsidR="002B7FCC" w:rsidRPr="002B30B9" w:rsidRDefault="00F97040" w:rsidP="003B34BB">
      <w:pPr>
        <w:rPr>
          <w:color w:val="auto"/>
          <w:szCs w:val="24"/>
        </w:rPr>
      </w:pPr>
      <w:r>
        <w:rPr>
          <w:color w:val="auto"/>
          <w:szCs w:val="24"/>
        </w:rPr>
        <w:t>Membro del</w:t>
      </w:r>
      <w:r w:rsidRPr="00090484">
        <w:rPr>
          <w:color w:val="auto"/>
          <w:szCs w:val="24"/>
        </w:rPr>
        <w:t xml:space="preserve"> Ed</w:t>
      </w:r>
      <w:r>
        <w:rPr>
          <w:color w:val="auto"/>
          <w:szCs w:val="24"/>
        </w:rPr>
        <w:t xml:space="preserve">. </w:t>
      </w:r>
      <w:r w:rsidR="002B7FCC" w:rsidRPr="00090484">
        <w:rPr>
          <w:color w:val="auto"/>
          <w:szCs w:val="24"/>
        </w:rPr>
        <w:t xml:space="preserve">board per </w:t>
      </w:r>
      <w:r w:rsidR="002B7FCC" w:rsidRPr="00843624">
        <w:rPr>
          <w:b/>
          <w:color w:val="auto"/>
          <w:szCs w:val="24"/>
        </w:rPr>
        <w:t xml:space="preserve">Endocrinology &amp; </w:t>
      </w:r>
      <w:proofErr w:type="spellStart"/>
      <w:r w:rsidR="002B7FCC" w:rsidRPr="00843624">
        <w:rPr>
          <w:b/>
          <w:color w:val="auto"/>
          <w:szCs w:val="24"/>
        </w:rPr>
        <w:t>Diabetes</w:t>
      </w:r>
      <w:proofErr w:type="spellEnd"/>
      <w:r w:rsidR="002B7FCC" w:rsidRPr="00843624">
        <w:rPr>
          <w:b/>
          <w:color w:val="auto"/>
          <w:szCs w:val="24"/>
        </w:rPr>
        <w:t xml:space="preserve"> </w:t>
      </w:r>
      <w:proofErr w:type="spellStart"/>
      <w:r w:rsidR="002B7FCC" w:rsidRPr="00843624">
        <w:rPr>
          <w:b/>
          <w:color w:val="auto"/>
          <w:szCs w:val="24"/>
        </w:rPr>
        <w:t>Research</w:t>
      </w:r>
      <w:proofErr w:type="spellEnd"/>
      <w:r w:rsidR="002B7FCC" w:rsidRPr="00090484">
        <w:rPr>
          <w:color w:val="auto"/>
          <w:szCs w:val="24"/>
        </w:rPr>
        <w:t>, 2015 – 2016.</w:t>
      </w:r>
    </w:p>
    <w:p w14:paraId="7C7006C8" w14:textId="77777777" w:rsidR="00AF54E6" w:rsidRDefault="00AF54E6" w:rsidP="003B34BB">
      <w:pPr>
        <w:rPr>
          <w:szCs w:val="24"/>
        </w:rPr>
      </w:pPr>
    </w:p>
    <w:p w14:paraId="70C11D91" w14:textId="77777777" w:rsidR="005405FA" w:rsidRDefault="00F97040" w:rsidP="003B34BB">
      <w:pPr>
        <w:pStyle w:val="Titolo2"/>
      </w:pPr>
      <w:bookmarkStart w:id="13" w:name="_Toc91753509"/>
      <w:r w:rsidRPr="00B60431">
        <w:t xml:space="preserve">Attività di </w:t>
      </w:r>
      <w:r w:rsidR="005405FA" w:rsidRPr="00B60431">
        <w:t>revisore</w:t>
      </w:r>
      <w:bookmarkEnd w:id="13"/>
    </w:p>
    <w:p w14:paraId="3B9827B5" w14:textId="77777777" w:rsidR="00F97040" w:rsidRPr="005405FA" w:rsidRDefault="005405FA" w:rsidP="003B34BB">
      <w:pPr>
        <w:rPr>
          <w:szCs w:val="24"/>
        </w:rPr>
      </w:pPr>
      <w:r w:rsidRPr="005405FA">
        <w:rPr>
          <w:szCs w:val="24"/>
        </w:rPr>
        <w:t xml:space="preserve">Attività di </w:t>
      </w:r>
      <w:proofErr w:type="spellStart"/>
      <w:r w:rsidRPr="005405FA">
        <w:rPr>
          <w:szCs w:val="24"/>
        </w:rPr>
        <w:t>reviewer</w:t>
      </w:r>
      <w:proofErr w:type="spellEnd"/>
      <w:r w:rsidRPr="005405FA">
        <w:rPr>
          <w:szCs w:val="24"/>
        </w:rPr>
        <w:t xml:space="preserve"> ad hoc</w:t>
      </w:r>
      <w:r w:rsidR="00F97040" w:rsidRPr="005405FA">
        <w:rPr>
          <w:szCs w:val="24"/>
        </w:rPr>
        <w:t xml:space="preserve"> per le seguenti riviste:</w:t>
      </w:r>
    </w:p>
    <w:p w14:paraId="5738111C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Aging Cell </w:t>
      </w:r>
    </w:p>
    <w:p w14:paraId="1CF54E85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Aging NY </w:t>
      </w:r>
    </w:p>
    <w:p w14:paraId="09D1F4A6" w14:textId="77777777" w:rsidR="005C7DD1" w:rsidRPr="00C65EBE" w:rsidRDefault="005C7DD1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AIMS Public Health </w:t>
      </w:r>
    </w:p>
    <w:p w14:paraId="56A33DD9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BioMed Research International</w:t>
      </w:r>
    </w:p>
    <w:p w14:paraId="4F889ADA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Current Aging Science </w:t>
      </w:r>
    </w:p>
    <w:p w14:paraId="46A9820C" w14:textId="043C4DFF" w:rsidR="00411077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Frontiers in Genetics</w:t>
      </w:r>
    </w:p>
    <w:p w14:paraId="1888F3F9" w14:textId="522334D9" w:rsidR="002823E2" w:rsidRPr="00C65EBE" w:rsidRDefault="002823E2" w:rsidP="003B34BB">
      <w:pPr>
        <w:rPr>
          <w:color w:val="auto"/>
          <w:szCs w:val="24"/>
          <w:lang w:val="en-US"/>
        </w:rPr>
      </w:pPr>
      <w:r>
        <w:rPr>
          <w:color w:val="auto"/>
          <w:szCs w:val="24"/>
          <w:lang w:val="en-US"/>
        </w:rPr>
        <w:t xml:space="preserve">Human Nutrition </w:t>
      </w:r>
      <w:r w:rsidR="00A93C3F">
        <w:rPr>
          <w:color w:val="auto"/>
          <w:szCs w:val="24"/>
          <w:lang w:val="en-US"/>
        </w:rPr>
        <w:t>&amp; Metabolism</w:t>
      </w:r>
    </w:p>
    <w:p w14:paraId="6FEEF2EE" w14:textId="77777777" w:rsidR="009F0EE5" w:rsidRPr="00C65EBE" w:rsidRDefault="009F0EE5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Informatics in Medicine Unlocked</w:t>
      </w:r>
    </w:p>
    <w:p w14:paraId="3CEA75DE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International Journal of Molecular Sciences </w:t>
      </w:r>
    </w:p>
    <w:p w14:paraId="09B8A496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Journal of Gerontology: Biological Sciences</w:t>
      </w:r>
    </w:p>
    <w:p w14:paraId="3F25A4EA" w14:textId="1261821B" w:rsidR="00524981" w:rsidRDefault="00524981" w:rsidP="003B34BB">
      <w:pPr>
        <w:rPr>
          <w:color w:val="auto"/>
          <w:szCs w:val="24"/>
          <w:lang w:val="en-US"/>
        </w:rPr>
      </w:pPr>
      <w:proofErr w:type="spellStart"/>
      <w:r w:rsidRPr="00C60944">
        <w:rPr>
          <w:lang w:val="en-US"/>
        </w:rPr>
        <w:t>MethodsX</w:t>
      </w:r>
      <w:proofErr w:type="spellEnd"/>
    </w:p>
    <w:p w14:paraId="0B8EC74B" w14:textId="5C86EC57" w:rsidR="00411077" w:rsidRPr="00C65EBE" w:rsidRDefault="00411077" w:rsidP="003B34BB">
      <w:pPr>
        <w:rPr>
          <w:color w:val="auto"/>
          <w:szCs w:val="24"/>
          <w:lang w:val="en-US"/>
        </w:rPr>
      </w:pPr>
      <w:proofErr w:type="spellStart"/>
      <w:r w:rsidRPr="00C65EBE">
        <w:rPr>
          <w:color w:val="auto"/>
          <w:szCs w:val="24"/>
          <w:lang w:val="en-US"/>
        </w:rPr>
        <w:t>Oncotarget</w:t>
      </w:r>
      <w:proofErr w:type="spellEnd"/>
    </w:p>
    <w:p w14:paraId="7F802F94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Oxidative Medicine and Cellular Longevity</w:t>
      </w:r>
    </w:p>
    <w:p w14:paraId="73AE4ED4" w14:textId="77777777" w:rsidR="005C7DD1" w:rsidRPr="00C65EBE" w:rsidRDefault="00411077" w:rsidP="003B34BB">
      <w:pPr>
        <w:rPr>
          <w:color w:val="auto"/>
          <w:szCs w:val="24"/>
          <w:lang w:val="en-US"/>
        </w:rPr>
      </w:pPr>
      <w:proofErr w:type="spellStart"/>
      <w:r w:rsidRPr="00C65EBE">
        <w:rPr>
          <w:color w:val="auto"/>
          <w:szCs w:val="24"/>
          <w:lang w:val="en-US"/>
        </w:rPr>
        <w:t>Plos</w:t>
      </w:r>
      <w:proofErr w:type="spellEnd"/>
      <w:r w:rsidRPr="00C65EBE">
        <w:rPr>
          <w:color w:val="auto"/>
          <w:szCs w:val="24"/>
          <w:lang w:val="en-US"/>
        </w:rPr>
        <w:t xml:space="preserve"> One</w:t>
      </w:r>
    </w:p>
    <w:p w14:paraId="011303D8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Redox Biology</w:t>
      </w:r>
    </w:p>
    <w:p w14:paraId="51872D70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Rejuvenation Research</w:t>
      </w:r>
    </w:p>
    <w:p w14:paraId="49E715D4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lastRenderedPageBreak/>
        <w:t>Seminars in cell and developmental biology</w:t>
      </w:r>
    </w:p>
    <w:p w14:paraId="413D39C9" w14:textId="77777777" w:rsidR="00411077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Seminars in Immunopathology</w:t>
      </w:r>
    </w:p>
    <w:p w14:paraId="64DEB0B4" w14:textId="77777777" w:rsidR="00F97040" w:rsidRPr="00C65EBE" w:rsidRDefault="00411077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Seminars in Cell and Developmental Biology</w:t>
      </w:r>
    </w:p>
    <w:p w14:paraId="4E2DDDAE" w14:textId="77777777" w:rsidR="00AF54E6" w:rsidRPr="00F97040" w:rsidRDefault="00F97040" w:rsidP="003B34BB">
      <w:pPr>
        <w:rPr>
          <w:color w:val="auto"/>
          <w:szCs w:val="24"/>
        </w:rPr>
      </w:pPr>
      <w:r w:rsidRPr="002B30B9">
        <w:rPr>
          <w:color w:val="auto"/>
          <w:szCs w:val="24"/>
        </w:rPr>
        <w:t xml:space="preserve">The Journal of </w:t>
      </w:r>
      <w:proofErr w:type="spellStart"/>
      <w:r w:rsidRPr="002B30B9">
        <w:rPr>
          <w:color w:val="auto"/>
          <w:szCs w:val="24"/>
        </w:rPr>
        <w:t>Urology</w:t>
      </w:r>
      <w:proofErr w:type="spellEnd"/>
    </w:p>
    <w:p w14:paraId="509E3274" w14:textId="77777777" w:rsidR="008A46B6" w:rsidRPr="002B30B9" w:rsidRDefault="008A46B6" w:rsidP="003B34BB">
      <w:pPr>
        <w:rPr>
          <w:color w:val="auto"/>
          <w:szCs w:val="24"/>
        </w:rPr>
      </w:pPr>
    </w:p>
    <w:p w14:paraId="6002689A" w14:textId="77777777" w:rsidR="00AF54E6" w:rsidRPr="00B60431" w:rsidRDefault="005C3674" w:rsidP="003B34BB">
      <w:pPr>
        <w:pStyle w:val="Titolo2"/>
      </w:pPr>
      <w:bookmarkStart w:id="14" w:name="_Toc91753510"/>
      <w:r w:rsidRPr="00B60431">
        <w:t>Responsabilità Scienti</w:t>
      </w:r>
      <w:r w:rsidR="00DE26F8" w:rsidRPr="00B60431">
        <w:t>fica in Contratti di Consulenza</w:t>
      </w:r>
      <w:bookmarkEnd w:id="14"/>
    </w:p>
    <w:p w14:paraId="5773BB54" w14:textId="77777777" w:rsidR="008A46B6" w:rsidRPr="008A125A" w:rsidRDefault="008A46B6" w:rsidP="003B34BB">
      <w:pPr>
        <w:rPr>
          <w:color w:val="auto"/>
          <w:szCs w:val="24"/>
        </w:rPr>
      </w:pPr>
      <w:r w:rsidRPr="008A125A">
        <w:rPr>
          <w:color w:val="auto"/>
          <w:szCs w:val="24"/>
        </w:rPr>
        <w:t xml:space="preserve">- </w:t>
      </w:r>
      <w:r w:rsidR="00B379C1" w:rsidRPr="008A125A">
        <w:rPr>
          <w:color w:val="auto"/>
          <w:szCs w:val="24"/>
        </w:rPr>
        <w:t>Consulente a titolo gratuito per l’Applicazione</w:t>
      </w:r>
      <w:r w:rsidR="008A125A">
        <w:rPr>
          <w:color w:val="auto"/>
          <w:szCs w:val="24"/>
        </w:rPr>
        <w:t xml:space="preserve"> </w:t>
      </w:r>
      <w:proofErr w:type="spellStart"/>
      <w:r w:rsidR="008A125A">
        <w:rPr>
          <w:color w:val="auto"/>
          <w:szCs w:val="24"/>
        </w:rPr>
        <w:t>EdoApp</w:t>
      </w:r>
      <w:proofErr w:type="spellEnd"/>
      <w:r w:rsidR="008A125A">
        <w:rPr>
          <w:color w:val="auto"/>
          <w:szCs w:val="24"/>
        </w:rPr>
        <w:t xml:space="preserve"> (Cesena</w:t>
      </w:r>
      <w:r w:rsidRPr="008A125A">
        <w:rPr>
          <w:color w:val="auto"/>
          <w:szCs w:val="24"/>
        </w:rPr>
        <w:t>)</w:t>
      </w:r>
      <w:r w:rsidR="008A125A" w:rsidRPr="008A125A">
        <w:rPr>
          <w:color w:val="auto"/>
          <w:szCs w:val="24"/>
        </w:rPr>
        <w:t>.</w:t>
      </w:r>
    </w:p>
    <w:p w14:paraId="0DE66820" w14:textId="77777777" w:rsidR="008A46B6" w:rsidRPr="008A125A" w:rsidRDefault="008A46B6" w:rsidP="003B34BB">
      <w:pPr>
        <w:rPr>
          <w:color w:val="auto"/>
          <w:szCs w:val="24"/>
        </w:rPr>
      </w:pPr>
      <w:r w:rsidRPr="008A125A">
        <w:rPr>
          <w:color w:val="auto"/>
          <w:szCs w:val="24"/>
        </w:rPr>
        <w:t xml:space="preserve">- </w:t>
      </w:r>
      <w:r w:rsidR="00B379C1" w:rsidRPr="008A125A">
        <w:rPr>
          <w:color w:val="auto"/>
          <w:szCs w:val="24"/>
        </w:rPr>
        <w:t>Consulente per l’azienda</w:t>
      </w:r>
      <w:r w:rsidRPr="008A125A">
        <w:rPr>
          <w:color w:val="auto"/>
          <w:szCs w:val="24"/>
        </w:rPr>
        <w:t xml:space="preserve"> McDonald's Corporation, (Chicago, Illinois, U.S)</w:t>
      </w:r>
      <w:r w:rsidR="008A125A" w:rsidRPr="008A125A">
        <w:rPr>
          <w:color w:val="auto"/>
          <w:szCs w:val="24"/>
        </w:rPr>
        <w:t>.</w:t>
      </w:r>
    </w:p>
    <w:p w14:paraId="5B354899" w14:textId="21A4ABAC" w:rsidR="00AF54E6" w:rsidRDefault="008A46B6" w:rsidP="003B34BB">
      <w:pPr>
        <w:rPr>
          <w:color w:val="auto"/>
          <w:szCs w:val="24"/>
        </w:rPr>
      </w:pPr>
      <w:r w:rsidRPr="008A125A">
        <w:rPr>
          <w:color w:val="auto"/>
          <w:szCs w:val="24"/>
        </w:rPr>
        <w:t xml:space="preserve">- </w:t>
      </w:r>
      <w:r w:rsidR="00B379C1" w:rsidRPr="008A125A">
        <w:rPr>
          <w:color w:val="auto"/>
          <w:szCs w:val="24"/>
        </w:rPr>
        <w:t>Consulente per l’azienda</w:t>
      </w:r>
      <w:r w:rsidR="008A125A">
        <w:rPr>
          <w:color w:val="auto"/>
          <w:szCs w:val="24"/>
        </w:rPr>
        <w:t xml:space="preserve"> </w:t>
      </w:r>
      <w:proofErr w:type="spellStart"/>
      <w:r w:rsidR="008A125A">
        <w:rPr>
          <w:color w:val="auto"/>
          <w:szCs w:val="24"/>
        </w:rPr>
        <w:t>Alfasigma</w:t>
      </w:r>
      <w:proofErr w:type="spellEnd"/>
      <w:r w:rsidR="008A125A">
        <w:rPr>
          <w:color w:val="auto"/>
          <w:szCs w:val="24"/>
        </w:rPr>
        <w:t xml:space="preserve"> (Bologna</w:t>
      </w:r>
      <w:r w:rsidRPr="008A125A">
        <w:rPr>
          <w:color w:val="auto"/>
          <w:szCs w:val="24"/>
        </w:rPr>
        <w:t xml:space="preserve">) </w:t>
      </w:r>
      <w:r w:rsidR="00B379C1" w:rsidRPr="008A125A">
        <w:rPr>
          <w:color w:val="auto"/>
          <w:szCs w:val="24"/>
        </w:rPr>
        <w:t>relativamente al progetto</w:t>
      </w:r>
      <w:r w:rsidRPr="008A125A">
        <w:rPr>
          <w:color w:val="auto"/>
          <w:szCs w:val="24"/>
        </w:rPr>
        <w:t xml:space="preserve"> F/130026/00/X38 – CUP B81B20000140005 </w:t>
      </w:r>
      <w:r w:rsidR="00B379C1" w:rsidRPr="008A125A">
        <w:rPr>
          <w:color w:val="auto"/>
          <w:szCs w:val="24"/>
        </w:rPr>
        <w:t>con titolo</w:t>
      </w:r>
      <w:r w:rsidRPr="008A125A">
        <w:rPr>
          <w:color w:val="auto"/>
          <w:szCs w:val="24"/>
        </w:rPr>
        <w:t>: “Ricerca preclinica e cl</w:t>
      </w:r>
      <w:r w:rsidR="008A125A">
        <w:rPr>
          <w:color w:val="auto"/>
          <w:szCs w:val="24"/>
        </w:rPr>
        <w:t>i</w:t>
      </w:r>
      <w:r w:rsidRPr="008A125A">
        <w:rPr>
          <w:color w:val="auto"/>
          <w:szCs w:val="24"/>
        </w:rPr>
        <w:t xml:space="preserve">nica su nuove forme polimorfe della </w:t>
      </w:r>
      <w:proofErr w:type="spellStart"/>
      <w:r w:rsidR="005405FA">
        <w:rPr>
          <w:color w:val="auto"/>
          <w:szCs w:val="24"/>
        </w:rPr>
        <w:t>R</w:t>
      </w:r>
      <w:r w:rsidRPr="008A125A">
        <w:rPr>
          <w:color w:val="auto"/>
          <w:szCs w:val="24"/>
        </w:rPr>
        <w:t>ifaximina</w:t>
      </w:r>
      <w:proofErr w:type="spellEnd"/>
      <w:r w:rsidRPr="008A125A">
        <w:rPr>
          <w:color w:val="auto"/>
          <w:szCs w:val="24"/>
        </w:rPr>
        <w:t xml:space="preserve"> in una formulazione gastrointestinale a rilascio controllato per la terapia e la prevenzione delle recidive di condizioni patologiche </w:t>
      </w:r>
      <w:r w:rsidR="008A125A" w:rsidRPr="008A125A">
        <w:rPr>
          <w:color w:val="auto"/>
          <w:szCs w:val="24"/>
        </w:rPr>
        <w:t xml:space="preserve">caratterizzate dal </w:t>
      </w:r>
      <w:proofErr w:type="spellStart"/>
      <w:r w:rsidR="008A125A" w:rsidRPr="008A125A">
        <w:rPr>
          <w:color w:val="auto"/>
          <w:szCs w:val="24"/>
        </w:rPr>
        <w:t>dismicrobismo</w:t>
      </w:r>
      <w:proofErr w:type="spellEnd"/>
      <w:r w:rsidR="008A125A" w:rsidRPr="008A125A">
        <w:rPr>
          <w:color w:val="auto"/>
          <w:szCs w:val="24"/>
        </w:rPr>
        <w:t xml:space="preserve"> intestinale”, p</w:t>
      </w:r>
      <w:r w:rsidR="00B379C1" w:rsidRPr="008A125A">
        <w:rPr>
          <w:color w:val="auto"/>
          <w:szCs w:val="24"/>
        </w:rPr>
        <w:t>rogetto supportato dal</w:t>
      </w:r>
      <w:r w:rsidRPr="008A125A">
        <w:rPr>
          <w:color w:val="auto"/>
          <w:szCs w:val="24"/>
        </w:rPr>
        <w:t xml:space="preserve"> Ministero dello Sviluppo Economico (MISE) </w:t>
      </w:r>
      <w:r w:rsidR="008A125A" w:rsidRPr="008A125A">
        <w:rPr>
          <w:color w:val="auto"/>
          <w:szCs w:val="24"/>
        </w:rPr>
        <w:t>01-07-</w:t>
      </w:r>
      <w:r w:rsidRPr="008A125A">
        <w:rPr>
          <w:color w:val="auto"/>
          <w:szCs w:val="24"/>
        </w:rPr>
        <w:t>2018.</w:t>
      </w:r>
    </w:p>
    <w:p w14:paraId="455A96CA" w14:textId="50B9D230" w:rsidR="0090687D" w:rsidRPr="008A125A" w:rsidRDefault="0090687D" w:rsidP="003B34BB">
      <w:pPr>
        <w:rPr>
          <w:color w:val="auto"/>
          <w:szCs w:val="24"/>
        </w:rPr>
      </w:pPr>
      <w:r>
        <w:rPr>
          <w:color w:val="auto"/>
          <w:szCs w:val="24"/>
        </w:rPr>
        <w:t xml:space="preserve">-Co-founder del progetto </w:t>
      </w:r>
      <w:proofErr w:type="spellStart"/>
      <w:r>
        <w:rPr>
          <w:color w:val="auto"/>
          <w:szCs w:val="24"/>
        </w:rPr>
        <w:t>Dragonfly</w:t>
      </w:r>
      <w:proofErr w:type="spellEnd"/>
      <w:r>
        <w:rPr>
          <w:color w:val="auto"/>
          <w:szCs w:val="24"/>
        </w:rPr>
        <w:t xml:space="preserve"> in </w:t>
      </w:r>
      <w:proofErr w:type="spellStart"/>
      <w:r>
        <w:rPr>
          <w:color w:val="auto"/>
          <w:szCs w:val="24"/>
        </w:rPr>
        <w:t>collaboraizone</w:t>
      </w:r>
      <w:proofErr w:type="spellEnd"/>
      <w:r>
        <w:rPr>
          <w:color w:val="auto"/>
          <w:szCs w:val="24"/>
        </w:rPr>
        <w:t xml:space="preserve"> con l’azienda RS Italia</w:t>
      </w:r>
    </w:p>
    <w:p w14:paraId="262EFF88" w14:textId="77777777" w:rsidR="008A46B6" w:rsidRDefault="008A46B6" w:rsidP="003B34BB">
      <w:pPr>
        <w:rPr>
          <w:szCs w:val="24"/>
        </w:rPr>
      </w:pPr>
    </w:p>
    <w:p w14:paraId="740DD819" w14:textId="45458594" w:rsidR="00AF54E6" w:rsidRPr="003B4A98" w:rsidRDefault="005C3674" w:rsidP="003B34BB">
      <w:pPr>
        <w:pStyle w:val="Titolo2"/>
      </w:pPr>
      <w:bookmarkStart w:id="15" w:name="_Toc91753511"/>
      <w:r w:rsidRPr="003B4A98">
        <w:t>Affiliazione a Società Scientifiche</w:t>
      </w:r>
      <w:r w:rsidR="005D71E1">
        <w:t xml:space="preserve"> e Istituti di Ricerca</w:t>
      </w:r>
      <w:bookmarkEnd w:id="15"/>
      <w:r w:rsidR="005D71E1">
        <w:t xml:space="preserve"> </w:t>
      </w:r>
    </w:p>
    <w:p w14:paraId="5228332A" w14:textId="4DA9A20C" w:rsidR="00AF54E6" w:rsidRDefault="005C3674" w:rsidP="003B34BB">
      <w:pPr>
        <w:rPr>
          <w:color w:val="auto"/>
          <w:szCs w:val="24"/>
        </w:rPr>
      </w:pPr>
      <w:r w:rsidRPr="003B4A98">
        <w:rPr>
          <w:color w:val="auto"/>
          <w:szCs w:val="24"/>
        </w:rPr>
        <w:t xml:space="preserve">Società Italiana di Biochimica (SIB), gruppo </w:t>
      </w:r>
      <w:r w:rsidR="008A46B6" w:rsidRPr="003B4A98">
        <w:rPr>
          <w:color w:val="auto"/>
          <w:szCs w:val="24"/>
        </w:rPr>
        <w:t>“Nutrizione e Ambiente” dal 2007</w:t>
      </w:r>
      <w:r w:rsidR="005405FA" w:rsidRPr="003B4A98">
        <w:rPr>
          <w:color w:val="auto"/>
          <w:szCs w:val="24"/>
        </w:rPr>
        <w:t xml:space="preserve"> ad oggi.</w:t>
      </w:r>
    </w:p>
    <w:p w14:paraId="7FBA7B8D" w14:textId="06ABC265" w:rsidR="005D71E1" w:rsidRPr="003B4A98" w:rsidRDefault="006227ED" w:rsidP="003B34BB">
      <w:pPr>
        <w:rPr>
          <w:color w:val="auto"/>
          <w:szCs w:val="24"/>
        </w:rPr>
      </w:pPr>
      <w:r>
        <w:t xml:space="preserve">Istituto Nazionale </w:t>
      </w:r>
      <w:proofErr w:type="spellStart"/>
      <w:r>
        <w:t>Biostrutture</w:t>
      </w:r>
      <w:proofErr w:type="spellEnd"/>
      <w:r>
        <w:t xml:space="preserve"> e Biosistemi dal 2021 ad oggi.</w:t>
      </w:r>
    </w:p>
    <w:p w14:paraId="6B3FA44D" w14:textId="77777777" w:rsidR="008A125A" w:rsidRPr="003B4A98" w:rsidRDefault="008A125A" w:rsidP="003B34BB">
      <w:pPr>
        <w:rPr>
          <w:color w:val="auto"/>
          <w:szCs w:val="24"/>
        </w:rPr>
      </w:pPr>
      <w:r w:rsidRPr="003B4A98">
        <w:rPr>
          <w:color w:val="auto"/>
          <w:szCs w:val="24"/>
        </w:rPr>
        <w:t xml:space="preserve">Società Italiana di Nutrizione Umana </w:t>
      </w:r>
      <w:r w:rsidR="00D40E6E" w:rsidRPr="003B4A98">
        <w:rPr>
          <w:color w:val="auto"/>
          <w:szCs w:val="24"/>
        </w:rPr>
        <w:t>200</w:t>
      </w:r>
      <w:r w:rsidR="003B4A98" w:rsidRPr="003B4A98">
        <w:rPr>
          <w:color w:val="auto"/>
          <w:szCs w:val="24"/>
        </w:rPr>
        <w:t>9 - 2010</w:t>
      </w:r>
    </w:p>
    <w:p w14:paraId="038F1A35" w14:textId="77777777" w:rsidR="008A125A" w:rsidRPr="00C65EBE" w:rsidRDefault="00D40E6E" w:rsidP="003B34BB">
      <w:pPr>
        <w:rPr>
          <w:color w:val="auto"/>
          <w:szCs w:val="24"/>
          <w:lang w:val="en-US"/>
        </w:rPr>
      </w:pPr>
      <w:r w:rsidRPr="003B4A98">
        <w:rPr>
          <w:color w:val="auto"/>
          <w:szCs w:val="24"/>
          <w:shd w:val="clear" w:color="auto" w:fill="FFFFFF"/>
          <w:lang w:val="en-US"/>
        </w:rPr>
        <w:t>American Aging Association (AGE)</w:t>
      </w:r>
      <w:r w:rsidR="008A125A" w:rsidRPr="00C65EBE">
        <w:rPr>
          <w:color w:val="auto"/>
          <w:szCs w:val="24"/>
          <w:lang w:val="en-US"/>
        </w:rPr>
        <w:t xml:space="preserve"> </w:t>
      </w:r>
      <w:proofErr w:type="spellStart"/>
      <w:r w:rsidRPr="00C65EBE">
        <w:rPr>
          <w:color w:val="auto"/>
          <w:szCs w:val="24"/>
          <w:lang w:val="en-US"/>
        </w:rPr>
        <w:t>nell’anno</w:t>
      </w:r>
      <w:proofErr w:type="spellEnd"/>
      <w:r w:rsidRPr="00C65EBE">
        <w:rPr>
          <w:color w:val="auto"/>
          <w:szCs w:val="24"/>
          <w:lang w:val="en-US"/>
        </w:rPr>
        <w:t xml:space="preserve"> 2018</w:t>
      </w:r>
    </w:p>
    <w:p w14:paraId="23ED1D07" w14:textId="77777777" w:rsidR="008A125A" w:rsidRPr="00C65EBE" w:rsidRDefault="008A125A" w:rsidP="003B34BB">
      <w:pPr>
        <w:rPr>
          <w:color w:val="auto"/>
          <w:szCs w:val="24"/>
          <w:lang w:val="en-US"/>
        </w:rPr>
      </w:pPr>
    </w:p>
    <w:p w14:paraId="5A7F4ABE" w14:textId="77777777" w:rsidR="009C00AE" w:rsidRPr="00B60431" w:rsidRDefault="009C00AE" w:rsidP="003B34BB">
      <w:pPr>
        <w:pStyle w:val="Titolo2"/>
      </w:pPr>
      <w:bookmarkStart w:id="16" w:name="_Toc91753512"/>
      <w:r w:rsidRPr="00B60431">
        <w:rPr>
          <w:rFonts w:eastAsia="Arial" w:cs="Arial"/>
        </w:rPr>
        <w:t>C</w:t>
      </w:r>
      <w:r w:rsidRPr="00B60431">
        <w:t xml:space="preserve">onseguimento di premi e riconoscimenti </w:t>
      </w:r>
      <w:r w:rsidR="00B60431">
        <w:t>NAZIONALI</w:t>
      </w:r>
      <w:bookmarkEnd w:id="16"/>
    </w:p>
    <w:p w14:paraId="60633383" w14:textId="77777777" w:rsidR="009C00AE" w:rsidRPr="009C00AE" w:rsidRDefault="009C00AE" w:rsidP="003B34BB">
      <w:pPr>
        <w:rPr>
          <w:rFonts w:asciiTheme="minorHAnsi" w:hAnsiTheme="minorHAnsi"/>
          <w:szCs w:val="24"/>
        </w:rPr>
      </w:pPr>
      <w:r w:rsidRPr="009C00AE">
        <w:rPr>
          <w:rFonts w:asciiTheme="minorHAnsi" w:hAnsiTheme="minorHAnsi"/>
          <w:szCs w:val="24"/>
        </w:rPr>
        <w:t xml:space="preserve">1995 </w:t>
      </w:r>
      <w:r w:rsidRPr="00351FE9">
        <w:rPr>
          <w:rFonts w:asciiTheme="minorHAnsi" w:hAnsiTheme="minorHAnsi"/>
          <w:b/>
          <w:szCs w:val="24"/>
        </w:rPr>
        <w:t>Premio di Laurea</w:t>
      </w:r>
      <w:r w:rsidRPr="009C00AE">
        <w:rPr>
          <w:rFonts w:asciiTheme="minorHAnsi" w:hAnsiTheme="minorHAnsi"/>
          <w:szCs w:val="24"/>
        </w:rPr>
        <w:t xml:space="preserve">, Università di Pisa. </w:t>
      </w:r>
    </w:p>
    <w:p w14:paraId="58BC1649" w14:textId="77777777" w:rsidR="0055780B" w:rsidRPr="002B30B9" w:rsidRDefault="0055780B" w:rsidP="003B34BB">
      <w:pPr>
        <w:rPr>
          <w:szCs w:val="24"/>
        </w:rPr>
      </w:pPr>
    </w:p>
    <w:p w14:paraId="42AFC55D" w14:textId="77777777" w:rsidR="00AF54E6" w:rsidRPr="00B60431" w:rsidRDefault="00DE26F8" w:rsidP="003B34BB">
      <w:pPr>
        <w:pStyle w:val="Titolo2"/>
      </w:pPr>
      <w:bookmarkStart w:id="17" w:name="_Toc91753513"/>
      <w:r w:rsidRPr="00B60431">
        <w:rPr>
          <w:rFonts w:eastAsia="Arial" w:cs="Arial"/>
        </w:rPr>
        <w:t>C</w:t>
      </w:r>
      <w:r w:rsidR="005C3674" w:rsidRPr="00B60431">
        <w:t xml:space="preserve">onseguimento di premi e riconoscimenti </w:t>
      </w:r>
      <w:r w:rsidR="00B60431" w:rsidRPr="00B60431">
        <w:t>INTERNAZIONALI</w:t>
      </w:r>
      <w:bookmarkEnd w:id="17"/>
    </w:p>
    <w:p w14:paraId="6C334844" w14:textId="77777777" w:rsidR="008A125A" w:rsidRPr="00E41AA0" w:rsidRDefault="002B30B9" w:rsidP="003B34BB">
      <w:r w:rsidRPr="00E41AA0">
        <w:t xml:space="preserve">2000-2002. </w:t>
      </w:r>
      <w:r w:rsidRPr="00194790">
        <w:rPr>
          <w:b/>
        </w:rPr>
        <w:t xml:space="preserve">Vincitore della borsa di </w:t>
      </w:r>
      <w:proofErr w:type="spellStart"/>
      <w:r w:rsidRPr="00194790">
        <w:rPr>
          <w:b/>
        </w:rPr>
        <w:t>Postdottrato</w:t>
      </w:r>
      <w:proofErr w:type="spellEnd"/>
      <w:r w:rsidRPr="00E41AA0">
        <w:t xml:space="preserve"> </w:t>
      </w:r>
      <w:proofErr w:type="spellStart"/>
      <w:r w:rsidRPr="009C00AE">
        <w:t>Churchman</w:t>
      </w:r>
      <w:proofErr w:type="spellEnd"/>
      <w:r w:rsidRPr="009C00AE">
        <w:t xml:space="preserve"> </w:t>
      </w:r>
      <w:proofErr w:type="spellStart"/>
      <w:r w:rsidRPr="009C00AE">
        <w:t>Postdoctoral</w:t>
      </w:r>
      <w:proofErr w:type="spellEnd"/>
      <w:r w:rsidRPr="009C00AE">
        <w:t xml:space="preserve"> Award</w:t>
      </w:r>
      <w:r w:rsidRPr="00E41AA0">
        <w:t xml:space="preserve">. Borsa competitiva per ricerche da svolgersi presso il </w:t>
      </w:r>
      <w:proofErr w:type="spellStart"/>
      <w:r w:rsidRPr="00E41AA0">
        <w:t>Lankenau</w:t>
      </w:r>
      <w:proofErr w:type="spellEnd"/>
      <w:r w:rsidRPr="00E41AA0">
        <w:t xml:space="preserve"> Institute for </w:t>
      </w:r>
      <w:proofErr w:type="spellStart"/>
      <w:r w:rsidRPr="00E41AA0">
        <w:t>Medical</w:t>
      </w:r>
      <w:proofErr w:type="spellEnd"/>
      <w:r w:rsidRPr="00E41AA0">
        <w:t xml:space="preserve"> </w:t>
      </w:r>
      <w:proofErr w:type="spellStart"/>
      <w:r w:rsidRPr="00E41AA0">
        <w:t>Research</w:t>
      </w:r>
      <w:proofErr w:type="spellEnd"/>
      <w:r w:rsidRPr="00E41AA0">
        <w:t xml:space="preserve">. </w:t>
      </w:r>
      <w:proofErr w:type="spellStart"/>
      <w:r w:rsidRPr="00E41AA0">
        <w:t>Wynnewood</w:t>
      </w:r>
      <w:proofErr w:type="spellEnd"/>
      <w:r w:rsidRPr="00E41AA0">
        <w:t>, Philadelphia, P</w:t>
      </w:r>
      <w:r w:rsidR="008A125A" w:rsidRPr="00E41AA0">
        <w:t>A (U.S.A.).</w:t>
      </w:r>
    </w:p>
    <w:p w14:paraId="06683D7C" w14:textId="77777777" w:rsidR="008A125A" w:rsidRDefault="008A125A" w:rsidP="003B34BB"/>
    <w:p w14:paraId="680B7D5C" w14:textId="77777777" w:rsidR="00075EB9" w:rsidRPr="007E7A69" w:rsidRDefault="00075EB9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>2002</w:t>
      </w:r>
      <w:r>
        <w:rPr>
          <w:color w:val="auto"/>
          <w:szCs w:val="24"/>
        </w:rPr>
        <w:t xml:space="preserve"> (</w:t>
      </w:r>
      <w:r w:rsidRPr="007E7A69">
        <w:rPr>
          <w:color w:val="auto"/>
          <w:szCs w:val="24"/>
        </w:rPr>
        <w:t>18-22</w:t>
      </w:r>
      <w:r>
        <w:rPr>
          <w:color w:val="auto"/>
          <w:szCs w:val="24"/>
        </w:rPr>
        <w:t xml:space="preserve"> maggio)</w:t>
      </w:r>
      <w:r w:rsidRPr="009C00AE">
        <w:t xml:space="preserve"> </w:t>
      </w:r>
      <w:r w:rsidRPr="00194790">
        <w:rPr>
          <w:b/>
        </w:rPr>
        <w:t xml:space="preserve">Vincitore di </w:t>
      </w:r>
      <w:proofErr w:type="spellStart"/>
      <w:r w:rsidRPr="00194790">
        <w:rPr>
          <w:b/>
        </w:rPr>
        <w:t>scholarship</w:t>
      </w:r>
      <w:proofErr w:type="spellEnd"/>
      <w:r w:rsidRPr="00E41AA0">
        <w:t xml:space="preserve"> per la copertura della quota di partecipazione e delle spese di soggiorno</w:t>
      </w:r>
      <w:r>
        <w:t>.</w:t>
      </w:r>
      <w:r w:rsidRPr="00E41AA0">
        <w:t xml:space="preserve"> </w:t>
      </w:r>
      <w:r w:rsidRPr="00C65EBE">
        <w:rPr>
          <w:color w:val="auto"/>
          <w:szCs w:val="24"/>
          <w:lang w:val="en-US"/>
        </w:rPr>
        <w:t xml:space="preserve">2nd Euro Conference on Normal Ageing, Longevity and Age-related Diseases. </w:t>
      </w:r>
      <w:proofErr w:type="spellStart"/>
      <w:r>
        <w:rPr>
          <w:color w:val="auto"/>
          <w:szCs w:val="24"/>
        </w:rPr>
        <w:t>Spetses</w:t>
      </w:r>
      <w:proofErr w:type="spellEnd"/>
      <w:r>
        <w:rPr>
          <w:color w:val="auto"/>
          <w:szCs w:val="24"/>
        </w:rPr>
        <w:t>, (Grecia).</w:t>
      </w:r>
    </w:p>
    <w:p w14:paraId="1BD51EEC" w14:textId="77777777" w:rsidR="00075EB9" w:rsidRDefault="00075EB9" w:rsidP="003B34BB"/>
    <w:p w14:paraId="5A0FF7CF" w14:textId="77777777" w:rsidR="002B30B9" w:rsidRPr="00E41AA0" w:rsidRDefault="00075EB9" w:rsidP="003B34BB">
      <w:r>
        <w:t>2002 (</w:t>
      </w:r>
      <w:r w:rsidR="00E41AA0" w:rsidRPr="00E41AA0">
        <w:t>24-27</w:t>
      </w:r>
      <w:r>
        <w:t xml:space="preserve"> settembre</w:t>
      </w:r>
      <w:r w:rsidR="00E41AA0" w:rsidRPr="00E41AA0">
        <w:t>)</w:t>
      </w:r>
      <w:r w:rsidR="00E41AA0">
        <w:t xml:space="preserve">. </w:t>
      </w:r>
      <w:r w:rsidR="005D5CF3" w:rsidRPr="00194790">
        <w:rPr>
          <w:b/>
        </w:rPr>
        <w:t xml:space="preserve">Vincitore di </w:t>
      </w:r>
      <w:proofErr w:type="spellStart"/>
      <w:r w:rsidR="005D5CF3" w:rsidRPr="00194790">
        <w:rPr>
          <w:b/>
        </w:rPr>
        <w:t>scholarship</w:t>
      </w:r>
      <w:proofErr w:type="spellEnd"/>
      <w:r w:rsidR="005D5CF3" w:rsidRPr="00E41AA0">
        <w:t xml:space="preserve"> per la copertura della quota di partecipazione e delle spese di </w:t>
      </w:r>
      <w:r w:rsidR="00E41AA0" w:rsidRPr="00E41AA0">
        <w:t>soggiorno</w:t>
      </w:r>
      <w:r w:rsidR="005D5CF3" w:rsidRPr="00E41AA0">
        <w:t xml:space="preserve"> e viaggio per la partecipazione alla </w:t>
      </w:r>
      <w:proofErr w:type="spellStart"/>
      <w:r w:rsidR="005D5CF3" w:rsidRPr="00E41AA0">
        <w:t>summer</w:t>
      </w:r>
      <w:proofErr w:type="spellEnd"/>
      <w:r w:rsidR="005D5CF3" w:rsidRPr="00E41AA0">
        <w:t xml:space="preserve"> school </w:t>
      </w:r>
      <w:r w:rsidR="00E41AA0" w:rsidRPr="00E41AA0">
        <w:t>in</w:t>
      </w:r>
      <w:r w:rsidR="005D5CF3" w:rsidRPr="00E41AA0">
        <w:t xml:space="preserve"> Neuroendocrine systems and </w:t>
      </w:r>
      <w:proofErr w:type="spellStart"/>
      <w:r w:rsidR="005D5CF3" w:rsidRPr="00E41AA0">
        <w:t>lifespan</w:t>
      </w:r>
      <w:proofErr w:type="spellEnd"/>
      <w:r w:rsidR="005D5CF3" w:rsidRPr="00E41AA0">
        <w:t xml:space="preserve"> </w:t>
      </w:r>
      <w:proofErr w:type="spellStart"/>
      <w:r w:rsidR="005D5CF3" w:rsidRPr="00E41AA0">
        <w:t>determination</w:t>
      </w:r>
      <w:proofErr w:type="spellEnd"/>
      <w:r w:rsidR="005D5CF3" w:rsidRPr="00E41AA0">
        <w:t>, Buck Institute Symposium 2002, Buck Institute, Novato, California (U</w:t>
      </w:r>
      <w:r w:rsidR="009C00AE">
        <w:t>.</w:t>
      </w:r>
      <w:r w:rsidR="005D5CF3" w:rsidRPr="00E41AA0">
        <w:t>S</w:t>
      </w:r>
      <w:r w:rsidR="009C00AE">
        <w:t>.</w:t>
      </w:r>
      <w:r w:rsidR="005D5CF3" w:rsidRPr="00E41AA0">
        <w:t>A</w:t>
      </w:r>
      <w:r w:rsidR="009C00AE">
        <w:t>.</w:t>
      </w:r>
      <w:r w:rsidR="005D5CF3" w:rsidRPr="00E41AA0">
        <w:t>).</w:t>
      </w:r>
    </w:p>
    <w:p w14:paraId="31A2A341" w14:textId="77777777" w:rsidR="002B30B9" w:rsidRDefault="002B30B9" w:rsidP="003B34BB"/>
    <w:p w14:paraId="475DD366" w14:textId="77777777" w:rsidR="00AF54E6" w:rsidRDefault="005C3674" w:rsidP="003B34BB">
      <w:pPr>
        <w:pStyle w:val="Titolo2"/>
      </w:pPr>
      <w:bookmarkStart w:id="18" w:name="_Toc91753514"/>
      <w:r w:rsidRPr="00096691">
        <w:t xml:space="preserve">Partecipazione in qualità di relatore a congressi e convegni di interesse </w:t>
      </w:r>
      <w:r w:rsidR="00B60431">
        <w:t>NAZIONALE</w:t>
      </w:r>
      <w:bookmarkEnd w:id="18"/>
    </w:p>
    <w:p w14:paraId="7583C146" w14:textId="77777777" w:rsidR="007A68C6" w:rsidRPr="007A68C6" w:rsidRDefault="007A68C6" w:rsidP="007A68C6">
      <w:r>
        <w:t>(in ordine cronologico)</w:t>
      </w:r>
    </w:p>
    <w:p w14:paraId="5A9A96BC" w14:textId="77777777" w:rsidR="002B30B9" w:rsidRPr="00B3766D" w:rsidRDefault="002B30B9" w:rsidP="003B34BB">
      <w:pPr>
        <w:rPr>
          <w:rFonts w:asciiTheme="minorHAnsi" w:hAnsiTheme="minorHAnsi"/>
          <w:szCs w:val="24"/>
        </w:rPr>
      </w:pPr>
      <w:r w:rsidRPr="00B3766D">
        <w:rPr>
          <w:rFonts w:asciiTheme="minorHAnsi" w:hAnsiTheme="minorHAnsi"/>
          <w:szCs w:val="24"/>
        </w:rPr>
        <w:lastRenderedPageBreak/>
        <w:t>- “</w:t>
      </w:r>
      <w:r w:rsidR="00B3766D" w:rsidRPr="00B3766D">
        <w:rPr>
          <w:rFonts w:asciiTheme="minorHAnsi" w:hAnsiTheme="minorHAnsi"/>
          <w:bCs/>
          <w:szCs w:val="24"/>
        </w:rPr>
        <w:t>I lipidi: come e perché non temerli</w:t>
      </w:r>
      <w:r w:rsidR="009C00AE" w:rsidRPr="00B3766D">
        <w:rPr>
          <w:rFonts w:asciiTheme="minorHAnsi" w:hAnsiTheme="minorHAnsi"/>
          <w:szCs w:val="24"/>
        </w:rPr>
        <w:t>”</w:t>
      </w:r>
      <w:r w:rsidRPr="00B3766D">
        <w:rPr>
          <w:rFonts w:asciiTheme="minorHAnsi" w:hAnsiTheme="minorHAnsi"/>
          <w:szCs w:val="24"/>
        </w:rPr>
        <w:t xml:space="preserve">, </w:t>
      </w:r>
      <w:r w:rsidR="009C00AE" w:rsidRPr="00B3766D">
        <w:rPr>
          <w:rFonts w:asciiTheme="minorHAnsi" w:hAnsiTheme="minorHAnsi"/>
          <w:szCs w:val="24"/>
        </w:rPr>
        <w:t>Società italiana di Nutrizione Umana</w:t>
      </w:r>
      <w:r w:rsidRPr="00B3766D">
        <w:rPr>
          <w:rFonts w:asciiTheme="minorHAnsi" w:hAnsiTheme="minorHAnsi"/>
          <w:szCs w:val="24"/>
        </w:rPr>
        <w:t xml:space="preserve"> (SINU) </w:t>
      </w:r>
      <w:r w:rsidR="009C00AE" w:rsidRPr="00B3766D">
        <w:rPr>
          <w:rFonts w:asciiTheme="minorHAnsi" w:hAnsiTheme="minorHAnsi"/>
          <w:szCs w:val="24"/>
        </w:rPr>
        <w:t>–</w:t>
      </w:r>
      <w:r w:rsidRPr="00B3766D">
        <w:rPr>
          <w:rFonts w:asciiTheme="minorHAnsi" w:hAnsiTheme="minorHAnsi"/>
          <w:szCs w:val="24"/>
        </w:rPr>
        <w:t xml:space="preserve"> </w:t>
      </w:r>
      <w:r w:rsidR="009C00AE" w:rsidRPr="00B3766D">
        <w:rPr>
          <w:rFonts w:asciiTheme="minorHAnsi" w:hAnsiTheme="minorHAnsi"/>
          <w:szCs w:val="24"/>
        </w:rPr>
        <w:t>Società Italiana di Biochimica</w:t>
      </w:r>
      <w:r w:rsidRPr="00B3766D">
        <w:rPr>
          <w:rFonts w:asciiTheme="minorHAnsi" w:hAnsiTheme="minorHAnsi"/>
          <w:szCs w:val="24"/>
        </w:rPr>
        <w:t xml:space="preserve"> (SIB), Incontro di Studio Congiunto, Cesena,</w:t>
      </w:r>
      <w:r w:rsidR="009C00AE" w:rsidRPr="00B3766D">
        <w:rPr>
          <w:rFonts w:asciiTheme="minorHAnsi" w:hAnsiTheme="minorHAnsi"/>
          <w:szCs w:val="24"/>
        </w:rPr>
        <w:t xml:space="preserve"> </w:t>
      </w:r>
      <w:r w:rsidRPr="00B3766D">
        <w:rPr>
          <w:rFonts w:asciiTheme="minorHAnsi" w:hAnsiTheme="minorHAnsi"/>
          <w:szCs w:val="24"/>
        </w:rPr>
        <w:t>31</w:t>
      </w:r>
      <w:r w:rsidR="009C00AE" w:rsidRPr="00B3766D">
        <w:rPr>
          <w:rFonts w:asciiTheme="minorHAnsi" w:hAnsiTheme="minorHAnsi"/>
          <w:szCs w:val="24"/>
        </w:rPr>
        <w:t xml:space="preserve"> maggio</w:t>
      </w:r>
      <w:r w:rsidRPr="00B3766D">
        <w:rPr>
          <w:rFonts w:asciiTheme="minorHAnsi" w:hAnsiTheme="minorHAnsi"/>
          <w:szCs w:val="24"/>
        </w:rPr>
        <w:t xml:space="preserve">- </w:t>
      </w:r>
      <w:proofErr w:type="gramStart"/>
      <w:r w:rsidRPr="00B3766D">
        <w:rPr>
          <w:rFonts w:asciiTheme="minorHAnsi" w:hAnsiTheme="minorHAnsi"/>
          <w:szCs w:val="24"/>
        </w:rPr>
        <w:t>1</w:t>
      </w:r>
      <w:r w:rsidR="009C00AE" w:rsidRPr="00B3766D">
        <w:rPr>
          <w:rFonts w:asciiTheme="minorHAnsi" w:hAnsiTheme="minorHAnsi"/>
          <w:szCs w:val="24"/>
        </w:rPr>
        <w:t xml:space="preserve"> giugno</w:t>
      </w:r>
      <w:proofErr w:type="gramEnd"/>
      <w:r w:rsidRPr="00B3766D">
        <w:rPr>
          <w:rFonts w:asciiTheme="minorHAnsi" w:hAnsiTheme="minorHAnsi"/>
          <w:szCs w:val="24"/>
        </w:rPr>
        <w:t xml:space="preserve"> 2007</w:t>
      </w:r>
      <w:r w:rsidR="00C669FE" w:rsidRPr="00B3766D">
        <w:rPr>
          <w:rFonts w:asciiTheme="minorHAnsi" w:hAnsiTheme="minorHAnsi"/>
          <w:szCs w:val="24"/>
        </w:rPr>
        <w:t xml:space="preserve"> </w:t>
      </w:r>
      <w:r w:rsidR="00C669FE" w:rsidRPr="00B3766D">
        <w:rPr>
          <w:szCs w:val="24"/>
          <w:shd w:val="clear" w:color="auto" w:fill="FFFFFF"/>
        </w:rPr>
        <w:t>(</w:t>
      </w:r>
      <w:r w:rsidR="00C669FE" w:rsidRPr="00B3766D">
        <w:rPr>
          <w:szCs w:val="24"/>
        </w:rPr>
        <w:t>presentazione orale a seguito di invito).</w:t>
      </w:r>
    </w:p>
    <w:p w14:paraId="77959152" w14:textId="77777777" w:rsidR="009C00AE" w:rsidRPr="00C65EBE" w:rsidRDefault="009C00AE" w:rsidP="003B34BB">
      <w:pPr>
        <w:rPr>
          <w:rFonts w:asciiTheme="minorHAnsi" w:hAnsiTheme="minorHAnsi"/>
          <w:szCs w:val="24"/>
        </w:rPr>
      </w:pPr>
    </w:p>
    <w:p w14:paraId="3FF4EDA0" w14:textId="77777777" w:rsidR="002B30B9" w:rsidRPr="00C669FE" w:rsidRDefault="002B30B9" w:rsidP="003B34BB">
      <w:pPr>
        <w:rPr>
          <w:rFonts w:asciiTheme="minorHAnsi" w:hAnsiTheme="minorHAnsi"/>
          <w:szCs w:val="24"/>
          <w:lang w:val="en-US"/>
        </w:rPr>
      </w:pPr>
      <w:r w:rsidRPr="00C669FE">
        <w:rPr>
          <w:rFonts w:asciiTheme="minorHAnsi" w:hAnsiTheme="minorHAnsi"/>
          <w:szCs w:val="24"/>
          <w:lang w:val="en-US"/>
        </w:rPr>
        <w:t>- “</w:t>
      </w:r>
      <w:r w:rsidRPr="00C669FE">
        <w:rPr>
          <w:rFonts w:asciiTheme="minorHAnsi" w:hAnsiTheme="minorHAnsi"/>
          <w:bCs/>
          <w:szCs w:val="24"/>
          <w:lang w:val="en-US"/>
        </w:rPr>
        <w:t>Correlation of Species Longevity with DNA Double Strand Break-Reco</w:t>
      </w:r>
      <w:r w:rsidRPr="00C669FE">
        <w:rPr>
          <w:rFonts w:asciiTheme="minorHAnsi" w:hAnsiTheme="minorHAnsi"/>
          <w:szCs w:val="24"/>
          <w:lang w:val="en-US"/>
        </w:rPr>
        <w:t>gnition”.</w:t>
      </w:r>
    </w:p>
    <w:p w14:paraId="324CF043" w14:textId="3BD502FE" w:rsidR="002B30B9" w:rsidRPr="00C65EBE" w:rsidRDefault="002B30B9" w:rsidP="003B34BB">
      <w:pPr>
        <w:rPr>
          <w:szCs w:val="24"/>
        </w:rPr>
      </w:pPr>
      <w:r w:rsidRPr="00C669FE">
        <w:rPr>
          <w:rFonts w:asciiTheme="minorHAnsi" w:hAnsiTheme="minorHAnsi"/>
          <w:szCs w:val="24"/>
        </w:rPr>
        <w:t xml:space="preserve">Riunione </w:t>
      </w:r>
      <w:r w:rsidR="00854918" w:rsidRPr="00C669FE">
        <w:rPr>
          <w:rFonts w:asciiTheme="minorHAnsi" w:hAnsiTheme="minorHAnsi"/>
          <w:szCs w:val="24"/>
        </w:rPr>
        <w:t>Società</w:t>
      </w:r>
      <w:r w:rsidRPr="00C669FE">
        <w:rPr>
          <w:rFonts w:asciiTheme="minorHAnsi" w:hAnsiTheme="minorHAnsi"/>
          <w:szCs w:val="24"/>
        </w:rPr>
        <w:t xml:space="preserve"> Italiana di Biologia Sperimentale (SIBS), Facoltà di Medicina Veterinaria, Ozzano dell’Emilia, Bologna, </w:t>
      </w:r>
      <w:r w:rsidR="009C00AE" w:rsidRPr="00C669FE">
        <w:rPr>
          <w:rFonts w:asciiTheme="minorHAnsi" w:hAnsiTheme="minorHAnsi"/>
          <w:szCs w:val="24"/>
        </w:rPr>
        <w:t>3-31-2008</w:t>
      </w:r>
      <w:r w:rsidR="00C669FE">
        <w:rPr>
          <w:rFonts w:asciiTheme="minorHAnsi" w:hAnsiTheme="minorHAnsi"/>
          <w:szCs w:val="24"/>
        </w:rPr>
        <w:t xml:space="preserve"> </w:t>
      </w:r>
      <w:r w:rsidR="00C669FE" w:rsidRPr="00C65EBE">
        <w:rPr>
          <w:szCs w:val="24"/>
          <w:shd w:val="clear" w:color="auto" w:fill="FFFFFF"/>
        </w:rPr>
        <w:t>(</w:t>
      </w:r>
      <w:r w:rsidR="00C669FE" w:rsidRPr="00C65EBE">
        <w:rPr>
          <w:szCs w:val="24"/>
        </w:rPr>
        <w:t>presentazione orale a seguito di invito).</w:t>
      </w:r>
    </w:p>
    <w:p w14:paraId="4CAA0BB6" w14:textId="77777777" w:rsidR="0055780B" w:rsidRPr="00C65EBE" w:rsidRDefault="0055780B" w:rsidP="003B34BB">
      <w:pPr>
        <w:rPr>
          <w:szCs w:val="24"/>
        </w:rPr>
      </w:pPr>
    </w:p>
    <w:p w14:paraId="329028FF" w14:textId="77777777" w:rsidR="0055780B" w:rsidRPr="00C669FE" w:rsidRDefault="0055780B" w:rsidP="003B34BB">
      <w:pPr>
        <w:rPr>
          <w:rFonts w:asciiTheme="minorHAnsi" w:hAnsiTheme="minorHAnsi"/>
        </w:rPr>
      </w:pPr>
      <w:r w:rsidRPr="00C65EBE">
        <w:t>- “</w:t>
      </w:r>
      <w:r w:rsidRPr="00C65EBE">
        <w:rPr>
          <w:bCs/>
        </w:rPr>
        <w:t>Terra 3.0: per uno stile di vita sostenibile</w:t>
      </w:r>
      <w:r w:rsidRPr="00C65EBE">
        <w:t xml:space="preserve">”. </w:t>
      </w:r>
      <w:r w:rsidRPr="002B30B9">
        <w:t xml:space="preserve">Primo convengo Nazionale ASAS, Bologna </w:t>
      </w:r>
      <w:smartTag w:uri="urn:schemas-microsoft-com:office:smarttags" w:element="date">
        <w:smartTagPr>
          <w:attr w:name="Year" w:val="2010"/>
          <w:attr w:name="Day" w:val="6"/>
          <w:attr w:name="Month" w:val="11"/>
          <w:attr w:name="ls" w:val="trans"/>
        </w:smartTagPr>
        <w:r w:rsidRPr="002B30B9">
          <w:t xml:space="preserve">6 </w:t>
        </w:r>
        <w:proofErr w:type="gramStart"/>
        <w:r w:rsidRPr="002B30B9">
          <w:t>Novembre</w:t>
        </w:r>
        <w:proofErr w:type="gramEnd"/>
        <w:r w:rsidRPr="002B30B9">
          <w:t xml:space="preserve"> 2010</w:t>
        </w:r>
      </w:smartTag>
      <w:r w:rsidRPr="002B30B9">
        <w:t xml:space="preserve"> </w:t>
      </w:r>
      <w:r w:rsidRPr="00C669FE">
        <w:rPr>
          <w:rFonts w:asciiTheme="minorHAnsi" w:hAnsiTheme="minorHAnsi"/>
        </w:rPr>
        <w:t>(</w:t>
      </w:r>
      <w:r>
        <w:rPr>
          <w:rFonts w:asciiTheme="minorHAnsi" w:hAnsiTheme="minorHAnsi"/>
        </w:rPr>
        <w:t>p</w:t>
      </w:r>
      <w:r w:rsidRPr="00C669FE">
        <w:rPr>
          <w:rFonts w:asciiTheme="minorHAnsi" w:hAnsiTheme="minorHAnsi"/>
        </w:rPr>
        <w:t>resentazione orale a seguito di invito)</w:t>
      </w:r>
    </w:p>
    <w:p w14:paraId="5F819D58" w14:textId="77777777" w:rsidR="002B30B9" w:rsidRPr="00C669FE" w:rsidRDefault="002B30B9" w:rsidP="003B34BB">
      <w:pPr>
        <w:rPr>
          <w:rFonts w:asciiTheme="minorHAnsi" w:hAnsiTheme="minorHAnsi"/>
        </w:rPr>
      </w:pPr>
    </w:p>
    <w:p w14:paraId="0A7E2997" w14:textId="77777777" w:rsidR="002B30B9" w:rsidRPr="00C669FE" w:rsidRDefault="002B30B9" w:rsidP="003B34BB">
      <w:pPr>
        <w:rPr>
          <w:rFonts w:asciiTheme="minorHAnsi" w:hAnsiTheme="minorHAnsi"/>
        </w:rPr>
      </w:pPr>
      <w:r w:rsidRPr="00C669FE">
        <w:rPr>
          <w:rFonts w:asciiTheme="minorHAnsi" w:hAnsiTheme="minorHAnsi"/>
        </w:rPr>
        <w:t>- “</w:t>
      </w:r>
      <w:r w:rsidR="00C669FE" w:rsidRPr="00C669FE">
        <w:rPr>
          <w:rFonts w:asciiTheme="minorHAnsi" w:hAnsiTheme="minorHAnsi"/>
          <w:bCs/>
        </w:rPr>
        <w:t>Stile di vita inconsapevole e rischi per la salute</w:t>
      </w:r>
      <w:r w:rsidRPr="00C669FE">
        <w:rPr>
          <w:rFonts w:asciiTheme="minorHAnsi" w:hAnsiTheme="minorHAnsi"/>
        </w:rPr>
        <w:t xml:space="preserve">” </w:t>
      </w:r>
      <w:r w:rsidR="00C669FE" w:rsidRPr="00C669FE">
        <w:rPr>
          <w:rFonts w:asciiTheme="minorHAnsi" w:hAnsiTheme="minorHAnsi"/>
        </w:rPr>
        <w:t>2°</w:t>
      </w:r>
      <w:r w:rsidRPr="00C669FE">
        <w:rPr>
          <w:rFonts w:asciiTheme="minorHAnsi" w:hAnsiTheme="minorHAnsi"/>
        </w:rPr>
        <w:t xml:space="preserve"> convegno Nazionale ASAS su Alimentazione e attività motoria: i capisaldi per la salute di una società inconsapevole, Rimini 20 </w:t>
      </w:r>
      <w:r w:rsidR="00C669FE" w:rsidRPr="00C669FE">
        <w:rPr>
          <w:rFonts w:asciiTheme="minorHAnsi" w:hAnsiTheme="minorHAnsi"/>
        </w:rPr>
        <w:t>ottobre, 2012</w:t>
      </w:r>
      <w:r w:rsidR="00C669FE">
        <w:rPr>
          <w:rFonts w:asciiTheme="minorHAnsi" w:hAnsiTheme="minorHAnsi"/>
        </w:rPr>
        <w:t xml:space="preserve"> </w:t>
      </w:r>
      <w:r w:rsidR="00C669FE" w:rsidRPr="00C669FE">
        <w:rPr>
          <w:rFonts w:asciiTheme="minorHAnsi" w:hAnsiTheme="minorHAnsi"/>
        </w:rPr>
        <w:t>(presentazione orale a seguito di invito).</w:t>
      </w:r>
    </w:p>
    <w:p w14:paraId="250E398F" w14:textId="77777777" w:rsidR="002B30B9" w:rsidRPr="00C669FE" w:rsidRDefault="002B30B9" w:rsidP="003B34BB">
      <w:pPr>
        <w:rPr>
          <w:rFonts w:asciiTheme="minorHAnsi" w:hAnsiTheme="minorHAnsi"/>
        </w:rPr>
      </w:pPr>
    </w:p>
    <w:p w14:paraId="2DC2E32A" w14:textId="77777777" w:rsidR="002B30B9" w:rsidRPr="00C669FE" w:rsidRDefault="002B30B9" w:rsidP="003B34BB">
      <w:pPr>
        <w:rPr>
          <w:rFonts w:asciiTheme="minorHAnsi" w:hAnsiTheme="minorHAnsi"/>
        </w:rPr>
      </w:pPr>
      <w:r w:rsidRPr="00C669FE">
        <w:rPr>
          <w:rFonts w:asciiTheme="minorHAnsi" w:hAnsiTheme="minorHAnsi"/>
          <w:bCs/>
        </w:rPr>
        <w:t xml:space="preserve">- “Comparative </w:t>
      </w:r>
      <w:proofErr w:type="spellStart"/>
      <w:r w:rsidRPr="00C669FE">
        <w:rPr>
          <w:rFonts w:asciiTheme="minorHAnsi" w:hAnsiTheme="minorHAnsi"/>
          <w:bCs/>
        </w:rPr>
        <w:t>biology</w:t>
      </w:r>
      <w:proofErr w:type="spellEnd"/>
      <w:r w:rsidRPr="00C669FE">
        <w:rPr>
          <w:rFonts w:asciiTheme="minorHAnsi" w:hAnsiTheme="minorHAnsi"/>
          <w:bCs/>
        </w:rPr>
        <w:t xml:space="preserve"> of </w:t>
      </w:r>
      <w:proofErr w:type="spellStart"/>
      <w:r w:rsidRPr="00C669FE">
        <w:rPr>
          <w:rFonts w:asciiTheme="minorHAnsi" w:hAnsiTheme="minorHAnsi"/>
          <w:bCs/>
        </w:rPr>
        <w:t>genotoxic</w:t>
      </w:r>
      <w:proofErr w:type="spellEnd"/>
      <w:r w:rsidRPr="00C669FE">
        <w:rPr>
          <w:rFonts w:asciiTheme="minorHAnsi" w:hAnsiTheme="minorHAnsi"/>
          <w:bCs/>
        </w:rPr>
        <w:t xml:space="preserve"> stress </w:t>
      </w:r>
      <w:proofErr w:type="spellStart"/>
      <w:r w:rsidRPr="00C669FE">
        <w:rPr>
          <w:rFonts w:asciiTheme="minorHAnsi" w:hAnsiTheme="minorHAnsi"/>
          <w:bCs/>
        </w:rPr>
        <w:t>resistance</w:t>
      </w:r>
      <w:proofErr w:type="spellEnd"/>
      <w:r w:rsidRPr="00C669FE">
        <w:rPr>
          <w:rFonts w:asciiTheme="minorHAnsi" w:hAnsiTheme="minorHAnsi"/>
          <w:bCs/>
        </w:rPr>
        <w:t>” 8th Forum on Oxidative Stress and Aging, Bologna 12-14</w:t>
      </w:r>
      <w:r w:rsidR="00C669FE" w:rsidRPr="00C669FE">
        <w:rPr>
          <w:rFonts w:asciiTheme="minorHAnsi" w:hAnsiTheme="minorHAnsi"/>
          <w:bCs/>
        </w:rPr>
        <w:t xml:space="preserve"> giugno</w:t>
      </w:r>
      <w:r w:rsidRPr="00C669FE">
        <w:rPr>
          <w:rFonts w:asciiTheme="minorHAnsi" w:hAnsiTheme="minorHAnsi"/>
          <w:bCs/>
        </w:rPr>
        <w:t xml:space="preserve"> 2013</w:t>
      </w:r>
      <w:r w:rsidR="00C669FE">
        <w:rPr>
          <w:rFonts w:asciiTheme="minorHAnsi" w:hAnsiTheme="minorHAnsi"/>
          <w:bCs/>
        </w:rPr>
        <w:t xml:space="preserve"> </w:t>
      </w:r>
      <w:r w:rsidR="00C669FE" w:rsidRPr="00C669FE">
        <w:rPr>
          <w:rFonts w:asciiTheme="minorHAnsi" w:hAnsiTheme="minorHAnsi"/>
          <w:bCs/>
        </w:rPr>
        <w:t>(presentazione orale a seguito di invito).</w:t>
      </w:r>
    </w:p>
    <w:p w14:paraId="28918F49" w14:textId="77777777" w:rsidR="002B30B9" w:rsidRPr="00C669FE" w:rsidRDefault="002B30B9" w:rsidP="003B34BB">
      <w:pPr>
        <w:rPr>
          <w:rFonts w:asciiTheme="minorHAnsi" w:hAnsiTheme="minorHAnsi"/>
        </w:rPr>
      </w:pPr>
    </w:p>
    <w:p w14:paraId="7332B2DE" w14:textId="77777777" w:rsidR="002B30B9" w:rsidRPr="00C669FE" w:rsidRDefault="002B30B9" w:rsidP="003B34BB">
      <w:pPr>
        <w:rPr>
          <w:rFonts w:asciiTheme="minorHAnsi" w:hAnsiTheme="minorHAnsi"/>
        </w:rPr>
      </w:pPr>
      <w:r w:rsidRPr="00C669FE">
        <w:rPr>
          <w:rFonts w:asciiTheme="minorHAnsi" w:hAnsiTheme="minorHAnsi"/>
          <w:bCs/>
        </w:rPr>
        <w:t>- “</w:t>
      </w:r>
      <w:r w:rsidR="00C669FE" w:rsidRPr="00C669FE">
        <w:rPr>
          <w:rFonts w:asciiTheme="minorHAnsi" w:hAnsiTheme="minorHAnsi"/>
          <w:bCs/>
        </w:rPr>
        <w:t>Biologia comparata della resistenza allo stress genotossico</w:t>
      </w:r>
      <w:r w:rsidRPr="00C669FE">
        <w:rPr>
          <w:rFonts w:asciiTheme="minorHAnsi" w:hAnsiTheme="minorHAnsi"/>
          <w:bCs/>
        </w:rPr>
        <w:t xml:space="preserve">”, Giornata di incontro della Scuola Bolognese di Biochimica. Bologna, </w:t>
      </w:r>
      <w:smartTag w:uri="urn:schemas-microsoft-com:office:smarttags" w:element="date">
        <w:smartTagPr>
          <w:attr w:name="Year" w:val="2013"/>
          <w:attr w:name="Day" w:val="5"/>
          <w:attr w:name="Month" w:val="7"/>
          <w:attr w:name="ls" w:val="trans"/>
        </w:smartTagPr>
        <w:r w:rsidRPr="00C669FE">
          <w:rPr>
            <w:rFonts w:asciiTheme="minorHAnsi" w:hAnsiTheme="minorHAnsi"/>
            <w:bCs/>
          </w:rPr>
          <w:t>5 luglio 2013</w:t>
        </w:r>
      </w:smartTag>
      <w:r w:rsidR="00C669FE" w:rsidRPr="00C669FE">
        <w:rPr>
          <w:rFonts w:asciiTheme="minorHAnsi" w:hAnsiTheme="minorHAnsi"/>
          <w:bCs/>
        </w:rPr>
        <w:t xml:space="preserve"> (presentazione orale a seguito di invito).</w:t>
      </w:r>
    </w:p>
    <w:p w14:paraId="7B04D632" w14:textId="77777777" w:rsidR="002B30B9" w:rsidRPr="00C669FE" w:rsidRDefault="002B30B9" w:rsidP="003B34BB">
      <w:pPr>
        <w:rPr>
          <w:rFonts w:asciiTheme="minorHAnsi" w:hAnsiTheme="minorHAnsi"/>
          <w:bCs/>
        </w:rPr>
      </w:pPr>
    </w:p>
    <w:p w14:paraId="039A3D92" w14:textId="7F5E9A92" w:rsidR="002B30B9" w:rsidRPr="00854918" w:rsidRDefault="00854918" w:rsidP="00854918">
      <w:pPr>
        <w:rPr>
          <w:rFonts w:asciiTheme="minorHAnsi" w:hAnsiTheme="minorHAnsi"/>
        </w:rPr>
      </w:pPr>
      <w:r w:rsidRPr="00854918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="002B30B9" w:rsidRPr="00854918">
        <w:rPr>
          <w:rFonts w:asciiTheme="minorHAnsi" w:hAnsiTheme="minorHAnsi"/>
        </w:rPr>
        <w:t>“</w:t>
      </w:r>
      <w:r w:rsidR="00C669FE" w:rsidRPr="00854918">
        <w:rPr>
          <w:rFonts w:asciiTheme="minorHAnsi" w:hAnsiTheme="minorHAnsi"/>
          <w:bCs/>
        </w:rPr>
        <w:t>Stile di vita inconsapevole e rischi per la salute</w:t>
      </w:r>
      <w:r w:rsidR="002B30B9" w:rsidRPr="00854918">
        <w:rPr>
          <w:rFonts w:asciiTheme="minorHAnsi" w:hAnsiTheme="minorHAnsi"/>
        </w:rPr>
        <w:t xml:space="preserve">” </w:t>
      </w:r>
      <w:r w:rsidR="00C669FE" w:rsidRPr="00854918">
        <w:rPr>
          <w:rFonts w:asciiTheme="minorHAnsi" w:hAnsiTheme="minorHAnsi"/>
        </w:rPr>
        <w:t>3°</w:t>
      </w:r>
      <w:r w:rsidR="002B30B9" w:rsidRPr="00854918">
        <w:rPr>
          <w:rFonts w:asciiTheme="minorHAnsi" w:hAnsiTheme="minorHAnsi"/>
        </w:rPr>
        <w:t xml:space="preserve"> Terzo convegno Nazionale ASAS su Alimentazione e attività fisica per promuovere la salute: il benessere è nelle nostre mani, Piacenza 25-26 </w:t>
      </w:r>
      <w:r w:rsidR="00C669FE" w:rsidRPr="00854918">
        <w:rPr>
          <w:rFonts w:asciiTheme="minorHAnsi" w:hAnsiTheme="minorHAnsi"/>
        </w:rPr>
        <w:t>o</w:t>
      </w:r>
      <w:r w:rsidR="002B30B9" w:rsidRPr="00854918">
        <w:rPr>
          <w:rFonts w:asciiTheme="minorHAnsi" w:hAnsiTheme="minorHAnsi"/>
        </w:rPr>
        <w:t>ttobre, 201</w:t>
      </w:r>
      <w:r w:rsidR="00C669FE" w:rsidRPr="00854918">
        <w:rPr>
          <w:rFonts w:asciiTheme="minorHAnsi" w:hAnsiTheme="minorHAnsi"/>
        </w:rPr>
        <w:t>3 (presentazione orale a seguito di invito).</w:t>
      </w:r>
    </w:p>
    <w:p w14:paraId="4F38B1D3" w14:textId="77777777" w:rsidR="00096691" w:rsidRPr="00C669FE" w:rsidRDefault="00096691" w:rsidP="003B34BB">
      <w:pPr>
        <w:rPr>
          <w:rFonts w:asciiTheme="minorHAnsi" w:hAnsiTheme="minorHAnsi"/>
        </w:rPr>
      </w:pPr>
    </w:p>
    <w:p w14:paraId="4D0AD6CD" w14:textId="0D9A62EB" w:rsidR="002B30B9" w:rsidRPr="00854918" w:rsidRDefault="00854918" w:rsidP="00854918">
      <w:pPr>
        <w:rPr>
          <w:rFonts w:asciiTheme="minorHAnsi" w:hAnsiTheme="minorHAnsi"/>
          <w:bCs/>
        </w:rPr>
      </w:pPr>
      <w:r w:rsidRPr="00854918">
        <w:rPr>
          <w:rFonts w:asciiTheme="minorHAnsi" w:hAnsiTheme="minorHAnsi"/>
          <w:bCs/>
          <w:lang w:val="en-US"/>
        </w:rPr>
        <w:t>-</w:t>
      </w:r>
      <w:r>
        <w:rPr>
          <w:rFonts w:asciiTheme="minorHAnsi" w:hAnsiTheme="minorHAnsi"/>
          <w:bCs/>
          <w:lang w:val="en-US"/>
        </w:rPr>
        <w:t xml:space="preserve"> </w:t>
      </w:r>
      <w:r w:rsidR="002B30B9" w:rsidRPr="00854918">
        <w:rPr>
          <w:rFonts w:asciiTheme="minorHAnsi" w:hAnsiTheme="minorHAnsi"/>
          <w:bCs/>
          <w:lang w:val="en-US"/>
        </w:rPr>
        <w:t xml:space="preserve">“A cell culture comparative biology approach to study mechanisms of genome stability and their relevance for species longevity: a newer interpretation of DNA damage induced nuclear foci.” </w:t>
      </w:r>
      <w:r w:rsidR="002B30B9" w:rsidRPr="00854918">
        <w:rPr>
          <w:rFonts w:asciiTheme="minorHAnsi" w:hAnsiTheme="minorHAnsi"/>
          <w:bCs/>
        </w:rPr>
        <w:t>13</w:t>
      </w:r>
      <w:r w:rsidR="002B30B9" w:rsidRPr="00854918">
        <w:rPr>
          <w:rFonts w:asciiTheme="minorHAnsi" w:hAnsiTheme="minorHAnsi"/>
          <w:bCs/>
          <w:vertAlign w:val="superscript"/>
        </w:rPr>
        <w:t>th</w:t>
      </w:r>
      <w:r w:rsidR="002B30B9" w:rsidRPr="00854918">
        <w:rPr>
          <w:rFonts w:asciiTheme="minorHAnsi" w:hAnsiTheme="minorHAnsi"/>
          <w:bCs/>
        </w:rPr>
        <w:t xml:space="preserve"> FISV Congress, Pisa, 24-27</w:t>
      </w:r>
      <w:r w:rsidR="00C669FE" w:rsidRPr="00854918">
        <w:rPr>
          <w:rFonts w:asciiTheme="minorHAnsi" w:hAnsiTheme="minorHAnsi"/>
          <w:bCs/>
        </w:rPr>
        <w:t xml:space="preserve"> settembre</w:t>
      </w:r>
      <w:r w:rsidR="002B30B9" w:rsidRPr="00854918">
        <w:rPr>
          <w:rFonts w:asciiTheme="minorHAnsi" w:hAnsiTheme="minorHAnsi"/>
          <w:bCs/>
        </w:rPr>
        <w:t xml:space="preserve">, 2014 (Abstract </w:t>
      </w:r>
      <w:r w:rsidR="00C669FE" w:rsidRPr="00854918">
        <w:rPr>
          <w:rFonts w:asciiTheme="minorHAnsi" w:hAnsiTheme="minorHAnsi"/>
          <w:bCs/>
        </w:rPr>
        <w:t>pubblicato nel libro degli atti</w:t>
      </w:r>
      <w:r w:rsidR="002B30B9" w:rsidRPr="00854918">
        <w:rPr>
          <w:rFonts w:asciiTheme="minorHAnsi" w:hAnsiTheme="minorHAnsi"/>
          <w:bCs/>
        </w:rPr>
        <w:t xml:space="preserve"> O5.2 </w:t>
      </w:r>
      <w:r w:rsidR="00C669FE" w:rsidRPr="00854918">
        <w:rPr>
          <w:rFonts w:asciiTheme="minorHAnsi" w:hAnsiTheme="minorHAnsi"/>
          <w:bCs/>
        </w:rPr>
        <w:t>pagina</w:t>
      </w:r>
      <w:r w:rsidR="002B30B9" w:rsidRPr="00854918">
        <w:rPr>
          <w:rFonts w:asciiTheme="minorHAnsi" w:hAnsiTheme="minorHAnsi"/>
          <w:bCs/>
        </w:rPr>
        <w:t xml:space="preserve"> 52) </w:t>
      </w:r>
      <w:r w:rsidR="002B30B9" w:rsidRPr="00854918">
        <w:rPr>
          <w:rFonts w:asciiTheme="minorHAnsi" w:hAnsiTheme="minorHAnsi"/>
        </w:rPr>
        <w:t>(</w:t>
      </w:r>
      <w:r w:rsidR="00C669FE" w:rsidRPr="00854918">
        <w:rPr>
          <w:rFonts w:asciiTheme="minorHAnsi" w:hAnsiTheme="minorHAnsi"/>
        </w:rPr>
        <w:t>Abstract selezionato per presentazione orale</w:t>
      </w:r>
      <w:r w:rsidR="002B30B9" w:rsidRPr="00854918">
        <w:rPr>
          <w:rFonts w:asciiTheme="minorHAnsi" w:hAnsiTheme="minorHAnsi"/>
        </w:rPr>
        <w:t>)</w:t>
      </w:r>
      <w:r w:rsidR="00C669FE" w:rsidRPr="00854918">
        <w:rPr>
          <w:rFonts w:asciiTheme="minorHAnsi" w:hAnsiTheme="minorHAnsi"/>
        </w:rPr>
        <w:t>.</w:t>
      </w:r>
    </w:p>
    <w:p w14:paraId="33DF4692" w14:textId="77777777" w:rsidR="002B30B9" w:rsidRPr="00C669FE" w:rsidRDefault="002B30B9" w:rsidP="003B34BB">
      <w:pPr>
        <w:rPr>
          <w:rFonts w:asciiTheme="minorHAnsi" w:hAnsiTheme="minorHAnsi"/>
          <w:shd w:val="clear" w:color="auto" w:fill="FFFFFF"/>
        </w:rPr>
      </w:pPr>
    </w:p>
    <w:p w14:paraId="631777FA" w14:textId="77777777" w:rsidR="000D313E" w:rsidRDefault="00854918" w:rsidP="000D313E">
      <w:pPr>
        <w:rPr>
          <w:rFonts w:asciiTheme="minorHAnsi" w:hAnsiTheme="minorHAnsi"/>
          <w:szCs w:val="24"/>
        </w:rPr>
      </w:pPr>
      <w:r w:rsidRPr="00854918">
        <w:rPr>
          <w:rFonts w:asciiTheme="minorHAnsi" w:hAnsiTheme="minorHAnsi"/>
          <w:szCs w:val="24"/>
          <w:shd w:val="clear" w:color="auto" w:fill="FFFFFF"/>
        </w:rPr>
        <w:t>-</w:t>
      </w:r>
      <w:r>
        <w:rPr>
          <w:rFonts w:asciiTheme="minorHAnsi" w:hAnsiTheme="minorHAnsi"/>
          <w:szCs w:val="24"/>
          <w:shd w:val="clear" w:color="auto" w:fill="FFFFFF"/>
        </w:rPr>
        <w:t xml:space="preserve"> </w:t>
      </w:r>
      <w:r w:rsidR="002B30B9" w:rsidRPr="00854918">
        <w:rPr>
          <w:rFonts w:asciiTheme="minorHAnsi" w:hAnsiTheme="minorHAnsi"/>
          <w:szCs w:val="24"/>
          <w:shd w:val="clear" w:color="auto" w:fill="FFFFFF"/>
        </w:rPr>
        <w:t>“A pro-</w:t>
      </w:r>
      <w:proofErr w:type="spellStart"/>
      <w:r w:rsidR="002B30B9" w:rsidRPr="00854918">
        <w:rPr>
          <w:rFonts w:asciiTheme="minorHAnsi" w:hAnsiTheme="minorHAnsi"/>
          <w:szCs w:val="24"/>
          <w:shd w:val="clear" w:color="auto" w:fill="FFFFFF"/>
        </w:rPr>
        <w:t>longevity</w:t>
      </w:r>
      <w:proofErr w:type="spellEnd"/>
      <w:r w:rsidR="002B30B9" w:rsidRPr="00854918">
        <w:rPr>
          <w:rFonts w:asciiTheme="minorHAnsi" w:hAnsiTheme="minorHAnsi"/>
          <w:szCs w:val="24"/>
          <w:shd w:val="clear" w:color="auto" w:fill="FFFFFF"/>
        </w:rPr>
        <w:t xml:space="preserve"> </w:t>
      </w:r>
      <w:proofErr w:type="spellStart"/>
      <w:r w:rsidR="002B30B9" w:rsidRPr="00854918">
        <w:rPr>
          <w:rFonts w:asciiTheme="minorHAnsi" w:hAnsiTheme="minorHAnsi"/>
          <w:szCs w:val="24"/>
          <w:shd w:val="clear" w:color="auto" w:fill="FFFFFF"/>
        </w:rPr>
        <w:t>role</w:t>
      </w:r>
      <w:proofErr w:type="spellEnd"/>
      <w:r w:rsidR="002B30B9" w:rsidRPr="00854918">
        <w:rPr>
          <w:rFonts w:asciiTheme="minorHAnsi" w:hAnsiTheme="minorHAnsi"/>
          <w:szCs w:val="24"/>
          <w:shd w:val="clear" w:color="auto" w:fill="FFFFFF"/>
        </w:rPr>
        <w:t xml:space="preserve"> for </w:t>
      </w:r>
      <w:proofErr w:type="spellStart"/>
      <w:r w:rsidR="002B30B9" w:rsidRPr="00854918">
        <w:rPr>
          <w:rFonts w:asciiTheme="minorHAnsi" w:hAnsiTheme="minorHAnsi"/>
          <w:szCs w:val="24"/>
          <w:shd w:val="clear" w:color="auto" w:fill="FFFFFF"/>
        </w:rPr>
        <w:t>cellular</w:t>
      </w:r>
      <w:proofErr w:type="spellEnd"/>
      <w:r w:rsidR="002B30B9" w:rsidRPr="00854918">
        <w:rPr>
          <w:rFonts w:asciiTheme="minorHAnsi" w:hAnsiTheme="minorHAnsi"/>
          <w:szCs w:val="24"/>
          <w:shd w:val="clear" w:color="auto" w:fill="FFFFFF"/>
        </w:rPr>
        <w:t xml:space="preserve"> </w:t>
      </w:r>
      <w:proofErr w:type="spellStart"/>
      <w:r w:rsidR="002B30B9" w:rsidRPr="00854918">
        <w:rPr>
          <w:rFonts w:asciiTheme="minorHAnsi" w:hAnsiTheme="minorHAnsi"/>
          <w:szCs w:val="24"/>
          <w:shd w:val="clear" w:color="auto" w:fill="FFFFFF"/>
        </w:rPr>
        <w:t>senescence</w:t>
      </w:r>
      <w:proofErr w:type="spellEnd"/>
      <w:r w:rsidR="002B30B9" w:rsidRPr="00854918">
        <w:rPr>
          <w:rFonts w:asciiTheme="minorHAnsi" w:hAnsiTheme="minorHAnsi"/>
          <w:szCs w:val="24"/>
          <w:shd w:val="clear" w:color="auto" w:fill="FFFFFF"/>
        </w:rPr>
        <w:t xml:space="preserve">” Aging and </w:t>
      </w:r>
      <w:proofErr w:type="spellStart"/>
      <w:r w:rsidR="002B30B9" w:rsidRPr="00854918">
        <w:rPr>
          <w:rFonts w:asciiTheme="minorHAnsi" w:hAnsiTheme="minorHAnsi"/>
          <w:szCs w:val="24"/>
          <w:shd w:val="clear" w:color="auto" w:fill="FFFFFF"/>
        </w:rPr>
        <w:t>Rejuvenaiton</w:t>
      </w:r>
      <w:proofErr w:type="spellEnd"/>
      <w:r w:rsidR="002B30B9" w:rsidRPr="00854918">
        <w:rPr>
          <w:rFonts w:asciiTheme="minorHAnsi" w:hAnsiTheme="minorHAnsi"/>
          <w:szCs w:val="24"/>
          <w:shd w:val="clear" w:color="auto" w:fill="FFFFFF"/>
        </w:rPr>
        <w:t xml:space="preserve"> Conference, 10-12 </w:t>
      </w:r>
      <w:r w:rsidR="00C669FE" w:rsidRPr="00854918">
        <w:rPr>
          <w:rFonts w:asciiTheme="minorHAnsi" w:hAnsiTheme="minorHAnsi"/>
          <w:szCs w:val="24"/>
          <w:shd w:val="clear" w:color="auto" w:fill="FFFFFF"/>
        </w:rPr>
        <w:t>settembre 2018, Roma</w:t>
      </w:r>
      <w:r w:rsidR="002B30B9" w:rsidRPr="00854918">
        <w:rPr>
          <w:rFonts w:asciiTheme="minorHAnsi" w:hAnsiTheme="minorHAnsi"/>
          <w:szCs w:val="24"/>
          <w:shd w:val="clear" w:color="auto" w:fill="FFFFFF"/>
        </w:rPr>
        <w:t xml:space="preserve"> (</w:t>
      </w:r>
      <w:r w:rsidR="00C669FE" w:rsidRPr="00854918">
        <w:rPr>
          <w:rFonts w:asciiTheme="minorHAnsi" w:hAnsiTheme="minorHAnsi"/>
          <w:szCs w:val="24"/>
        </w:rPr>
        <w:t>presentazione orale a seguito di invito</w:t>
      </w:r>
      <w:r w:rsidR="002B30B9" w:rsidRPr="00854918">
        <w:rPr>
          <w:rFonts w:asciiTheme="minorHAnsi" w:hAnsiTheme="minorHAnsi"/>
          <w:szCs w:val="24"/>
        </w:rPr>
        <w:t>).</w:t>
      </w:r>
    </w:p>
    <w:p w14:paraId="5F88CD90" w14:textId="77777777" w:rsidR="000D313E" w:rsidRDefault="000D313E" w:rsidP="000D313E">
      <w:pPr>
        <w:rPr>
          <w:rFonts w:asciiTheme="minorHAnsi" w:hAnsiTheme="minorHAnsi"/>
          <w:szCs w:val="24"/>
        </w:rPr>
      </w:pPr>
    </w:p>
    <w:p w14:paraId="34FDFEE4" w14:textId="645F38C8" w:rsidR="00B87C82" w:rsidRPr="000D313E" w:rsidRDefault="000D313E" w:rsidP="006D63EB">
      <w:pPr>
        <w:pStyle w:val="Paragrafoelenco"/>
        <w:numPr>
          <w:ilvl w:val="0"/>
          <w:numId w:val="38"/>
        </w:numPr>
        <w:rPr>
          <w:rFonts w:asciiTheme="minorHAnsi" w:hAnsiTheme="minorHAnsi"/>
          <w:szCs w:val="24"/>
        </w:rPr>
      </w:pPr>
      <w:r w:rsidRPr="000D313E">
        <w:rPr>
          <w:rFonts w:asciiTheme="minorHAnsi" w:hAnsiTheme="minorHAnsi"/>
          <w:szCs w:val="24"/>
        </w:rPr>
        <w:t xml:space="preserve">Talk Show sul tema "Rivoluzione digitale", all’interno del meeting </w:t>
      </w:r>
      <w:proofErr w:type="spellStart"/>
      <w:r w:rsidRPr="000D313E">
        <w:rPr>
          <w:rFonts w:asciiTheme="minorHAnsi" w:hAnsiTheme="minorHAnsi"/>
          <w:szCs w:val="24"/>
        </w:rPr>
        <w:t>Wellbeing</w:t>
      </w:r>
      <w:proofErr w:type="spellEnd"/>
      <w:r w:rsidRPr="000D313E">
        <w:rPr>
          <w:rFonts w:asciiTheme="minorHAnsi" w:hAnsiTheme="minorHAnsi"/>
          <w:szCs w:val="24"/>
        </w:rPr>
        <w:t xml:space="preserve"> nell'era </w:t>
      </w:r>
      <w:proofErr w:type="spellStart"/>
      <w:r w:rsidRPr="000D313E">
        <w:rPr>
          <w:rFonts w:asciiTheme="minorHAnsi" w:hAnsiTheme="minorHAnsi"/>
          <w:szCs w:val="24"/>
        </w:rPr>
        <w:t>dello</w:t>
      </w:r>
      <w:proofErr w:type="spellEnd"/>
      <w:r w:rsidRPr="000D313E">
        <w:rPr>
          <w:rFonts w:asciiTheme="minorHAnsi" w:hAnsiTheme="minorHAnsi"/>
          <w:szCs w:val="24"/>
        </w:rPr>
        <w:t xml:space="preserve"> Smart Working, venerdì 26 novembre 2021,</w:t>
      </w:r>
      <w:r>
        <w:rPr>
          <w:rFonts w:asciiTheme="minorHAnsi" w:hAnsiTheme="minorHAnsi"/>
          <w:szCs w:val="24"/>
        </w:rPr>
        <w:t xml:space="preserve"> </w:t>
      </w:r>
      <w:r w:rsidRPr="000D313E">
        <w:rPr>
          <w:rFonts w:asciiTheme="minorHAnsi" w:hAnsiTheme="minorHAnsi"/>
          <w:szCs w:val="24"/>
        </w:rPr>
        <w:t>Savoia Hotel, Bologna</w:t>
      </w:r>
    </w:p>
    <w:p w14:paraId="6A63E5E6" w14:textId="77777777" w:rsidR="002B30B9" w:rsidRPr="00C65EBE" w:rsidRDefault="002B30B9" w:rsidP="003B34BB">
      <w:pPr>
        <w:rPr>
          <w:rFonts w:asciiTheme="minorHAnsi" w:hAnsiTheme="minorHAnsi"/>
          <w:szCs w:val="24"/>
        </w:rPr>
      </w:pPr>
    </w:p>
    <w:p w14:paraId="2747B20B" w14:textId="77777777" w:rsidR="002B30B9" w:rsidRPr="00C65EBE" w:rsidRDefault="002B30B9" w:rsidP="003B34BB">
      <w:pPr>
        <w:rPr>
          <w:szCs w:val="24"/>
          <w:shd w:val="clear" w:color="auto" w:fill="FFFFFF"/>
        </w:rPr>
      </w:pPr>
    </w:p>
    <w:p w14:paraId="0486153C" w14:textId="77777777" w:rsidR="00AF54E6" w:rsidRDefault="005C3674" w:rsidP="003B34BB">
      <w:pPr>
        <w:pStyle w:val="Titolo2"/>
      </w:pPr>
      <w:bookmarkStart w:id="19" w:name="_Toc91753515"/>
      <w:r w:rsidRPr="00096691">
        <w:t xml:space="preserve">Partecipazione in qualità di relatore a congressi e convegni di interesse </w:t>
      </w:r>
      <w:r w:rsidR="00B60431">
        <w:t>INTERNAZIONALE</w:t>
      </w:r>
      <w:bookmarkEnd w:id="19"/>
    </w:p>
    <w:p w14:paraId="26E94BFB" w14:textId="77777777" w:rsidR="007A68C6" w:rsidRPr="00C65EBE" w:rsidRDefault="007A68C6" w:rsidP="007A68C6">
      <w:pPr>
        <w:rPr>
          <w:lang w:val="en-US"/>
        </w:rPr>
      </w:pPr>
      <w:r w:rsidRPr="00C65EBE">
        <w:rPr>
          <w:lang w:val="en-US"/>
        </w:rPr>
        <w:t xml:space="preserve">(in </w:t>
      </w:r>
      <w:proofErr w:type="spellStart"/>
      <w:r w:rsidRPr="00C65EBE">
        <w:rPr>
          <w:lang w:val="en-US"/>
        </w:rPr>
        <w:t>ordine</w:t>
      </w:r>
      <w:proofErr w:type="spellEnd"/>
      <w:r w:rsidRPr="00C65EBE">
        <w:rPr>
          <w:lang w:val="en-US"/>
        </w:rPr>
        <w:t xml:space="preserve"> </w:t>
      </w:r>
      <w:proofErr w:type="spellStart"/>
      <w:r w:rsidRPr="00C65EBE">
        <w:rPr>
          <w:lang w:val="en-US"/>
        </w:rPr>
        <w:t>cronologico</w:t>
      </w:r>
      <w:proofErr w:type="spellEnd"/>
      <w:r w:rsidRPr="00C65EBE">
        <w:rPr>
          <w:lang w:val="en-US"/>
        </w:rPr>
        <w:t>)</w:t>
      </w:r>
    </w:p>
    <w:p w14:paraId="5F14A3F7" w14:textId="77777777" w:rsidR="002B30B9" w:rsidRPr="00C65EBE" w:rsidRDefault="002B30B9" w:rsidP="003B34BB">
      <w:pPr>
        <w:rPr>
          <w:lang w:val="en-US"/>
        </w:rPr>
      </w:pPr>
      <w:r w:rsidRPr="00C65EBE">
        <w:rPr>
          <w:lang w:val="en-US"/>
        </w:rPr>
        <w:t>- “</w:t>
      </w:r>
      <w:r w:rsidRPr="00C65EBE">
        <w:rPr>
          <w:bCs/>
          <w:lang w:val="en-US"/>
        </w:rPr>
        <w:t>Role of the Raf/MEK/ERK and the PI3K/Akt(PKB) pathways in fibroblast senescence</w:t>
      </w:r>
      <w:r w:rsidRPr="00C65EBE">
        <w:rPr>
          <w:lang w:val="en-US"/>
        </w:rPr>
        <w:t>”.</w:t>
      </w:r>
      <w:r w:rsidRPr="00C65EBE">
        <w:rPr>
          <w:iCs/>
          <w:lang w:val="en-US"/>
        </w:rPr>
        <w:t xml:space="preserve"> </w:t>
      </w:r>
      <w:r w:rsidRPr="00C65EBE">
        <w:rPr>
          <w:lang w:val="en-US"/>
        </w:rPr>
        <w:t>Biological Aging, 2</w:t>
      </w:r>
      <w:r w:rsidRPr="00C65EBE">
        <w:rPr>
          <w:vertAlign w:val="superscript"/>
          <w:lang w:val="en-US"/>
        </w:rPr>
        <w:t>nd</w:t>
      </w:r>
      <w:r w:rsidRPr="00C65EBE">
        <w:rPr>
          <w:lang w:val="en-US"/>
        </w:rPr>
        <w:t xml:space="preserve"> Euro Conference on Normal Ageing, Longevity and Age-related D</w:t>
      </w:r>
      <w:r w:rsidR="00096691" w:rsidRPr="00C65EBE">
        <w:rPr>
          <w:lang w:val="en-US"/>
        </w:rPr>
        <w:t xml:space="preserve">iseases. </w:t>
      </w:r>
      <w:proofErr w:type="spellStart"/>
      <w:r w:rsidR="00096691" w:rsidRPr="00C65EBE">
        <w:rPr>
          <w:lang w:val="en-US"/>
        </w:rPr>
        <w:t>Spetses</w:t>
      </w:r>
      <w:proofErr w:type="spellEnd"/>
      <w:r w:rsidR="00096691" w:rsidRPr="00C65EBE">
        <w:rPr>
          <w:lang w:val="en-US"/>
        </w:rPr>
        <w:t xml:space="preserve">, (Grecia), </w:t>
      </w:r>
      <w:r w:rsidRPr="00C65EBE">
        <w:rPr>
          <w:lang w:val="en-US"/>
        </w:rPr>
        <w:t>18-22</w:t>
      </w:r>
      <w:r w:rsidR="00096691" w:rsidRPr="00C65EBE">
        <w:rPr>
          <w:lang w:val="en-US"/>
        </w:rPr>
        <w:t xml:space="preserve"> </w:t>
      </w:r>
      <w:proofErr w:type="spellStart"/>
      <w:r w:rsidR="00096691" w:rsidRPr="00C65EBE">
        <w:rPr>
          <w:lang w:val="en-US"/>
        </w:rPr>
        <w:t>maggio</w:t>
      </w:r>
      <w:proofErr w:type="spellEnd"/>
      <w:r w:rsidRPr="00C65EBE">
        <w:rPr>
          <w:lang w:val="en-US"/>
        </w:rPr>
        <w:t xml:space="preserve"> 2002</w:t>
      </w:r>
      <w:r w:rsidR="00096691" w:rsidRPr="00C65EBE">
        <w:rPr>
          <w:lang w:val="en-US"/>
        </w:rPr>
        <w:t>,</w:t>
      </w:r>
      <w:r w:rsidRPr="00C65EBE">
        <w:rPr>
          <w:lang w:val="en-US"/>
        </w:rPr>
        <w:t xml:space="preserve"> </w:t>
      </w:r>
      <w:r w:rsidR="00096691" w:rsidRPr="00C65EBE">
        <w:rPr>
          <w:lang w:val="en-US"/>
        </w:rPr>
        <w:t>(</w:t>
      </w:r>
      <w:r w:rsidR="00096691" w:rsidRPr="00C65EBE">
        <w:rPr>
          <w:rFonts w:asciiTheme="minorHAnsi" w:hAnsiTheme="minorHAnsi"/>
          <w:lang w:val="en-US"/>
        </w:rPr>
        <w:t xml:space="preserve">Abstract </w:t>
      </w:r>
      <w:proofErr w:type="spellStart"/>
      <w:r w:rsidR="00096691" w:rsidRPr="00C65EBE">
        <w:rPr>
          <w:rFonts w:asciiTheme="minorHAnsi" w:hAnsiTheme="minorHAnsi"/>
          <w:lang w:val="en-US"/>
        </w:rPr>
        <w:t>selezionato</w:t>
      </w:r>
      <w:proofErr w:type="spellEnd"/>
      <w:r w:rsidR="00096691" w:rsidRPr="00C65EBE">
        <w:rPr>
          <w:rFonts w:asciiTheme="minorHAnsi" w:hAnsiTheme="minorHAnsi"/>
          <w:lang w:val="en-US"/>
        </w:rPr>
        <w:t xml:space="preserve"> per </w:t>
      </w:r>
      <w:proofErr w:type="spellStart"/>
      <w:r w:rsidR="00096691" w:rsidRPr="00C65EBE">
        <w:rPr>
          <w:rFonts w:asciiTheme="minorHAnsi" w:hAnsiTheme="minorHAnsi"/>
          <w:lang w:val="en-US"/>
        </w:rPr>
        <w:t>presentazione</w:t>
      </w:r>
      <w:proofErr w:type="spellEnd"/>
      <w:r w:rsidR="00096691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096691" w:rsidRPr="00C65EBE">
        <w:rPr>
          <w:rFonts w:asciiTheme="minorHAnsi" w:hAnsiTheme="minorHAnsi"/>
          <w:lang w:val="en-US"/>
        </w:rPr>
        <w:t>orale</w:t>
      </w:r>
      <w:proofErr w:type="spellEnd"/>
      <w:r w:rsidR="00096691" w:rsidRPr="00C65EBE">
        <w:rPr>
          <w:rFonts w:asciiTheme="minorHAnsi" w:hAnsiTheme="minorHAnsi"/>
          <w:lang w:val="en-US"/>
        </w:rPr>
        <w:t>)</w:t>
      </w:r>
      <w:r w:rsidRPr="00C65EBE">
        <w:rPr>
          <w:lang w:val="en-US"/>
        </w:rPr>
        <w:t>.</w:t>
      </w:r>
    </w:p>
    <w:p w14:paraId="35E31505" w14:textId="77777777" w:rsidR="002B30B9" w:rsidRPr="00C65EBE" w:rsidRDefault="002B30B9" w:rsidP="003B34BB">
      <w:pPr>
        <w:rPr>
          <w:lang w:val="en-US"/>
        </w:rPr>
      </w:pPr>
    </w:p>
    <w:p w14:paraId="63AA35EF" w14:textId="77777777" w:rsidR="002B30B9" w:rsidRPr="00C65EBE" w:rsidRDefault="002B30B9" w:rsidP="003B34BB">
      <w:pPr>
        <w:rPr>
          <w:lang w:val="en-US"/>
        </w:rPr>
      </w:pPr>
      <w:r w:rsidRPr="00C65EBE">
        <w:rPr>
          <w:bCs/>
          <w:lang w:val="en-US"/>
        </w:rPr>
        <w:t>“</w:t>
      </w:r>
      <w:proofErr w:type="spellStart"/>
      <w:r w:rsidRPr="00C65EBE">
        <w:rPr>
          <w:bCs/>
          <w:lang w:val="en-US"/>
        </w:rPr>
        <w:t>EduSport</w:t>
      </w:r>
      <w:proofErr w:type="spellEnd"/>
      <w:r w:rsidRPr="00C65EBE">
        <w:rPr>
          <w:bCs/>
          <w:lang w:val="en-US"/>
        </w:rPr>
        <w:t xml:space="preserve"> international summer school 2008</w:t>
      </w:r>
      <w:r w:rsidRPr="00C65EBE">
        <w:rPr>
          <w:lang w:val="en-US"/>
        </w:rPr>
        <w:t xml:space="preserve">” International Network on Sport and Health Sciences, 4th Convention Bad </w:t>
      </w:r>
      <w:proofErr w:type="spellStart"/>
      <w:r w:rsidRPr="00C65EBE">
        <w:rPr>
          <w:lang w:val="en-US"/>
        </w:rPr>
        <w:t>Gleichenberg</w:t>
      </w:r>
      <w:proofErr w:type="spellEnd"/>
      <w:r w:rsidRPr="00C65EBE">
        <w:rPr>
          <w:lang w:val="en-US"/>
        </w:rPr>
        <w:t xml:space="preserve"> (Austria)</w:t>
      </w:r>
      <w:r w:rsidR="00096691" w:rsidRPr="00C65EBE">
        <w:rPr>
          <w:lang w:val="en-US"/>
        </w:rPr>
        <w:t xml:space="preserve"> 31 </w:t>
      </w:r>
      <w:proofErr w:type="spellStart"/>
      <w:r w:rsidR="00096691" w:rsidRPr="00C65EBE">
        <w:rPr>
          <w:lang w:val="en-US"/>
        </w:rPr>
        <w:t>gennaio</w:t>
      </w:r>
      <w:proofErr w:type="spellEnd"/>
      <w:r w:rsidR="00096691" w:rsidRPr="00C65EBE">
        <w:rPr>
          <w:lang w:val="en-US"/>
        </w:rPr>
        <w:t xml:space="preserve"> - 1° </w:t>
      </w:r>
      <w:proofErr w:type="spellStart"/>
      <w:r w:rsidRPr="00C65EBE">
        <w:rPr>
          <w:lang w:val="en-US"/>
        </w:rPr>
        <w:t>Feb</w:t>
      </w:r>
      <w:r w:rsidR="00096691" w:rsidRPr="00C65EBE">
        <w:rPr>
          <w:lang w:val="en-US"/>
        </w:rPr>
        <w:t>braio</w:t>
      </w:r>
      <w:proofErr w:type="spellEnd"/>
      <w:r w:rsidR="00096691" w:rsidRPr="00C65EBE">
        <w:rPr>
          <w:lang w:val="en-US"/>
        </w:rPr>
        <w:t xml:space="preserve"> </w:t>
      </w:r>
      <w:r w:rsidRPr="00C65EBE">
        <w:rPr>
          <w:lang w:val="en-US"/>
        </w:rPr>
        <w:t>2008</w:t>
      </w:r>
      <w:r w:rsidR="00096691" w:rsidRPr="00C65EBE">
        <w:rPr>
          <w:lang w:val="en-US"/>
        </w:rPr>
        <w:t>.</w:t>
      </w:r>
    </w:p>
    <w:p w14:paraId="13E3F8DB" w14:textId="77777777" w:rsidR="002B30B9" w:rsidRPr="00C65EBE" w:rsidRDefault="002B30B9" w:rsidP="003B34BB">
      <w:pPr>
        <w:rPr>
          <w:lang w:val="en-US"/>
        </w:rPr>
      </w:pPr>
    </w:p>
    <w:p w14:paraId="2BCE93AB" w14:textId="77777777" w:rsidR="002B30B9" w:rsidRPr="00C65EBE" w:rsidRDefault="002B30B9" w:rsidP="003B34BB">
      <w:pPr>
        <w:rPr>
          <w:lang w:val="en-US"/>
        </w:rPr>
      </w:pPr>
      <w:r w:rsidRPr="002B30B9">
        <w:t>- “</w:t>
      </w:r>
      <w:proofErr w:type="spellStart"/>
      <w:r w:rsidRPr="002B30B9">
        <w:rPr>
          <w:bCs/>
        </w:rPr>
        <w:t>Dietary</w:t>
      </w:r>
      <w:proofErr w:type="spellEnd"/>
      <w:r w:rsidRPr="002B30B9">
        <w:rPr>
          <w:bCs/>
        </w:rPr>
        <w:t xml:space="preserve"> </w:t>
      </w:r>
      <w:proofErr w:type="spellStart"/>
      <w:r w:rsidRPr="002B30B9">
        <w:rPr>
          <w:bCs/>
        </w:rPr>
        <w:t>Restriction</w:t>
      </w:r>
      <w:proofErr w:type="spellEnd"/>
      <w:r w:rsidRPr="002B30B9">
        <w:rPr>
          <w:bCs/>
        </w:rPr>
        <w:t xml:space="preserve"> and Aging</w:t>
      </w:r>
      <w:r w:rsidRPr="002B30B9">
        <w:t xml:space="preserve">” San Marino Symposium </w:t>
      </w:r>
      <w:r w:rsidR="00096691">
        <w:t>su</w:t>
      </w:r>
      <w:r w:rsidRPr="002B30B9">
        <w:t xml:space="preserve">  “La Sindrome Metabolica: effetto della nutrizione e dell’esercizio fisico”. </w:t>
      </w:r>
      <w:r w:rsidRPr="00C65EBE">
        <w:rPr>
          <w:lang w:val="en-US"/>
        </w:rPr>
        <w:t>19-</w:t>
      </w:r>
      <w:smartTag w:uri="urn:schemas-microsoft-com:office:smarttags" w:element="date">
        <w:smartTagPr>
          <w:attr w:name="ls" w:val="trans"/>
          <w:attr w:name="Month" w:val="4"/>
          <w:attr w:name="Day" w:val="20"/>
          <w:attr w:name="Year" w:val="2008"/>
        </w:smartTagPr>
        <w:r w:rsidRPr="00C65EBE">
          <w:rPr>
            <w:lang w:val="en-US"/>
          </w:rPr>
          <w:t xml:space="preserve">20 </w:t>
        </w:r>
        <w:proofErr w:type="spellStart"/>
        <w:r w:rsidRPr="00C65EBE">
          <w:rPr>
            <w:lang w:val="en-US"/>
          </w:rPr>
          <w:t>aprile</w:t>
        </w:r>
        <w:proofErr w:type="spellEnd"/>
        <w:r w:rsidRPr="00C65EBE">
          <w:rPr>
            <w:lang w:val="en-US"/>
          </w:rPr>
          <w:t xml:space="preserve"> 2008</w:t>
        </w:r>
      </w:smartTag>
      <w:r w:rsidRPr="00C65EBE">
        <w:rPr>
          <w:lang w:val="en-US"/>
        </w:rPr>
        <w:t>, San Marino (</w:t>
      </w:r>
      <w:proofErr w:type="spellStart"/>
      <w:r w:rsidR="00096691" w:rsidRPr="00C65EBE">
        <w:rPr>
          <w:rFonts w:asciiTheme="minorHAnsi" w:hAnsiTheme="minorHAnsi"/>
          <w:lang w:val="en-US"/>
        </w:rPr>
        <w:t>presentazione</w:t>
      </w:r>
      <w:proofErr w:type="spellEnd"/>
      <w:r w:rsidR="00096691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096691" w:rsidRPr="00C65EBE">
        <w:rPr>
          <w:rFonts w:asciiTheme="minorHAnsi" w:hAnsiTheme="minorHAnsi"/>
          <w:lang w:val="en-US"/>
        </w:rPr>
        <w:t>orale</w:t>
      </w:r>
      <w:proofErr w:type="spellEnd"/>
      <w:r w:rsidR="00096691" w:rsidRPr="00C65EBE">
        <w:rPr>
          <w:rFonts w:asciiTheme="minorHAnsi" w:hAnsiTheme="minorHAnsi"/>
          <w:lang w:val="en-US"/>
        </w:rPr>
        <w:t xml:space="preserve"> a </w:t>
      </w:r>
      <w:proofErr w:type="spellStart"/>
      <w:r w:rsidR="00096691" w:rsidRPr="00C65EBE">
        <w:rPr>
          <w:rFonts w:asciiTheme="minorHAnsi" w:hAnsiTheme="minorHAnsi"/>
          <w:lang w:val="en-US"/>
        </w:rPr>
        <w:t>seguito</w:t>
      </w:r>
      <w:proofErr w:type="spellEnd"/>
      <w:r w:rsidR="00096691" w:rsidRPr="00C65EBE">
        <w:rPr>
          <w:rFonts w:asciiTheme="minorHAnsi" w:hAnsiTheme="minorHAnsi"/>
          <w:lang w:val="en-US"/>
        </w:rPr>
        <w:t xml:space="preserve"> di </w:t>
      </w:r>
      <w:proofErr w:type="spellStart"/>
      <w:r w:rsidR="00096691" w:rsidRPr="00C65EBE">
        <w:rPr>
          <w:rFonts w:asciiTheme="minorHAnsi" w:hAnsiTheme="minorHAnsi"/>
          <w:lang w:val="en-US"/>
        </w:rPr>
        <w:t>invito</w:t>
      </w:r>
      <w:proofErr w:type="spellEnd"/>
      <w:r w:rsidRPr="00C65EBE">
        <w:rPr>
          <w:lang w:val="en-US"/>
        </w:rPr>
        <w:t>)</w:t>
      </w:r>
      <w:r w:rsidR="00096691" w:rsidRPr="00C65EBE">
        <w:rPr>
          <w:lang w:val="en-US"/>
        </w:rPr>
        <w:t>.</w:t>
      </w:r>
    </w:p>
    <w:p w14:paraId="2F03E41C" w14:textId="77777777" w:rsidR="002B30B9" w:rsidRPr="00C65EBE" w:rsidRDefault="002B30B9" w:rsidP="003B34BB">
      <w:pPr>
        <w:rPr>
          <w:lang w:val="en-US"/>
        </w:rPr>
      </w:pPr>
    </w:p>
    <w:p w14:paraId="4352C99C" w14:textId="77777777" w:rsidR="002B30B9" w:rsidRPr="00C65EBE" w:rsidRDefault="002B30B9" w:rsidP="003B34BB">
      <w:pPr>
        <w:rPr>
          <w:lang w:val="en-US"/>
        </w:rPr>
      </w:pPr>
      <w:r w:rsidRPr="00C65EBE">
        <w:rPr>
          <w:lang w:val="en-US"/>
        </w:rPr>
        <w:t>- “</w:t>
      </w:r>
      <w:proofErr w:type="spellStart"/>
      <w:r w:rsidRPr="00C65EBE">
        <w:rPr>
          <w:bCs/>
          <w:lang w:val="en-US"/>
        </w:rPr>
        <w:t>EduSport</w:t>
      </w:r>
      <w:proofErr w:type="spellEnd"/>
      <w:r w:rsidRPr="00C65EBE">
        <w:rPr>
          <w:bCs/>
          <w:lang w:val="en-US"/>
        </w:rPr>
        <w:t xml:space="preserve"> international summer school 2009</w:t>
      </w:r>
      <w:r w:rsidRPr="00C65EBE">
        <w:rPr>
          <w:lang w:val="en-US"/>
        </w:rPr>
        <w:t xml:space="preserve">” International Network on Sport and Health Sciences, 5th Convention, Cardiff, Wales, (U.K.) 21 – 23 </w:t>
      </w:r>
      <w:proofErr w:type="spellStart"/>
      <w:r w:rsidR="00096691" w:rsidRPr="00C65EBE">
        <w:rPr>
          <w:lang w:val="en-US"/>
        </w:rPr>
        <w:t>gennaio</w:t>
      </w:r>
      <w:proofErr w:type="spellEnd"/>
      <w:r w:rsidRPr="00C65EBE">
        <w:rPr>
          <w:lang w:val="en-US"/>
        </w:rPr>
        <w:t xml:space="preserve"> 2009</w:t>
      </w:r>
      <w:r w:rsidR="00096691" w:rsidRPr="00C65EBE">
        <w:rPr>
          <w:lang w:val="en-US"/>
        </w:rPr>
        <w:t>.</w:t>
      </w:r>
    </w:p>
    <w:p w14:paraId="5A0D2B6E" w14:textId="77777777" w:rsidR="002B30B9" w:rsidRPr="00C65EBE" w:rsidRDefault="002B30B9" w:rsidP="003B34BB">
      <w:pPr>
        <w:rPr>
          <w:lang w:val="en-US"/>
        </w:rPr>
      </w:pPr>
    </w:p>
    <w:p w14:paraId="4647F8EC" w14:textId="29459690" w:rsidR="002B30B9" w:rsidRPr="00854918" w:rsidRDefault="00854918" w:rsidP="00854918">
      <w:pPr>
        <w:rPr>
          <w:lang w:val="en-US"/>
        </w:rPr>
      </w:pPr>
      <w:r w:rsidRPr="00854918">
        <w:rPr>
          <w:bCs/>
          <w:lang w:val="en-US"/>
        </w:rPr>
        <w:t>-</w:t>
      </w:r>
      <w:r>
        <w:rPr>
          <w:bCs/>
          <w:lang w:val="en-US"/>
        </w:rPr>
        <w:t xml:space="preserve"> </w:t>
      </w:r>
      <w:r w:rsidR="002B30B9" w:rsidRPr="00854918">
        <w:rPr>
          <w:bCs/>
          <w:lang w:val="en-US"/>
        </w:rPr>
        <w:t>“</w:t>
      </w:r>
      <w:proofErr w:type="spellStart"/>
      <w:r w:rsidR="002B30B9" w:rsidRPr="00854918">
        <w:rPr>
          <w:bCs/>
          <w:lang w:val="en-US"/>
        </w:rPr>
        <w:t>EduSport</w:t>
      </w:r>
      <w:proofErr w:type="spellEnd"/>
      <w:r w:rsidR="002B30B9" w:rsidRPr="00854918">
        <w:rPr>
          <w:bCs/>
          <w:lang w:val="en-US"/>
        </w:rPr>
        <w:t xml:space="preserve"> international summer school 2010</w:t>
      </w:r>
      <w:r w:rsidR="002B30B9" w:rsidRPr="00854918">
        <w:rPr>
          <w:lang w:val="en-US"/>
        </w:rPr>
        <w:t>” International Network on Sport and Health Sciences, 6th Convention, T</w:t>
      </w:r>
      <w:r w:rsidR="00096691" w:rsidRPr="00854918">
        <w:rPr>
          <w:lang w:val="en-US"/>
        </w:rPr>
        <w:t>elemark, (</w:t>
      </w:r>
      <w:proofErr w:type="spellStart"/>
      <w:r w:rsidR="00096691" w:rsidRPr="00854918">
        <w:rPr>
          <w:lang w:val="en-US"/>
        </w:rPr>
        <w:t>Nor</w:t>
      </w:r>
      <w:r w:rsidR="0055780B" w:rsidRPr="00854918">
        <w:rPr>
          <w:lang w:val="en-US"/>
        </w:rPr>
        <w:t>vegia</w:t>
      </w:r>
      <w:proofErr w:type="spellEnd"/>
      <w:r w:rsidR="00096691" w:rsidRPr="00854918">
        <w:rPr>
          <w:lang w:val="en-US"/>
        </w:rPr>
        <w:t xml:space="preserve">) 06-09 </w:t>
      </w:r>
      <w:proofErr w:type="spellStart"/>
      <w:r w:rsidR="00096691" w:rsidRPr="00854918">
        <w:rPr>
          <w:lang w:val="en-US"/>
        </w:rPr>
        <w:t>ottobre</w:t>
      </w:r>
      <w:proofErr w:type="spellEnd"/>
      <w:r w:rsidR="00096691" w:rsidRPr="00854918">
        <w:rPr>
          <w:lang w:val="en-US"/>
        </w:rPr>
        <w:t xml:space="preserve"> 2010.</w:t>
      </w:r>
    </w:p>
    <w:p w14:paraId="52254708" w14:textId="77777777" w:rsidR="002B30B9" w:rsidRPr="00C65EBE" w:rsidRDefault="002B30B9" w:rsidP="003B34BB">
      <w:pPr>
        <w:rPr>
          <w:lang w:val="en-US"/>
        </w:rPr>
      </w:pPr>
    </w:p>
    <w:p w14:paraId="7B22DAD0" w14:textId="77777777" w:rsidR="00096691" w:rsidRPr="00C65EBE" w:rsidRDefault="002B30B9" w:rsidP="003B34BB">
      <w:pPr>
        <w:rPr>
          <w:lang w:val="en-US"/>
        </w:rPr>
      </w:pPr>
      <w:r w:rsidRPr="00C65EBE">
        <w:rPr>
          <w:lang w:val="en-US"/>
        </w:rPr>
        <w:t>- “</w:t>
      </w:r>
      <w:r w:rsidRPr="00C65EBE">
        <w:rPr>
          <w:bCs/>
          <w:lang w:val="en-US"/>
        </w:rPr>
        <w:t>Child Obesity - 7 days for my health”</w:t>
      </w:r>
      <w:r w:rsidRPr="00C65EBE">
        <w:rPr>
          <w:lang w:val="en-US"/>
        </w:rPr>
        <w:t xml:space="preserve"> International Network on Sport and Health Sciences, 6th Convention, Telemark, (</w:t>
      </w:r>
      <w:proofErr w:type="spellStart"/>
      <w:r w:rsidRPr="00C65EBE">
        <w:rPr>
          <w:lang w:val="en-US"/>
        </w:rPr>
        <w:t>Nor</w:t>
      </w:r>
      <w:r w:rsidR="0055780B" w:rsidRPr="00C65EBE">
        <w:rPr>
          <w:lang w:val="en-US"/>
        </w:rPr>
        <w:t>vegia</w:t>
      </w:r>
      <w:proofErr w:type="spellEnd"/>
      <w:r w:rsidRPr="00C65EBE">
        <w:rPr>
          <w:lang w:val="en-US"/>
        </w:rPr>
        <w:t>) 06-09</w:t>
      </w:r>
      <w:r w:rsidR="00096691" w:rsidRPr="00C65EBE">
        <w:rPr>
          <w:lang w:val="en-US"/>
        </w:rPr>
        <w:t xml:space="preserve"> </w:t>
      </w:r>
      <w:proofErr w:type="spellStart"/>
      <w:r w:rsidR="00096691" w:rsidRPr="00C65EBE">
        <w:rPr>
          <w:lang w:val="en-US"/>
        </w:rPr>
        <w:t>ottobre</w:t>
      </w:r>
      <w:proofErr w:type="spellEnd"/>
      <w:r w:rsidR="00096691" w:rsidRPr="00C65EBE">
        <w:rPr>
          <w:lang w:val="en-US"/>
        </w:rPr>
        <w:t xml:space="preserve"> </w:t>
      </w:r>
      <w:r w:rsidRPr="00C65EBE">
        <w:rPr>
          <w:lang w:val="en-US"/>
        </w:rPr>
        <w:t>2010</w:t>
      </w:r>
      <w:r w:rsidR="00096691" w:rsidRPr="00C65EBE">
        <w:rPr>
          <w:lang w:val="en-US"/>
        </w:rPr>
        <w:t>.</w:t>
      </w:r>
    </w:p>
    <w:p w14:paraId="033166C3" w14:textId="77777777" w:rsidR="00096691" w:rsidRPr="00C65EBE" w:rsidRDefault="00096691" w:rsidP="003B34BB">
      <w:pPr>
        <w:rPr>
          <w:lang w:val="en-US"/>
        </w:rPr>
      </w:pPr>
    </w:p>
    <w:p w14:paraId="193FEA6F" w14:textId="0B72A1CB" w:rsidR="002B30B9" w:rsidRDefault="002B30B9" w:rsidP="003B34BB">
      <w:pPr>
        <w:rPr>
          <w:lang w:val="en-US"/>
        </w:rPr>
      </w:pPr>
      <w:r w:rsidRPr="00C65EBE">
        <w:rPr>
          <w:bCs/>
          <w:lang w:val="en-US"/>
        </w:rPr>
        <w:t>- “</w:t>
      </w:r>
      <w:proofErr w:type="spellStart"/>
      <w:r w:rsidRPr="00C65EBE">
        <w:rPr>
          <w:bCs/>
          <w:lang w:val="en-US"/>
        </w:rPr>
        <w:t>EduSport</w:t>
      </w:r>
      <w:proofErr w:type="spellEnd"/>
      <w:r w:rsidRPr="00C65EBE">
        <w:rPr>
          <w:bCs/>
          <w:lang w:val="en-US"/>
        </w:rPr>
        <w:t xml:space="preserve"> international summer school 2012” </w:t>
      </w:r>
      <w:r w:rsidRPr="00C65EBE">
        <w:rPr>
          <w:lang w:val="en-US"/>
        </w:rPr>
        <w:t xml:space="preserve">International Network on Sport and Health Sciences, 8th Convention, 21-25 </w:t>
      </w:r>
      <w:proofErr w:type="spellStart"/>
      <w:r w:rsidR="00854918">
        <w:rPr>
          <w:lang w:val="en-US"/>
        </w:rPr>
        <w:t>marzo</w:t>
      </w:r>
      <w:proofErr w:type="spellEnd"/>
      <w:r w:rsidR="00854918">
        <w:rPr>
          <w:lang w:val="en-US"/>
        </w:rPr>
        <w:t xml:space="preserve"> </w:t>
      </w:r>
      <w:r w:rsidRPr="00C65EBE">
        <w:rPr>
          <w:lang w:val="en-US"/>
        </w:rPr>
        <w:t xml:space="preserve">2012, </w:t>
      </w:r>
      <w:proofErr w:type="spellStart"/>
      <w:r w:rsidRPr="00C65EBE">
        <w:rPr>
          <w:lang w:val="en-US"/>
        </w:rPr>
        <w:t>Opatija</w:t>
      </w:r>
      <w:proofErr w:type="spellEnd"/>
      <w:r w:rsidRPr="00C65EBE">
        <w:rPr>
          <w:lang w:val="en-US"/>
        </w:rPr>
        <w:t>, (</w:t>
      </w:r>
      <w:proofErr w:type="spellStart"/>
      <w:r w:rsidRPr="00C65EBE">
        <w:rPr>
          <w:lang w:val="en-US"/>
        </w:rPr>
        <w:t>Croa</w:t>
      </w:r>
      <w:r w:rsidR="0055780B" w:rsidRPr="00C65EBE">
        <w:rPr>
          <w:lang w:val="en-US"/>
        </w:rPr>
        <w:t>zia</w:t>
      </w:r>
      <w:proofErr w:type="spellEnd"/>
      <w:r w:rsidR="0055780B" w:rsidRPr="00C65EBE">
        <w:rPr>
          <w:lang w:val="en-US"/>
        </w:rPr>
        <w:t>).</w:t>
      </w:r>
    </w:p>
    <w:p w14:paraId="47B59B66" w14:textId="77777777" w:rsidR="00854918" w:rsidRPr="00C65EBE" w:rsidRDefault="00854918" w:rsidP="003B34BB">
      <w:pPr>
        <w:rPr>
          <w:lang w:val="en-US"/>
        </w:rPr>
      </w:pPr>
    </w:p>
    <w:p w14:paraId="44116284" w14:textId="2642BDD5" w:rsidR="0055780B" w:rsidRPr="00C65EBE" w:rsidRDefault="002B30B9" w:rsidP="003B34BB">
      <w:pPr>
        <w:rPr>
          <w:lang w:val="en-US"/>
        </w:rPr>
      </w:pPr>
      <w:r w:rsidRPr="00C65EBE">
        <w:rPr>
          <w:lang w:val="en-US"/>
        </w:rPr>
        <w:t>- “</w:t>
      </w:r>
      <w:r w:rsidR="00854918" w:rsidRPr="00C65EBE">
        <w:rPr>
          <w:bCs/>
          <w:lang w:val="en-US"/>
        </w:rPr>
        <w:t>Lifestyle</w:t>
      </w:r>
      <w:r w:rsidRPr="00C65EBE">
        <w:rPr>
          <w:bCs/>
          <w:lang w:val="en-US"/>
        </w:rPr>
        <w:t xml:space="preserve"> influence on health span: the role of nutrition</w:t>
      </w:r>
      <w:r w:rsidRPr="00C65EBE">
        <w:rPr>
          <w:lang w:val="en-US"/>
        </w:rPr>
        <w:t xml:space="preserve">” International Symposium: A Child in Motion for Healthy Aging, </w:t>
      </w:r>
      <w:proofErr w:type="spellStart"/>
      <w:r w:rsidR="0055780B" w:rsidRPr="00C65EBE">
        <w:rPr>
          <w:lang w:val="en-US"/>
        </w:rPr>
        <w:t>Capodistria</w:t>
      </w:r>
      <w:proofErr w:type="spellEnd"/>
      <w:r w:rsidRPr="00C65EBE">
        <w:rPr>
          <w:lang w:val="en-US"/>
        </w:rPr>
        <w:t xml:space="preserve">, (Slovenia), 5 </w:t>
      </w:r>
      <w:proofErr w:type="spellStart"/>
      <w:r w:rsidRPr="00C65EBE">
        <w:rPr>
          <w:lang w:val="en-US"/>
        </w:rPr>
        <w:t>ottobre</w:t>
      </w:r>
      <w:proofErr w:type="spellEnd"/>
      <w:r w:rsidRPr="00C65EBE">
        <w:rPr>
          <w:lang w:val="en-US"/>
        </w:rPr>
        <w:t xml:space="preserve"> 2012 </w:t>
      </w:r>
      <w:r w:rsidR="0055780B" w:rsidRPr="00C65EBE">
        <w:rPr>
          <w:lang w:val="en-US"/>
        </w:rPr>
        <w:t>(</w:t>
      </w:r>
      <w:proofErr w:type="spellStart"/>
      <w:r w:rsidR="0055780B" w:rsidRPr="00C65EBE">
        <w:rPr>
          <w:rFonts w:asciiTheme="minorHAnsi" w:hAnsiTheme="minorHAnsi"/>
          <w:lang w:val="en-US"/>
        </w:rPr>
        <w:t>presentazione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55780B" w:rsidRPr="00C65EBE">
        <w:rPr>
          <w:rFonts w:asciiTheme="minorHAnsi" w:hAnsiTheme="minorHAnsi"/>
          <w:lang w:val="en-US"/>
        </w:rPr>
        <w:t>orale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a </w:t>
      </w:r>
      <w:proofErr w:type="spellStart"/>
      <w:r w:rsidR="0055780B" w:rsidRPr="00C65EBE">
        <w:rPr>
          <w:rFonts w:asciiTheme="minorHAnsi" w:hAnsiTheme="minorHAnsi"/>
          <w:lang w:val="en-US"/>
        </w:rPr>
        <w:t>seguito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di </w:t>
      </w:r>
      <w:proofErr w:type="spellStart"/>
      <w:r w:rsidR="0055780B" w:rsidRPr="00C65EBE">
        <w:rPr>
          <w:rFonts w:asciiTheme="minorHAnsi" w:hAnsiTheme="minorHAnsi"/>
          <w:lang w:val="en-US"/>
        </w:rPr>
        <w:t>invito</w:t>
      </w:r>
      <w:proofErr w:type="spellEnd"/>
      <w:r w:rsidR="0055780B" w:rsidRPr="00C65EBE">
        <w:rPr>
          <w:lang w:val="en-US"/>
        </w:rPr>
        <w:t>).</w:t>
      </w:r>
    </w:p>
    <w:p w14:paraId="69FD49A7" w14:textId="77777777" w:rsidR="002B30B9" w:rsidRPr="00C65EBE" w:rsidRDefault="002B30B9" w:rsidP="003B34BB">
      <w:pPr>
        <w:rPr>
          <w:lang w:val="en-US"/>
        </w:rPr>
      </w:pPr>
    </w:p>
    <w:p w14:paraId="34FF747E" w14:textId="702A872C" w:rsidR="0055780B" w:rsidRPr="00C65EBE" w:rsidRDefault="00D40E6E" w:rsidP="003B34BB">
      <w:pPr>
        <w:rPr>
          <w:lang w:val="en-US"/>
        </w:rPr>
      </w:pPr>
      <w:r w:rsidRPr="00C65EBE">
        <w:rPr>
          <w:lang w:val="en-US"/>
        </w:rPr>
        <w:t xml:space="preserve">- </w:t>
      </w:r>
      <w:r w:rsidR="002B30B9" w:rsidRPr="00C65EBE">
        <w:rPr>
          <w:lang w:val="en-US"/>
        </w:rPr>
        <w:t>“</w:t>
      </w:r>
      <w:r w:rsidR="002B30B9" w:rsidRPr="00C65EBE">
        <w:rPr>
          <w:bCs/>
          <w:lang w:val="en-US"/>
        </w:rPr>
        <w:t xml:space="preserve">How much should children and adults weigh?” </w:t>
      </w:r>
      <w:r w:rsidR="00854918" w:rsidRPr="00C65EBE">
        <w:rPr>
          <w:bCs/>
          <w:lang w:val="en-US"/>
        </w:rPr>
        <w:t>Keynote</w:t>
      </w:r>
      <w:r w:rsidR="002B30B9" w:rsidRPr="00C65EBE">
        <w:rPr>
          <w:bCs/>
          <w:lang w:val="en-US"/>
        </w:rPr>
        <w:t xml:space="preserve"> speaker at the 8</w:t>
      </w:r>
      <w:r w:rsidR="002B30B9" w:rsidRPr="00C65EBE">
        <w:rPr>
          <w:bCs/>
          <w:vertAlign w:val="superscript"/>
          <w:lang w:val="en-US"/>
        </w:rPr>
        <w:t>th</w:t>
      </w:r>
      <w:r w:rsidR="002B30B9" w:rsidRPr="00C65EBE">
        <w:rPr>
          <w:bCs/>
          <w:lang w:val="en-US"/>
        </w:rPr>
        <w:t xml:space="preserve"> International Conference “A child in motion: kinesiology path of health”, Grand Hotel </w:t>
      </w:r>
      <w:proofErr w:type="spellStart"/>
      <w:r w:rsidR="002B30B9" w:rsidRPr="00C65EBE">
        <w:rPr>
          <w:bCs/>
          <w:lang w:val="en-US"/>
        </w:rPr>
        <w:t>Bernarding</w:t>
      </w:r>
      <w:proofErr w:type="spellEnd"/>
      <w:r w:rsidR="002B30B9" w:rsidRPr="00C65EBE">
        <w:rPr>
          <w:bCs/>
          <w:lang w:val="en-US"/>
        </w:rPr>
        <w:t>, Portoroz, Slovenia,</w:t>
      </w:r>
      <w:r w:rsidR="0055780B" w:rsidRPr="00C65EBE">
        <w:rPr>
          <w:bCs/>
          <w:lang w:val="en-US"/>
        </w:rPr>
        <w:t xml:space="preserve"> </w:t>
      </w:r>
      <w:r w:rsidR="002B30B9" w:rsidRPr="00C65EBE">
        <w:rPr>
          <w:bCs/>
          <w:lang w:val="en-US"/>
        </w:rPr>
        <w:t>2-4</w:t>
      </w:r>
      <w:r w:rsidR="0055780B" w:rsidRPr="00C65EBE">
        <w:rPr>
          <w:bCs/>
          <w:lang w:val="en-US"/>
        </w:rPr>
        <w:t xml:space="preserve"> </w:t>
      </w:r>
      <w:proofErr w:type="spellStart"/>
      <w:r w:rsidR="0055780B" w:rsidRPr="00C65EBE">
        <w:rPr>
          <w:bCs/>
          <w:lang w:val="en-US"/>
        </w:rPr>
        <w:t>ottobre</w:t>
      </w:r>
      <w:proofErr w:type="spellEnd"/>
      <w:r w:rsidR="002B30B9" w:rsidRPr="00C65EBE">
        <w:rPr>
          <w:bCs/>
          <w:lang w:val="en-US"/>
        </w:rPr>
        <w:t>, 2014</w:t>
      </w:r>
      <w:r w:rsidR="0055780B" w:rsidRPr="00C65EBE">
        <w:rPr>
          <w:bCs/>
          <w:lang w:val="en-US"/>
        </w:rPr>
        <w:t xml:space="preserve"> </w:t>
      </w:r>
      <w:r w:rsidR="0055780B" w:rsidRPr="00C65EBE">
        <w:rPr>
          <w:lang w:val="en-US"/>
        </w:rPr>
        <w:t>(</w:t>
      </w:r>
      <w:proofErr w:type="spellStart"/>
      <w:r w:rsidR="0055780B" w:rsidRPr="00C65EBE">
        <w:rPr>
          <w:rFonts w:asciiTheme="minorHAnsi" w:hAnsiTheme="minorHAnsi"/>
          <w:lang w:val="en-US"/>
        </w:rPr>
        <w:t>presentazione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55780B" w:rsidRPr="00C65EBE">
        <w:rPr>
          <w:rFonts w:asciiTheme="minorHAnsi" w:hAnsiTheme="minorHAnsi"/>
          <w:lang w:val="en-US"/>
        </w:rPr>
        <w:t>orale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a </w:t>
      </w:r>
      <w:proofErr w:type="spellStart"/>
      <w:r w:rsidR="0055780B" w:rsidRPr="00C65EBE">
        <w:rPr>
          <w:rFonts w:asciiTheme="minorHAnsi" w:hAnsiTheme="minorHAnsi"/>
          <w:lang w:val="en-US"/>
        </w:rPr>
        <w:t>seguito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di </w:t>
      </w:r>
      <w:proofErr w:type="spellStart"/>
      <w:r w:rsidR="0055780B" w:rsidRPr="00C65EBE">
        <w:rPr>
          <w:rFonts w:asciiTheme="minorHAnsi" w:hAnsiTheme="minorHAnsi"/>
          <w:lang w:val="en-US"/>
        </w:rPr>
        <w:t>invito</w:t>
      </w:r>
      <w:proofErr w:type="spellEnd"/>
      <w:r w:rsidR="0055780B" w:rsidRPr="00C65EBE">
        <w:rPr>
          <w:lang w:val="en-US"/>
        </w:rPr>
        <w:t>).</w:t>
      </w:r>
    </w:p>
    <w:p w14:paraId="4724E408" w14:textId="77777777" w:rsidR="002B30B9" w:rsidRPr="00C65EBE" w:rsidRDefault="002B30B9" w:rsidP="003B34BB">
      <w:pPr>
        <w:rPr>
          <w:lang w:val="en-US"/>
        </w:rPr>
      </w:pPr>
    </w:p>
    <w:p w14:paraId="6D4CF413" w14:textId="77777777" w:rsidR="0055780B" w:rsidRPr="00C65EBE" w:rsidRDefault="002B30B9" w:rsidP="003B34BB">
      <w:pPr>
        <w:rPr>
          <w:lang w:val="en-US"/>
        </w:rPr>
      </w:pPr>
      <w:r w:rsidRPr="00C65EBE">
        <w:rPr>
          <w:bCs/>
          <w:lang w:val="en-US"/>
        </w:rPr>
        <w:t xml:space="preserve">- “Comparative Biology of Longevity: insights from cell culture studies on genomic stability”. Asian Aging Core for Longevity Conference “2006-2015, 10 years and Beyond”. March 10-13, 2015. Osaka, </w:t>
      </w:r>
      <w:proofErr w:type="spellStart"/>
      <w:r w:rsidR="0055780B" w:rsidRPr="00C65EBE">
        <w:rPr>
          <w:bCs/>
          <w:lang w:val="en-US"/>
        </w:rPr>
        <w:t>Giappone</w:t>
      </w:r>
      <w:proofErr w:type="spellEnd"/>
      <w:r w:rsidRPr="00C65EBE">
        <w:rPr>
          <w:bCs/>
          <w:lang w:val="en-US"/>
        </w:rPr>
        <w:t xml:space="preserve"> </w:t>
      </w:r>
      <w:r w:rsidR="0055780B" w:rsidRPr="00C65EBE">
        <w:rPr>
          <w:lang w:val="en-US"/>
        </w:rPr>
        <w:t>(</w:t>
      </w:r>
      <w:proofErr w:type="spellStart"/>
      <w:r w:rsidR="0055780B" w:rsidRPr="00C65EBE">
        <w:rPr>
          <w:rFonts w:asciiTheme="minorHAnsi" w:hAnsiTheme="minorHAnsi"/>
          <w:lang w:val="en-US"/>
        </w:rPr>
        <w:t>presentazione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55780B" w:rsidRPr="00C65EBE">
        <w:rPr>
          <w:rFonts w:asciiTheme="minorHAnsi" w:hAnsiTheme="minorHAnsi"/>
          <w:lang w:val="en-US"/>
        </w:rPr>
        <w:t>orale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55780B" w:rsidRPr="00C65EBE">
        <w:rPr>
          <w:rFonts w:asciiTheme="minorHAnsi" w:hAnsiTheme="minorHAnsi"/>
          <w:lang w:val="en-US"/>
        </w:rPr>
        <w:t>plenaria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a </w:t>
      </w:r>
      <w:proofErr w:type="spellStart"/>
      <w:r w:rsidR="0055780B" w:rsidRPr="00C65EBE">
        <w:rPr>
          <w:rFonts w:asciiTheme="minorHAnsi" w:hAnsiTheme="minorHAnsi"/>
          <w:lang w:val="en-US"/>
        </w:rPr>
        <w:t>seguito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di </w:t>
      </w:r>
      <w:proofErr w:type="spellStart"/>
      <w:r w:rsidR="0055780B" w:rsidRPr="00C65EBE">
        <w:rPr>
          <w:rFonts w:asciiTheme="minorHAnsi" w:hAnsiTheme="minorHAnsi"/>
          <w:lang w:val="en-US"/>
        </w:rPr>
        <w:t>invito</w:t>
      </w:r>
      <w:proofErr w:type="spellEnd"/>
      <w:r w:rsidR="0055780B" w:rsidRPr="00C65EBE">
        <w:rPr>
          <w:lang w:val="en-US"/>
        </w:rPr>
        <w:t>).</w:t>
      </w:r>
    </w:p>
    <w:p w14:paraId="3C3C6FB1" w14:textId="77777777" w:rsidR="002B30B9" w:rsidRPr="00C65EBE" w:rsidRDefault="002B30B9" w:rsidP="003B34BB">
      <w:pPr>
        <w:rPr>
          <w:lang w:val="en-US"/>
        </w:rPr>
      </w:pPr>
    </w:p>
    <w:p w14:paraId="7595BDA0" w14:textId="77777777" w:rsidR="002B30B9" w:rsidRPr="00C65EBE" w:rsidRDefault="002B30B9" w:rsidP="003B34BB">
      <w:pPr>
        <w:rPr>
          <w:bCs/>
          <w:lang w:val="en-US"/>
        </w:rPr>
      </w:pPr>
      <w:r w:rsidRPr="00C65EBE">
        <w:rPr>
          <w:bCs/>
          <w:lang w:val="en-US"/>
        </w:rPr>
        <w:t xml:space="preserve">- “mTOR in signaling of aging and longevity” Open Discussion Forum of the Asian Aging Core for Longevity (AACL) with </w:t>
      </w:r>
      <w:proofErr w:type="spellStart"/>
      <w:r w:rsidRPr="00C65EBE">
        <w:rPr>
          <w:bCs/>
          <w:lang w:val="en-US"/>
        </w:rPr>
        <w:t>Kunihiko</w:t>
      </w:r>
      <w:proofErr w:type="spellEnd"/>
      <w:r w:rsidRPr="00C65EBE">
        <w:rPr>
          <w:bCs/>
          <w:lang w:val="en-US"/>
        </w:rPr>
        <w:t xml:space="preserve"> Yasuda at The Nara In</w:t>
      </w:r>
      <w:r w:rsidR="0055780B" w:rsidRPr="00C65EBE">
        <w:rPr>
          <w:bCs/>
          <w:lang w:val="en-US"/>
        </w:rPr>
        <w:t>ternational Seminar House,</w:t>
      </w:r>
      <w:r w:rsidRPr="00C65EBE">
        <w:rPr>
          <w:bCs/>
          <w:lang w:val="en-US"/>
        </w:rPr>
        <w:t xml:space="preserve"> 11</w:t>
      </w:r>
      <w:r w:rsidR="0055780B" w:rsidRPr="00C65EBE">
        <w:rPr>
          <w:bCs/>
          <w:lang w:val="en-US"/>
        </w:rPr>
        <w:t xml:space="preserve"> </w:t>
      </w:r>
      <w:proofErr w:type="spellStart"/>
      <w:r w:rsidR="0055780B" w:rsidRPr="00C65EBE">
        <w:rPr>
          <w:bCs/>
          <w:lang w:val="en-US"/>
        </w:rPr>
        <w:t>marzo</w:t>
      </w:r>
      <w:proofErr w:type="spellEnd"/>
      <w:r w:rsidR="0055780B" w:rsidRPr="00C65EBE">
        <w:rPr>
          <w:bCs/>
          <w:lang w:val="en-US"/>
        </w:rPr>
        <w:t xml:space="preserve">, 2015, Nara Park, Nara, </w:t>
      </w:r>
      <w:proofErr w:type="spellStart"/>
      <w:r w:rsidR="0055780B" w:rsidRPr="00C65EBE">
        <w:rPr>
          <w:bCs/>
          <w:lang w:val="en-US"/>
        </w:rPr>
        <w:t>Giappone</w:t>
      </w:r>
      <w:proofErr w:type="spellEnd"/>
      <w:r w:rsidR="0055780B" w:rsidRPr="00C65EBE">
        <w:rPr>
          <w:bCs/>
          <w:lang w:val="en-US"/>
        </w:rPr>
        <w:t>.</w:t>
      </w:r>
    </w:p>
    <w:p w14:paraId="0C98ABA6" w14:textId="77777777" w:rsidR="002B30B9" w:rsidRPr="00C65EBE" w:rsidRDefault="002B30B9" w:rsidP="003B34BB">
      <w:pPr>
        <w:rPr>
          <w:bCs/>
          <w:lang w:val="en-US"/>
        </w:rPr>
      </w:pPr>
    </w:p>
    <w:p w14:paraId="57FDB0FB" w14:textId="77777777" w:rsidR="002B30B9" w:rsidRPr="00C65EBE" w:rsidRDefault="002B30B9" w:rsidP="003B34BB">
      <w:pPr>
        <w:rPr>
          <w:lang w:val="en-US"/>
        </w:rPr>
      </w:pPr>
      <w:r w:rsidRPr="00C65EBE">
        <w:rPr>
          <w:bCs/>
          <w:lang w:val="en-US"/>
        </w:rPr>
        <w:t>- “Comparative Biology of Longevity: insights from cell culture studies on genomic stability”. The 6</w:t>
      </w:r>
      <w:r w:rsidRPr="00C65EBE">
        <w:rPr>
          <w:bCs/>
          <w:vertAlign w:val="superscript"/>
          <w:lang w:val="en-US"/>
        </w:rPr>
        <w:t>th</w:t>
      </w:r>
      <w:r w:rsidRPr="00C65EBE">
        <w:rPr>
          <w:bCs/>
          <w:lang w:val="en-US"/>
        </w:rPr>
        <w:t xml:space="preserve"> Nagasaki-</w:t>
      </w:r>
      <w:proofErr w:type="spellStart"/>
      <w:r w:rsidRPr="00C65EBE">
        <w:rPr>
          <w:bCs/>
          <w:lang w:val="en-US"/>
        </w:rPr>
        <w:t>Hallym</w:t>
      </w:r>
      <w:proofErr w:type="spellEnd"/>
      <w:r w:rsidRPr="00C65EBE">
        <w:rPr>
          <w:bCs/>
          <w:lang w:val="en-US"/>
        </w:rPr>
        <w:t xml:space="preserve"> Joint Meeting on Neur</w:t>
      </w:r>
      <w:r w:rsidR="0055780B" w:rsidRPr="00C65EBE">
        <w:rPr>
          <w:bCs/>
          <w:lang w:val="en-US"/>
        </w:rPr>
        <w:t xml:space="preserve">obiology and Brain Aging, </w:t>
      </w:r>
      <w:r w:rsidRPr="00C65EBE">
        <w:rPr>
          <w:bCs/>
          <w:lang w:val="en-US"/>
        </w:rPr>
        <w:t>16</w:t>
      </w:r>
      <w:r w:rsidR="0055780B" w:rsidRPr="00C65EBE">
        <w:rPr>
          <w:bCs/>
          <w:lang w:val="en-US"/>
        </w:rPr>
        <w:t xml:space="preserve"> </w:t>
      </w:r>
      <w:proofErr w:type="spellStart"/>
      <w:r w:rsidR="0055780B" w:rsidRPr="00C65EBE">
        <w:rPr>
          <w:bCs/>
          <w:lang w:val="en-US"/>
        </w:rPr>
        <w:t>marzo</w:t>
      </w:r>
      <w:proofErr w:type="spellEnd"/>
      <w:r w:rsidRPr="00C65EBE">
        <w:rPr>
          <w:bCs/>
          <w:lang w:val="en-US"/>
        </w:rPr>
        <w:t xml:space="preserve">, 2015. Nagasaki, </w:t>
      </w:r>
      <w:proofErr w:type="spellStart"/>
      <w:r w:rsidR="0055780B" w:rsidRPr="00C65EBE">
        <w:rPr>
          <w:bCs/>
          <w:lang w:val="en-US"/>
        </w:rPr>
        <w:t>Giappone</w:t>
      </w:r>
      <w:proofErr w:type="spellEnd"/>
      <w:r w:rsidRPr="00C65EBE">
        <w:rPr>
          <w:bCs/>
          <w:lang w:val="en-US"/>
        </w:rPr>
        <w:t xml:space="preserve"> </w:t>
      </w:r>
      <w:r w:rsidR="0055780B" w:rsidRPr="00C65EBE">
        <w:rPr>
          <w:lang w:val="en-US"/>
        </w:rPr>
        <w:t>(</w:t>
      </w:r>
      <w:proofErr w:type="spellStart"/>
      <w:r w:rsidR="0055780B" w:rsidRPr="00C65EBE">
        <w:rPr>
          <w:rFonts w:asciiTheme="minorHAnsi" w:hAnsiTheme="minorHAnsi"/>
          <w:lang w:val="en-US"/>
        </w:rPr>
        <w:t>presentazione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</w:t>
      </w:r>
      <w:proofErr w:type="spellStart"/>
      <w:r w:rsidR="0055780B" w:rsidRPr="00C65EBE">
        <w:rPr>
          <w:rFonts w:asciiTheme="minorHAnsi" w:hAnsiTheme="minorHAnsi"/>
          <w:lang w:val="en-US"/>
        </w:rPr>
        <w:t>orale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a </w:t>
      </w:r>
      <w:proofErr w:type="spellStart"/>
      <w:r w:rsidR="0055780B" w:rsidRPr="00C65EBE">
        <w:rPr>
          <w:rFonts w:asciiTheme="minorHAnsi" w:hAnsiTheme="minorHAnsi"/>
          <w:lang w:val="en-US"/>
        </w:rPr>
        <w:t>seguito</w:t>
      </w:r>
      <w:proofErr w:type="spellEnd"/>
      <w:r w:rsidR="0055780B" w:rsidRPr="00C65EBE">
        <w:rPr>
          <w:rFonts w:asciiTheme="minorHAnsi" w:hAnsiTheme="minorHAnsi"/>
          <w:lang w:val="en-US"/>
        </w:rPr>
        <w:t xml:space="preserve"> di </w:t>
      </w:r>
      <w:proofErr w:type="spellStart"/>
      <w:r w:rsidR="0055780B" w:rsidRPr="00C65EBE">
        <w:rPr>
          <w:rFonts w:asciiTheme="minorHAnsi" w:hAnsiTheme="minorHAnsi"/>
          <w:lang w:val="en-US"/>
        </w:rPr>
        <w:t>invito</w:t>
      </w:r>
      <w:proofErr w:type="spellEnd"/>
      <w:r w:rsidR="0055780B" w:rsidRPr="00C65EBE">
        <w:rPr>
          <w:lang w:val="en-US"/>
        </w:rPr>
        <w:t>).</w:t>
      </w:r>
    </w:p>
    <w:p w14:paraId="3A7B776F" w14:textId="77777777" w:rsidR="002B30B9" w:rsidRPr="00C65EBE" w:rsidRDefault="002B30B9" w:rsidP="003B34BB">
      <w:pPr>
        <w:rPr>
          <w:lang w:val="en-US"/>
        </w:rPr>
      </w:pPr>
    </w:p>
    <w:p w14:paraId="2DA1A688" w14:textId="77777777" w:rsidR="002B30B9" w:rsidRPr="002B30B9" w:rsidRDefault="002B30B9" w:rsidP="003B34BB">
      <w:pPr>
        <w:rPr>
          <w:szCs w:val="24"/>
          <w:shd w:val="clear" w:color="auto" w:fill="FFFFFF"/>
          <w:lang w:val="en-US"/>
        </w:rPr>
      </w:pPr>
      <w:r w:rsidRPr="002B30B9">
        <w:rPr>
          <w:szCs w:val="24"/>
          <w:shd w:val="clear" w:color="auto" w:fill="FFFFFF"/>
          <w:lang w:val="en-US"/>
        </w:rPr>
        <w:t>- “Genomic stability in the evolution of body size and longevity”. The Future of Ageing. 10</w:t>
      </w:r>
      <w:r w:rsidRPr="002B30B9">
        <w:rPr>
          <w:szCs w:val="24"/>
          <w:shd w:val="clear" w:color="auto" w:fill="FFFFFF"/>
          <w:vertAlign w:val="superscript"/>
          <w:lang w:val="en-US"/>
        </w:rPr>
        <w:t>th</w:t>
      </w:r>
      <w:r w:rsidRPr="002B30B9">
        <w:rPr>
          <w:szCs w:val="24"/>
          <w:shd w:val="clear" w:color="auto" w:fill="FFFFFF"/>
          <w:lang w:val="en-US"/>
        </w:rPr>
        <w:t xml:space="preserve"> European Congress of Biogerontology and 6</w:t>
      </w:r>
      <w:r w:rsidRPr="002B30B9">
        <w:rPr>
          <w:szCs w:val="24"/>
          <w:shd w:val="clear" w:color="auto" w:fill="FFFFFF"/>
          <w:vertAlign w:val="superscript"/>
          <w:lang w:val="en-US"/>
        </w:rPr>
        <w:t>th</w:t>
      </w:r>
      <w:r w:rsidRPr="002B30B9">
        <w:rPr>
          <w:szCs w:val="24"/>
          <w:shd w:val="clear" w:color="auto" w:fill="FFFFFF"/>
          <w:lang w:val="en-US"/>
        </w:rPr>
        <w:t xml:space="preserve"> Biogerontological Meeting at the Nencki Institute Warsaw, </w:t>
      </w:r>
      <w:r w:rsidR="0055780B">
        <w:rPr>
          <w:szCs w:val="24"/>
          <w:shd w:val="clear" w:color="auto" w:fill="FFFFFF"/>
          <w:lang w:val="en-US"/>
        </w:rPr>
        <w:t xml:space="preserve">Polonia, </w:t>
      </w:r>
      <w:r w:rsidRPr="002B30B9">
        <w:rPr>
          <w:szCs w:val="24"/>
          <w:shd w:val="clear" w:color="auto" w:fill="FFFFFF"/>
          <w:lang w:val="en-US"/>
        </w:rPr>
        <w:t xml:space="preserve">23-24 </w:t>
      </w:r>
      <w:proofErr w:type="spellStart"/>
      <w:r w:rsidR="0055780B">
        <w:rPr>
          <w:szCs w:val="24"/>
          <w:shd w:val="clear" w:color="auto" w:fill="FFFFFF"/>
          <w:lang w:val="en-US"/>
        </w:rPr>
        <w:t>settembre</w:t>
      </w:r>
      <w:proofErr w:type="spellEnd"/>
      <w:r w:rsidR="0055780B">
        <w:rPr>
          <w:szCs w:val="24"/>
          <w:shd w:val="clear" w:color="auto" w:fill="FFFFFF"/>
          <w:lang w:val="en-US"/>
        </w:rPr>
        <w:t xml:space="preserve"> </w:t>
      </w:r>
      <w:r w:rsidRPr="002B30B9">
        <w:rPr>
          <w:szCs w:val="24"/>
          <w:shd w:val="clear" w:color="auto" w:fill="FFFFFF"/>
          <w:lang w:val="en-US"/>
        </w:rPr>
        <w:t xml:space="preserve">2016 </w:t>
      </w:r>
      <w:r w:rsidR="0055780B" w:rsidRPr="00C65EBE">
        <w:rPr>
          <w:lang w:val="en-US"/>
        </w:rPr>
        <w:t>(</w:t>
      </w:r>
      <w:proofErr w:type="spellStart"/>
      <w:r w:rsidR="0055780B" w:rsidRPr="00C669FE">
        <w:rPr>
          <w:rFonts w:asciiTheme="minorHAnsi" w:hAnsiTheme="minorHAnsi"/>
          <w:szCs w:val="24"/>
          <w:lang w:val="en-US"/>
        </w:rPr>
        <w:t>presentazione</w:t>
      </w:r>
      <w:proofErr w:type="spellEnd"/>
      <w:r w:rsidR="0055780B" w:rsidRPr="00C669FE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="0055780B" w:rsidRPr="00C669FE">
        <w:rPr>
          <w:rFonts w:asciiTheme="minorHAnsi" w:hAnsiTheme="minorHAnsi"/>
          <w:szCs w:val="24"/>
          <w:lang w:val="en-US"/>
        </w:rPr>
        <w:t>orale</w:t>
      </w:r>
      <w:proofErr w:type="spellEnd"/>
      <w:r w:rsidR="0055780B" w:rsidRPr="00C669FE">
        <w:rPr>
          <w:rFonts w:asciiTheme="minorHAnsi" w:hAnsiTheme="minorHAnsi"/>
          <w:szCs w:val="24"/>
          <w:lang w:val="en-US"/>
        </w:rPr>
        <w:t xml:space="preserve"> a </w:t>
      </w:r>
      <w:proofErr w:type="spellStart"/>
      <w:r w:rsidR="0055780B" w:rsidRPr="00C669FE">
        <w:rPr>
          <w:rFonts w:asciiTheme="minorHAnsi" w:hAnsiTheme="minorHAnsi"/>
          <w:szCs w:val="24"/>
          <w:lang w:val="en-US"/>
        </w:rPr>
        <w:t>seguito</w:t>
      </w:r>
      <w:proofErr w:type="spellEnd"/>
      <w:r w:rsidR="0055780B" w:rsidRPr="00C669FE">
        <w:rPr>
          <w:rFonts w:asciiTheme="minorHAnsi" w:hAnsiTheme="minorHAnsi"/>
          <w:szCs w:val="24"/>
          <w:lang w:val="en-US"/>
        </w:rPr>
        <w:t xml:space="preserve"> di </w:t>
      </w:r>
      <w:proofErr w:type="spellStart"/>
      <w:r w:rsidR="0055780B" w:rsidRPr="00C669FE">
        <w:rPr>
          <w:rFonts w:asciiTheme="minorHAnsi" w:hAnsiTheme="minorHAnsi"/>
          <w:szCs w:val="24"/>
          <w:lang w:val="en-US"/>
        </w:rPr>
        <w:t>invito</w:t>
      </w:r>
      <w:proofErr w:type="spellEnd"/>
      <w:r w:rsidR="0055780B" w:rsidRPr="00C65EBE">
        <w:rPr>
          <w:lang w:val="en-US"/>
        </w:rPr>
        <w:t>)</w:t>
      </w:r>
      <w:r w:rsidRPr="002B30B9">
        <w:rPr>
          <w:szCs w:val="24"/>
          <w:shd w:val="clear" w:color="auto" w:fill="FFFFFF"/>
          <w:lang w:val="en-US"/>
        </w:rPr>
        <w:t>.</w:t>
      </w:r>
    </w:p>
    <w:p w14:paraId="2D7E74A4" w14:textId="77777777" w:rsidR="002B30B9" w:rsidRPr="002B30B9" w:rsidRDefault="002B30B9" w:rsidP="003B34BB">
      <w:pPr>
        <w:rPr>
          <w:szCs w:val="24"/>
          <w:shd w:val="clear" w:color="auto" w:fill="FFFFFF"/>
          <w:lang w:val="en-US"/>
        </w:rPr>
      </w:pPr>
    </w:p>
    <w:p w14:paraId="674D8B1F" w14:textId="4AE206CC" w:rsidR="002B30B9" w:rsidRPr="00C65EBE" w:rsidRDefault="002B30B9" w:rsidP="003B34BB">
      <w:pPr>
        <w:rPr>
          <w:szCs w:val="24"/>
          <w:shd w:val="clear" w:color="auto" w:fill="FFFFFF"/>
        </w:rPr>
      </w:pPr>
      <w:r w:rsidRPr="002B30B9">
        <w:rPr>
          <w:szCs w:val="24"/>
          <w:shd w:val="clear" w:color="auto" w:fill="FFFFFF"/>
          <w:lang w:val="en-US"/>
        </w:rPr>
        <w:t>- "Convergent evolution of longevity at the cellular level". American Aging Associ</w:t>
      </w:r>
      <w:r w:rsidR="0055780B">
        <w:rPr>
          <w:szCs w:val="24"/>
          <w:shd w:val="clear" w:color="auto" w:fill="FFFFFF"/>
          <w:lang w:val="en-US"/>
        </w:rPr>
        <w:t xml:space="preserve">ation 47th Annual Meeting. </w:t>
      </w:r>
      <w:r w:rsidRPr="00C65EBE">
        <w:rPr>
          <w:szCs w:val="24"/>
          <w:shd w:val="clear" w:color="auto" w:fill="FFFFFF"/>
        </w:rPr>
        <w:t>27</w:t>
      </w:r>
      <w:r w:rsidR="0055780B" w:rsidRPr="00C65EBE">
        <w:rPr>
          <w:szCs w:val="24"/>
          <w:shd w:val="clear" w:color="auto" w:fill="FFFFFF"/>
        </w:rPr>
        <w:t xml:space="preserve"> giugno </w:t>
      </w:r>
      <w:r w:rsidR="00854918" w:rsidRPr="00C65EBE">
        <w:rPr>
          <w:szCs w:val="24"/>
          <w:shd w:val="clear" w:color="auto" w:fill="FFFFFF"/>
        </w:rPr>
        <w:t>1° luglio</w:t>
      </w:r>
      <w:r w:rsidR="0055780B" w:rsidRPr="00C65EBE">
        <w:rPr>
          <w:szCs w:val="24"/>
          <w:shd w:val="clear" w:color="auto" w:fill="FFFFFF"/>
        </w:rPr>
        <w:t xml:space="preserve"> 2018, Philadelphia, U.S.A. </w:t>
      </w:r>
      <w:r w:rsidR="0055780B" w:rsidRPr="002B30B9">
        <w:t>(</w:t>
      </w:r>
      <w:r w:rsidR="0055780B" w:rsidRPr="00C65EBE">
        <w:rPr>
          <w:rFonts w:asciiTheme="minorHAnsi" w:hAnsiTheme="minorHAnsi"/>
          <w:szCs w:val="24"/>
        </w:rPr>
        <w:t>presentazione orale a seguito di invito</w:t>
      </w:r>
      <w:r w:rsidR="0055780B" w:rsidRPr="002B30B9">
        <w:t>)</w:t>
      </w:r>
      <w:r w:rsidR="0055780B">
        <w:t>.</w:t>
      </w:r>
    </w:p>
    <w:p w14:paraId="24DF1269" w14:textId="77777777" w:rsidR="002B30B9" w:rsidRPr="00C65EBE" w:rsidRDefault="002B30B9" w:rsidP="003B34BB">
      <w:pPr>
        <w:rPr>
          <w:szCs w:val="24"/>
          <w:shd w:val="clear" w:color="auto" w:fill="FFFFFF"/>
        </w:rPr>
      </w:pPr>
    </w:p>
    <w:p w14:paraId="1CD1FA13" w14:textId="054B8655" w:rsidR="0055780B" w:rsidRDefault="002B30B9" w:rsidP="003B34BB">
      <w:pPr>
        <w:rPr>
          <w:szCs w:val="24"/>
          <w:shd w:val="clear" w:color="auto" w:fill="FFFFFF"/>
          <w:lang w:val="en-US"/>
        </w:rPr>
      </w:pPr>
      <w:r w:rsidRPr="002B30B9">
        <w:rPr>
          <w:szCs w:val="24"/>
          <w:shd w:val="clear" w:color="auto" w:fill="FFFFFF"/>
          <w:lang w:val="en-US"/>
        </w:rPr>
        <w:lastRenderedPageBreak/>
        <w:t>- "Convergent evolution of longevity at the cellular level". 14th International Symposium on the Neurobiology and Neuroendocrinology o</w:t>
      </w:r>
      <w:r w:rsidR="0055780B">
        <w:rPr>
          <w:szCs w:val="24"/>
          <w:shd w:val="clear" w:color="auto" w:fill="FFFFFF"/>
          <w:lang w:val="en-US"/>
        </w:rPr>
        <w:t xml:space="preserve">f Aging. </w:t>
      </w:r>
      <w:proofErr w:type="spellStart"/>
      <w:r w:rsidR="0055780B" w:rsidRPr="00967D71">
        <w:rPr>
          <w:szCs w:val="24"/>
          <w:shd w:val="clear" w:color="auto" w:fill="FFFFFF"/>
          <w:lang w:val="en-US"/>
        </w:rPr>
        <w:t>Bregenz</w:t>
      </w:r>
      <w:proofErr w:type="spellEnd"/>
      <w:r w:rsidR="0055780B" w:rsidRPr="00967D71">
        <w:rPr>
          <w:szCs w:val="24"/>
          <w:shd w:val="clear" w:color="auto" w:fill="FFFFFF"/>
          <w:lang w:val="en-US"/>
        </w:rPr>
        <w:t xml:space="preserve">, Austria, </w:t>
      </w:r>
      <w:r w:rsidRPr="00967D71">
        <w:rPr>
          <w:szCs w:val="24"/>
          <w:shd w:val="clear" w:color="auto" w:fill="FFFFFF"/>
          <w:lang w:val="en-US"/>
        </w:rPr>
        <w:t>15-20</w:t>
      </w:r>
      <w:r w:rsidR="0055780B" w:rsidRPr="00967D71">
        <w:rPr>
          <w:szCs w:val="24"/>
          <w:shd w:val="clear" w:color="auto" w:fill="FFFFFF"/>
          <w:lang w:val="en-US"/>
        </w:rPr>
        <w:t xml:space="preserve"> </w:t>
      </w:r>
      <w:proofErr w:type="spellStart"/>
      <w:r w:rsidR="0055780B" w:rsidRPr="00967D71">
        <w:rPr>
          <w:szCs w:val="24"/>
          <w:shd w:val="clear" w:color="auto" w:fill="FFFFFF"/>
          <w:lang w:val="en-US"/>
        </w:rPr>
        <w:t>luglio</w:t>
      </w:r>
      <w:proofErr w:type="spellEnd"/>
      <w:r w:rsidRPr="00967D71">
        <w:rPr>
          <w:szCs w:val="24"/>
          <w:shd w:val="clear" w:color="auto" w:fill="FFFFFF"/>
          <w:lang w:val="en-US"/>
        </w:rPr>
        <w:t>, 2018</w:t>
      </w:r>
      <w:r w:rsidR="0055780B" w:rsidRPr="00967D71">
        <w:rPr>
          <w:szCs w:val="24"/>
          <w:shd w:val="clear" w:color="auto" w:fill="FFFFFF"/>
          <w:lang w:val="en-US"/>
        </w:rPr>
        <w:t xml:space="preserve"> </w:t>
      </w:r>
    </w:p>
    <w:p w14:paraId="3D6D2D0B" w14:textId="2065C163" w:rsidR="002C1BDE" w:rsidRDefault="002C1BDE" w:rsidP="003B34BB">
      <w:pPr>
        <w:rPr>
          <w:szCs w:val="24"/>
          <w:shd w:val="clear" w:color="auto" w:fill="FFFFFF"/>
          <w:lang w:val="en-US"/>
        </w:rPr>
      </w:pPr>
    </w:p>
    <w:p w14:paraId="1874531F" w14:textId="77777777" w:rsidR="002C1BDE" w:rsidRPr="002C1BDE" w:rsidRDefault="002C1BDE" w:rsidP="002C1BDE">
      <w:pPr>
        <w:rPr>
          <w:rFonts w:asciiTheme="minorHAnsi" w:hAnsiTheme="minorHAnsi"/>
          <w:szCs w:val="24"/>
          <w:shd w:val="clear" w:color="auto" w:fill="FFFFFF"/>
          <w:lang w:val="en-US"/>
        </w:rPr>
      </w:pPr>
      <w:r w:rsidRPr="002C1BDE">
        <w:rPr>
          <w:rFonts w:asciiTheme="minorHAnsi" w:hAnsiTheme="minorHAnsi"/>
          <w:szCs w:val="24"/>
          <w:shd w:val="clear" w:color="auto" w:fill="FFFFFF"/>
          <w:lang w:val="en-US"/>
        </w:rPr>
        <w:t xml:space="preserve">- “Obesity May Accelerate Aging” </w:t>
      </w:r>
      <w:r w:rsidRPr="002C1BDE">
        <w:rPr>
          <w:rFonts w:asciiTheme="minorHAnsi" w:hAnsiTheme="minorHAnsi"/>
          <w:bCs/>
          <w:szCs w:val="24"/>
          <w:lang w:val="en-US"/>
        </w:rPr>
        <w:t xml:space="preserve">International Conference on Nutrition, Obesity and Food Technology-2019 July 22-24, 2019, Roma, </w:t>
      </w:r>
      <w:r w:rsidRPr="002C1BDE">
        <w:rPr>
          <w:rFonts w:asciiTheme="minorHAnsi" w:hAnsiTheme="minorHAnsi"/>
          <w:szCs w:val="24"/>
          <w:shd w:val="clear" w:color="auto" w:fill="FFFFFF"/>
          <w:lang w:val="en-US"/>
        </w:rPr>
        <w:t>(</w:t>
      </w:r>
      <w:proofErr w:type="spellStart"/>
      <w:r w:rsidRPr="002C1BDE">
        <w:rPr>
          <w:rFonts w:asciiTheme="minorHAnsi" w:hAnsiTheme="minorHAnsi"/>
          <w:szCs w:val="24"/>
          <w:lang w:val="en-US"/>
        </w:rPr>
        <w:t>presentazione</w:t>
      </w:r>
      <w:proofErr w:type="spellEnd"/>
      <w:r w:rsidRPr="002C1BDE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2C1BDE">
        <w:rPr>
          <w:rFonts w:asciiTheme="minorHAnsi" w:hAnsiTheme="minorHAnsi"/>
          <w:szCs w:val="24"/>
          <w:lang w:val="en-US"/>
        </w:rPr>
        <w:t>orale</w:t>
      </w:r>
      <w:proofErr w:type="spellEnd"/>
      <w:r w:rsidRPr="002C1BDE">
        <w:rPr>
          <w:rFonts w:asciiTheme="minorHAnsi" w:hAnsiTheme="minorHAnsi"/>
          <w:szCs w:val="24"/>
          <w:lang w:val="en-US"/>
        </w:rPr>
        <w:t xml:space="preserve"> a </w:t>
      </w:r>
      <w:proofErr w:type="spellStart"/>
      <w:r w:rsidRPr="002C1BDE">
        <w:rPr>
          <w:rFonts w:asciiTheme="minorHAnsi" w:hAnsiTheme="minorHAnsi"/>
          <w:szCs w:val="24"/>
          <w:lang w:val="en-US"/>
        </w:rPr>
        <w:t>seguito</w:t>
      </w:r>
      <w:proofErr w:type="spellEnd"/>
      <w:r w:rsidRPr="002C1BDE">
        <w:rPr>
          <w:rFonts w:asciiTheme="minorHAnsi" w:hAnsiTheme="minorHAnsi"/>
          <w:szCs w:val="24"/>
          <w:lang w:val="en-US"/>
        </w:rPr>
        <w:t xml:space="preserve"> di </w:t>
      </w:r>
      <w:proofErr w:type="spellStart"/>
      <w:r w:rsidRPr="002C1BDE">
        <w:rPr>
          <w:rFonts w:asciiTheme="minorHAnsi" w:hAnsiTheme="minorHAnsi"/>
          <w:szCs w:val="24"/>
          <w:lang w:val="en-US"/>
        </w:rPr>
        <w:t>invito</w:t>
      </w:r>
      <w:proofErr w:type="spellEnd"/>
      <w:r w:rsidRPr="002C1BDE">
        <w:rPr>
          <w:rFonts w:asciiTheme="minorHAnsi" w:hAnsiTheme="minorHAnsi"/>
          <w:szCs w:val="24"/>
          <w:lang w:val="en-US"/>
        </w:rPr>
        <w:t>).</w:t>
      </w:r>
    </w:p>
    <w:p w14:paraId="7AB8A3E4" w14:textId="77777777" w:rsidR="002C1BDE" w:rsidRPr="00967D71" w:rsidRDefault="002C1BDE" w:rsidP="003B34BB">
      <w:pPr>
        <w:rPr>
          <w:lang w:val="en-US"/>
        </w:rPr>
      </w:pPr>
    </w:p>
    <w:p w14:paraId="5061B0FE" w14:textId="53216B2D" w:rsidR="00C65EBE" w:rsidRDefault="00C65EBE" w:rsidP="00C65EBE">
      <w:r w:rsidRPr="00C65EBE">
        <w:rPr>
          <w:lang w:val="en-US"/>
        </w:rPr>
        <w:t>-</w:t>
      </w:r>
      <w:r>
        <w:rPr>
          <w:lang w:val="en-US"/>
        </w:rPr>
        <w:t xml:space="preserve"> </w:t>
      </w:r>
      <w:r w:rsidRPr="00C65EBE">
        <w:rPr>
          <w:lang w:val="en-US"/>
        </w:rPr>
        <w:t xml:space="preserve">“Aging and Obesity: their links and lifestyle strategies to counteract them”. </w:t>
      </w:r>
      <w:r w:rsidRPr="00C65EBE">
        <w:t xml:space="preserve">INSHS 13th </w:t>
      </w:r>
      <w:proofErr w:type="spellStart"/>
      <w:r w:rsidRPr="00C65EBE">
        <w:t>Annual</w:t>
      </w:r>
      <w:proofErr w:type="spellEnd"/>
      <w:r w:rsidRPr="00C65EBE">
        <w:t xml:space="preserve"> Christmas Sport Scientific Conference, Online</w:t>
      </w:r>
      <w:r>
        <w:t>,</w:t>
      </w:r>
      <w:r w:rsidRPr="00C65EBE">
        <w:t xml:space="preserve"> 1 – 3 </w:t>
      </w:r>
      <w:r w:rsidR="00854918" w:rsidRPr="00C65EBE">
        <w:t>dicembre</w:t>
      </w:r>
      <w:r w:rsidRPr="00C65EBE">
        <w:t xml:space="preserve"> 2021. </w:t>
      </w:r>
      <w:r w:rsidRPr="002B30B9">
        <w:t>(</w:t>
      </w:r>
      <w:r>
        <w:t xml:space="preserve">invito per </w:t>
      </w:r>
      <w:r w:rsidRPr="00C65EBE">
        <w:rPr>
          <w:rFonts w:asciiTheme="minorHAnsi" w:hAnsiTheme="minorHAnsi"/>
          <w:szCs w:val="24"/>
        </w:rPr>
        <w:t>presentazione orale</w:t>
      </w:r>
      <w:r w:rsidRPr="002B30B9">
        <w:t>)</w:t>
      </w:r>
      <w:r>
        <w:t>.</w:t>
      </w:r>
    </w:p>
    <w:p w14:paraId="4419881F" w14:textId="77777777" w:rsidR="0086151C" w:rsidRPr="00C65EBE" w:rsidRDefault="0086151C" w:rsidP="00C65EBE">
      <w:pPr>
        <w:rPr>
          <w:szCs w:val="24"/>
          <w:shd w:val="clear" w:color="auto" w:fill="FFFFFF"/>
        </w:rPr>
      </w:pPr>
    </w:p>
    <w:p w14:paraId="372234EC" w14:textId="77777777" w:rsidR="00E10F0D" w:rsidRDefault="00D40E6E" w:rsidP="003B34BB">
      <w:pPr>
        <w:pStyle w:val="Titolo2"/>
      </w:pPr>
      <w:bookmarkStart w:id="20" w:name="_Toc91753516"/>
      <w:r w:rsidRPr="00E10F0D">
        <w:t>Produzione Scientifica</w:t>
      </w:r>
      <w:bookmarkEnd w:id="20"/>
    </w:p>
    <w:p w14:paraId="36551EB9" w14:textId="77777777" w:rsidR="00E10F0D" w:rsidRPr="00E10F0D" w:rsidRDefault="00E10F0D" w:rsidP="003B34BB">
      <w:pPr>
        <w:rPr>
          <w:color w:val="auto"/>
          <w:szCs w:val="24"/>
        </w:rPr>
      </w:pPr>
      <w:r w:rsidRPr="00E10F0D">
        <w:rPr>
          <w:color w:val="auto"/>
          <w:szCs w:val="24"/>
        </w:rPr>
        <w:t xml:space="preserve">L’attività scientifica della Dott. Lorenzini è focalizzata sugli aspetti biochimici e cellulari dei determinanti di longevità. Inizialmente l’attività di ricerca si è concentrata sul ruolo della senescenza cellulare e la valutazione del suo contributo al processo di invecchiamento. Successivamente il focus della ricerca si è allargato anche sulla valutazione delle capacità cellulari nel riconoscimento del danno al DNA e come queste capacità potrebbero influenzare la longevità delle specie. Nel più recente periodo di attività di ricerca, l’interesse si è diretto anche agli aspetti della qualità della vita che sono in grado di influenzare la longevità umana: nutrizione, stato antropometrico e fumo di sigaretta, includendo la valutazione dei nuovi dispositivi per il consumo di nicotina e tabacco. </w:t>
      </w:r>
    </w:p>
    <w:p w14:paraId="5D3D19B3" w14:textId="73BF9A34" w:rsidR="00351FE9" w:rsidRDefault="00351FE9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</w:p>
    <w:p w14:paraId="0C0FC611" w14:textId="77777777" w:rsidR="00E10F0D" w:rsidRPr="00E10F0D" w:rsidRDefault="00E10F0D" w:rsidP="003B34BB">
      <w:pPr>
        <w:pStyle w:val="Titolo3"/>
      </w:pPr>
      <w:bookmarkStart w:id="21" w:name="_Toc91753517"/>
      <w:r>
        <w:t xml:space="preserve">a) </w:t>
      </w:r>
      <w:r w:rsidRPr="00E10F0D">
        <w:t>Indicatori complessivi della produzione scientifica</w:t>
      </w:r>
      <w:bookmarkEnd w:id="21"/>
    </w:p>
    <w:p w14:paraId="542E2C14" w14:textId="77777777" w:rsidR="00E10F0D" w:rsidRPr="00AC584E" w:rsidRDefault="008E008D" w:rsidP="003B34BB">
      <w:pPr>
        <w:rPr>
          <w:color w:val="auto"/>
          <w:szCs w:val="24"/>
        </w:rPr>
      </w:pPr>
      <w:r>
        <w:rPr>
          <w:color w:val="auto"/>
          <w:szCs w:val="24"/>
        </w:rPr>
        <w:t>I</w:t>
      </w:r>
      <w:r w:rsidR="00E10F0D" w:rsidRPr="00AC584E">
        <w:rPr>
          <w:color w:val="auto"/>
          <w:szCs w:val="24"/>
        </w:rPr>
        <w:t xml:space="preserve">n accordo a quanto riportato dalle banche dati </w:t>
      </w:r>
      <w:r w:rsidR="00E10F0D">
        <w:rPr>
          <w:color w:val="auto"/>
          <w:szCs w:val="24"/>
        </w:rPr>
        <w:t xml:space="preserve">"Scopus" e </w:t>
      </w:r>
      <w:r w:rsidR="00E10F0D" w:rsidRPr="00AC584E">
        <w:rPr>
          <w:color w:val="auto"/>
          <w:szCs w:val="24"/>
        </w:rPr>
        <w:t>"</w:t>
      </w:r>
      <w:r w:rsidR="00E10F0D">
        <w:rPr>
          <w:color w:val="auto"/>
          <w:szCs w:val="24"/>
        </w:rPr>
        <w:t>Web of Science"</w:t>
      </w:r>
      <w:r w:rsidR="00E10F0D" w:rsidRPr="00AC584E">
        <w:rPr>
          <w:color w:val="auto"/>
          <w:szCs w:val="24"/>
        </w:rPr>
        <w:t xml:space="preserve">: </w:t>
      </w:r>
    </w:p>
    <w:p w14:paraId="0A5DD40F" w14:textId="6A8EC20B" w:rsidR="00E10F0D" w:rsidRPr="002355CC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Totale pubblicazioni</w:t>
      </w:r>
      <w:r w:rsidRPr="002355CC">
        <w:rPr>
          <w:color w:val="auto"/>
          <w:szCs w:val="24"/>
        </w:rPr>
        <w:t xml:space="preserve"> (tipologie: </w:t>
      </w:r>
      <w:proofErr w:type="spellStart"/>
      <w:r w:rsidRPr="002355CC">
        <w:rPr>
          <w:color w:val="auto"/>
          <w:szCs w:val="24"/>
        </w:rPr>
        <w:t>Research</w:t>
      </w:r>
      <w:proofErr w:type="spellEnd"/>
      <w:r w:rsidRPr="002355CC">
        <w:rPr>
          <w:color w:val="auto"/>
          <w:szCs w:val="24"/>
        </w:rPr>
        <w:t xml:space="preserve"> papers, Reviews</w:t>
      </w:r>
      <w:r>
        <w:rPr>
          <w:color w:val="auto"/>
          <w:szCs w:val="24"/>
        </w:rPr>
        <w:t>,</w:t>
      </w:r>
      <w:r w:rsidRPr="002355CC">
        <w:rPr>
          <w:color w:val="auto"/>
          <w:szCs w:val="24"/>
        </w:rPr>
        <w:t xml:space="preserve"> </w:t>
      </w:r>
      <w:proofErr w:type="spellStart"/>
      <w:r w:rsidRPr="002355CC">
        <w:rPr>
          <w:color w:val="auto"/>
          <w:szCs w:val="24"/>
        </w:rPr>
        <w:t>Editorials</w:t>
      </w:r>
      <w:proofErr w:type="spellEnd"/>
      <w:r>
        <w:rPr>
          <w:color w:val="auto"/>
          <w:szCs w:val="24"/>
        </w:rPr>
        <w:t xml:space="preserve"> e </w:t>
      </w:r>
      <w:proofErr w:type="spellStart"/>
      <w:r w:rsidRPr="00B85232">
        <w:rPr>
          <w:rFonts w:asciiTheme="minorHAnsi" w:hAnsiTheme="minorHAnsi"/>
          <w:color w:val="auto"/>
          <w:szCs w:val="24"/>
        </w:rPr>
        <w:t>Perspective</w:t>
      </w:r>
      <w:proofErr w:type="spellEnd"/>
      <w:r w:rsidRPr="002355CC">
        <w:rPr>
          <w:color w:val="auto"/>
          <w:szCs w:val="24"/>
        </w:rPr>
        <w:t xml:space="preserve">) su riviste internazionali con revisori ed </w:t>
      </w:r>
      <w:r w:rsidR="00150BCE" w:rsidRPr="002355CC">
        <w:rPr>
          <w:color w:val="auto"/>
          <w:szCs w:val="24"/>
        </w:rPr>
        <w:t xml:space="preserve">Web of Science </w:t>
      </w:r>
      <w:r w:rsidRPr="002355CC">
        <w:rPr>
          <w:color w:val="auto"/>
          <w:szCs w:val="24"/>
        </w:rPr>
        <w:t xml:space="preserve">IF: </w:t>
      </w:r>
      <w:r w:rsidRPr="00194790">
        <w:rPr>
          <w:b/>
          <w:color w:val="auto"/>
          <w:szCs w:val="24"/>
        </w:rPr>
        <w:t>4</w:t>
      </w:r>
      <w:r w:rsidR="000E3DF1">
        <w:rPr>
          <w:b/>
          <w:color w:val="auto"/>
          <w:szCs w:val="24"/>
        </w:rPr>
        <w:t>8</w:t>
      </w:r>
    </w:p>
    <w:p w14:paraId="4C9D004A" w14:textId="593A8097" w:rsidR="00E10F0D" w:rsidRPr="00C65EBE" w:rsidRDefault="00E10F0D" w:rsidP="003B34BB">
      <w:pPr>
        <w:rPr>
          <w:color w:val="auto"/>
          <w:szCs w:val="24"/>
          <w:lang w:val="en-US"/>
        </w:rPr>
      </w:pPr>
      <w:r w:rsidRPr="00C65EBE">
        <w:rPr>
          <w:b/>
          <w:color w:val="auto"/>
          <w:szCs w:val="24"/>
          <w:lang w:val="en-US"/>
        </w:rPr>
        <w:t xml:space="preserve">Impact Factor (Web of Science) </w:t>
      </w:r>
      <w:proofErr w:type="spellStart"/>
      <w:r w:rsidRPr="00C65EBE">
        <w:rPr>
          <w:b/>
          <w:color w:val="auto"/>
          <w:szCs w:val="24"/>
          <w:lang w:val="en-US"/>
        </w:rPr>
        <w:t>cumulativo</w:t>
      </w:r>
      <w:proofErr w:type="spellEnd"/>
      <w:r w:rsidRPr="00C65EBE">
        <w:rPr>
          <w:color w:val="auto"/>
          <w:szCs w:val="24"/>
          <w:lang w:val="en-US"/>
        </w:rPr>
        <w:t xml:space="preserve"> di Research papers, Reviews, Editorials e </w:t>
      </w:r>
      <w:r w:rsidRPr="00C65EBE">
        <w:rPr>
          <w:rFonts w:asciiTheme="minorHAnsi" w:hAnsiTheme="minorHAnsi"/>
          <w:color w:val="auto"/>
          <w:szCs w:val="24"/>
          <w:lang w:val="en-US"/>
        </w:rPr>
        <w:t>Perspective</w:t>
      </w:r>
      <w:r w:rsidR="005D5533">
        <w:rPr>
          <w:rFonts w:asciiTheme="minorHAnsi" w:hAnsiTheme="minorHAnsi"/>
          <w:color w:val="auto"/>
          <w:szCs w:val="24"/>
          <w:lang w:val="en-US"/>
        </w:rPr>
        <w:t>s</w:t>
      </w:r>
      <w:r w:rsidRPr="00C65EBE">
        <w:rPr>
          <w:color w:val="auto"/>
          <w:szCs w:val="24"/>
          <w:lang w:val="en-US"/>
        </w:rPr>
        <w:t xml:space="preserve">: </w:t>
      </w:r>
      <w:r w:rsidR="00F911E8">
        <w:rPr>
          <w:color w:val="auto"/>
          <w:szCs w:val="24"/>
          <w:lang w:val="en-US"/>
        </w:rPr>
        <w:t>&gt;</w:t>
      </w:r>
      <w:r w:rsidR="005D5533">
        <w:rPr>
          <w:b/>
          <w:color w:val="auto"/>
          <w:szCs w:val="24"/>
          <w:lang w:val="en-US"/>
        </w:rPr>
        <w:t>20</w:t>
      </w:r>
      <w:r w:rsidR="00F911E8">
        <w:rPr>
          <w:b/>
          <w:color w:val="auto"/>
          <w:szCs w:val="24"/>
          <w:lang w:val="en-US"/>
        </w:rPr>
        <w:t>0</w:t>
      </w:r>
    </w:p>
    <w:p w14:paraId="3E21039B" w14:textId="1758F579" w:rsidR="00E10F0D" w:rsidRPr="002355CC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Citazioni totali (Scopus)</w:t>
      </w:r>
      <w:r w:rsidRPr="002355CC">
        <w:rPr>
          <w:color w:val="auto"/>
          <w:szCs w:val="24"/>
        </w:rPr>
        <w:t xml:space="preserve"> al </w:t>
      </w:r>
      <w:r w:rsidR="003D2577">
        <w:rPr>
          <w:color w:val="auto"/>
          <w:szCs w:val="24"/>
        </w:rPr>
        <w:t>28</w:t>
      </w:r>
      <w:r w:rsidR="005D5533">
        <w:rPr>
          <w:color w:val="auto"/>
          <w:szCs w:val="24"/>
        </w:rPr>
        <w:t xml:space="preserve"> </w:t>
      </w:r>
      <w:r w:rsidR="003D2577">
        <w:rPr>
          <w:color w:val="auto"/>
          <w:szCs w:val="24"/>
        </w:rPr>
        <w:t>03</w:t>
      </w:r>
      <w:r w:rsidRPr="002355CC">
        <w:rPr>
          <w:color w:val="auto"/>
          <w:szCs w:val="24"/>
        </w:rPr>
        <w:t xml:space="preserve"> 202</w:t>
      </w:r>
      <w:r w:rsidR="003D2577">
        <w:rPr>
          <w:color w:val="auto"/>
          <w:szCs w:val="24"/>
        </w:rPr>
        <w:t>2</w:t>
      </w:r>
      <w:r w:rsidRPr="002355CC">
        <w:rPr>
          <w:color w:val="auto"/>
          <w:szCs w:val="24"/>
        </w:rPr>
        <w:t xml:space="preserve">: </w:t>
      </w:r>
      <w:r w:rsidRPr="00194790">
        <w:rPr>
          <w:b/>
          <w:color w:val="auto"/>
          <w:szCs w:val="24"/>
        </w:rPr>
        <w:t>1</w:t>
      </w:r>
      <w:r w:rsidR="00930268">
        <w:rPr>
          <w:b/>
          <w:color w:val="auto"/>
          <w:szCs w:val="24"/>
        </w:rPr>
        <w:t>2</w:t>
      </w:r>
      <w:r w:rsidR="003D2577">
        <w:rPr>
          <w:b/>
          <w:color w:val="auto"/>
          <w:szCs w:val="24"/>
        </w:rPr>
        <w:t>46</w:t>
      </w:r>
    </w:p>
    <w:p w14:paraId="13941A4B" w14:textId="2FE29AD8" w:rsidR="00E10F0D" w:rsidRPr="002355CC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h-index (Scopus)</w:t>
      </w:r>
      <w:r w:rsidRPr="002355CC">
        <w:rPr>
          <w:color w:val="auto"/>
          <w:szCs w:val="24"/>
        </w:rPr>
        <w:t xml:space="preserve"> al </w:t>
      </w:r>
      <w:r w:rsidR="00F876DA">
        <w:rPr>
          <w:color w:val="auto"/>
          <w:szCs w:val="24"/>
        </w:rPr>
        <w:t>28 03</w:t>
      </w:r>
      <w:r w:rsidR="00F876DA" w:rsidRPr="002355CC">
        <w:rPr>
          <w:color w:val="auto"/>
          <w:szCs w:val="24"/>
        </w:rPr>
        <w:t xml:space="preserve"> 202</w:t>
      </w:r>
      <w:r w:rsidR="00F876DA">
        <w:rPr>
          <w:color w:val="auto"/>
          <w:szCs w:val="24"/>
        </w:rPr>
        <w:t>2</w:t>
      </w:r>
      <w:r w:rsidRPr="002355CC">
        <w:rPr>
          <w:color w:val="auto"/>
          <w:szCs w:val="24"/>
        </w:rPr>
        <w:t xml:space="preserve">: </w:t>
      </w:r>
      <w:r w:rsidRPr="00194790">
        <w:rPr>
          <w:b/>
          <w:color w:val="auto"/>
          <w:szCs w:val="24"/>
        </w:rPr>
        <w:t>19</w:t>
      </w:r>
      <w:r w:rsidRPr="002355CC">
        <w:rPr>
          <w:color w:val="auto"/>
          <w:szCs w:val="24"/>
        </w:rPr>
        <w:t xml:space="preserve"> </w:t>
      </w:r>
    </w:p>
    <w:p w14:paraId="33C15F93" w14:textId="77777777" w:rsidR="00E10F0D" w:rsidRDefault="00E10F0D" w:rsidP="003B34BB">
      <w:pPr>
        <w:rPr>
          <w:color w:val="0070C0"/>
          <w:szCs w:val="24"/>
        </w:rPr>
      </w:pPr>
    </w:p>
    <w:p w14:paraId="1C7C6A50" w14:textId="77777777" w:rsidR="00E10F0D" w:rsidRPr="00E10F0D" w:rsidRDefault="00E10F0D" w:rsidP="003B34BB">
      <w:pPr>
        <w:pStyle w:val="Titolo3"/>
      </w:pPr>
      <w:bookmarkStart w:id="22" w:name="_Toc91753518"/>
      <w:r w:rsidRPr="00E10F0D">
        <w:t>b) Collaborazioni</w:t>
      </w:r>
      <w:bookmarkEnd w:id="22"/>
    </w:p>
    <w:p w14:paraId="6C0745B8" w14:textId="77777777" w:rsidR="00E10F0D" w:rsidRPr="00E10F0D" w:rsidRDefault="00E10F0D" w:rsidP="003B34BB">
      <w:pPr>
        <w:rPr>
          <w:color w:val="auto"/>
          <w:szCs w:val="24"/>
        </w:rPr>
      </w:pPr>
      <w:r w:rsidRPr="00E10F0D">
        <w:rPr>
          <w:color w:val="auto"/>
          <w:szCs w:val="24"/>
        </w:rPr>
        <w:t>Molta dell’attività di ricerca è il risultato di collaborazioni nazionali ed internazionali. Di seguito i principali coautori (come da calcolo Web of Science):</w:t>
      </w:r>
    </w:p>
    <w:p w14:paraId="6E0A88B2" w14:textId="77777777" w:rsidR="00E10F0D" w:rsidRPr="009670ED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Prof. Christian Sell</w:t>
      </w:r>
      <w:r w:rsidRPr="009670ED">
        <w:rPr>
          <w:color w:val="auto"/>
          <w:szCs w:val="24"/>
        </w:rPr>
        <w:t xml:space="preserve"> – </w:t>
      </w:r>
      <w:proofErr w:type="spellStart"/>
      <w:r w:rsidRPr="009670ED">
        <w:rPr>
          <w:color w:val="auto"/>
          <w:szCs w:val="24"/>
        </w:rPr>
        <w:t>Drexel</w:t>
      </w:r>
      <w:proofErr w:type="spellEnd"/>
      <w:r w:rsidRPr="009670ED">
        <w:rPr>
          <w:color w:val="auto"/>
          <w:szCs w:val="24"/>
        </w:rPr>
        <w:t xml:space="preserve"> University </w:t>
      </w:r>
      <w:r>
        <w:rPr>
          <w:color w:val="auto"/>
          <w:szCs w:val="24"/>
        </w:rPr>
        <w:t>C</w:t>
      </w:r>
      <w:r w:rsidRPr="009670ED">
        <w:rPr>
          <w:color w:val="auto"/>
          <w:szCs w:val="24"/>
        </w:rPr>
        <w:t xml:space="preserve">ollege of </w:t>
      </w:r>
      <w:r>
        <w:rPr>
          <w:color w:val="auto"/>
          <w:szCs w:val="24"/>
        </w:rPr>
        <w:t>M</w:t>
      </w:r>
      <w:r w:rsidRPr="009670ED">
        <w:rPr>
          <w:color w:val="auto"/>
          <w:szCs w:val="24"/>
        </w:rPr>
        <w:t>edicine, Philadelphia, PA, USA (coautore di 1</w:t>
      </w:r>
      <w:r>
        <w:rPr>
          <w:color w:val="auto"/>
          <w:szCs w:val="24"/>
        </w:rPr>
        <w:t>8</w:t>
      </w:r>
      <w:r w:rsidRPr="009670ED">
        <w:rPr>
          <w:color w:val="auto"/>
          <w:szCs w:val="24"/>
        </w:rPr>
        <w:t xml:space="preserve"> pubblicazioni)</w:t>
      </w:r>
      <w:r>
        <w:rPr>
          <w:color w:val="auto"/>
          <w:szCs w:val="24"/>
        </w:rPr>
        <w:t>.</w:t>
      </w:r>
    </w:p>
    <w:p w14:paraId="252B0163" w14:textId="77777777" w:rsidR="00E10F0D" w:rsidRPr="009670ED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Prof.ssa Silvana Hrelia</w:t>
      </w:r>
      <w:r w:rsidRPr="009670ED">
        <w:rPr>
          <w:color w:val="auto"/>
          <w:szCs w:val="24"/>
        </w:rPr>
        <w:t xml:space="preserve"> - Dipartimento di Scienze per la Qualità de</w:t>
      </w:r>
      <w:r>
        <w:rPr>
          <w:color w:val="auto"/>
          <w:szCs w:val="24"/>
        </w:rPr>
        <w:t xml:space="preserve">lla Vita, Alma Mater </w:t>
      </w:r>
      <w:proofErr w:type="spellStart"/>
      <w:r>
        <w:rPr>
          <w:color w:val="auto"/>
          <w:szCs w:val="24"/>
        </w:rPr>
        <w:t>Studiorum</w:t>
      </w:r>
      <w:proofErr w:type="spellEnd"/>
      <w:r w:rsidRPr="009670ED">
        <w:rPr>
          <w:color w:val="auto"/>
          <w:szCs w:val="24"/>
        </w:rPr>
        <w:t xml:space="preserve"> Università di Bologna (coautrice di 16 pubblicazioni)</w:t>
      </w:r>
      <w:r>
        <w:rPr>
          <w:color w:val="auto"/>
          <w:szCs w:val="24"/>
        </w:rPr>
        <w:t>.</w:t>
      </w:r>
    </w:p>
    <w:p w14:paraId="7DE0FC04" w14:textId="77777777" w:rsidR="00E10F0D" w:rsidRPr="009670ED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Prof. Vincent Cristofalo</w:t>
      </w:r>
      <w:r w:rsidRPr="009670ED">
        <w:rPr>
          <w:color w:val="auto"/>
          <w:szCs w:val="24"/>
        </w:rPr>
        <w:t xml:space="preserve"> – The </w:t>
      </w:r>
      <w:proofErr w:type="spellStart"/>
      <w:r w:rsidRPr="009670ED">
        <w:rPr>
          <w:color w:val="auto"/>
          <w:szCs w:val="24"/>
        </w:rPr>
        <w:t>Lankenau</w:t>
      </w:r>
      <w:proofErr w:type="spellEnd"/>
      <w:r w:rsidRPr="009670ED">
        <w:rPr>
          <w:color w:val="auto"/>
          <w:szCs w:val="24"/>
        </w:rPr>
        <w:t xml:space="preserve"> Institute for </w:t>
      </w:r>
      <w:proofErr w:type="spellStart"/>
      <w:r w:rsidRPr="009670ED">
        <w:rPr>
          <w:color w:val="auto"/>
          <w:szCs w:val="24"/>
        </w:rPr>
        <w:t>Medical</w:t>
      </w:r>
      <w:proofErr w:type="spellEnd"/>
      <w:r w:rsidRPr="009670ED">
        <w:rPr>
          <w:color w:val="auto"/>
          <w:szCs w:val="24"/>
        </w:rPr>
        <w:t xml:space="preserve"> </w:t>
      </w:r>
      <w:proofErr w:type="spellStart"/>
      <w:r w:rsidRPr="009670ED">
        <w:rPr>
          <w:color w:val="auto"/>
          <w:szCs w:val="24"/>
        </w:rPr>
        <w:t>Research</w:t>
      </w:r>
      <w:proofErr w:type="spellEnd"/>
      <w:r w:rsidRPr="009670ED">
        <w:rPr>
          <w:color w:val="auto"/>
          <w:szCs w:val="24"/>
        </w:rPr>
        <w:t>, PA, USA (coautore di 14 pubblicazioni)</w:t>
      </w:r>
      <w:r>
        <w:rPr>
          <w:color w:val="auto"/>
          <w:szCs w:val="24"/>
        </w:rPr>
        <w:t>.</w:t>
      </w:r>
    </w:p>
    <w:p w14:paraId="3B31297A" w14:textId="77777777" w:rsidR="00E10F0D" w:rsidRPr="009670ED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 xml:space="preserve">Dott.ssa Maria </w:t>
      </w:r>
      <w:proofErr w:type="spellStart"/>
      <w:r w:rsidRPr="00194790">
        <w:rPr>
          <w:b/>
          <w:color w:val="auto"/>
          <w:szCs w:val="24"/>
        </w:rPr>
        <w:t>Tresini</w:t>
      </w:r>
      <w:proofErr w:type="spellEnd"/>
      <w:r w:rsidRPr="009670ED">
        <w:rPr>
          <w:color w:val="auto"/>
          <w:szCs w:val="24"/>
        </w:rPr>
        <w:t xml:space="preserve">, Erasmus MC, Dipartimento di </w:t>
      </w:r>
      <w:proofErr w:type="spellStart"/>
      <w:r w:rsidRPr="009670ED">
        <w:rPr>
          <w:color w:val="auto"/>
          <w:szCs w:val="24"/>
        </w:rPr>
        <w:t>Molecular</w:t>
      </w:r>
      <w:proofErr w:type="spellEnd"/>
      <w:r w:rsidRPr="009670ED">
        <w:rPr>
          <w:color w:val="auto"/>
          <w:szCs w:val="24"/>
        </w:rPr>
        <w:t xml:space="preserve"> Genetics, Rotterdam, Netherlands (coautrice di 11 pubblicazioni)</w:t>
      </w:r>
      <w:r>
        <w:rPr>
          <w:color w:val="auto"/>
          <w:szCs w:val="24"/>
        </w:rPr>
        <w:t>.</w:t>
      </w:r>
    </w:p>
    <w:p w14:paraId="68110941" w14:textId="77777777" w:rsidR="00E10F0D" w:rsidRPr="009670ED" w:rsidRDefault="00E10F0D" w:rsidP="003B34BB">
      <w:pPr>
        <w:rPr>
          <w:color w:val="auto"/>
          <w:szCs w:val="24"/>
        </w:rPr>
      </w:pPr>
      <w:r w:rsidRPr="00194790">
        <w:rPr>
          <w:b/>
          <w:color w:val="auto"/>
          <w:szCs w:val="24"/>
        </w:rPr>
        <w:t>Prof.ssa Cristina Angeloni</w:t>
      </w:r>
      <w:r w:rsidRPr="009670ED">
        <w:rPr>
          <w:color w:val="auto"/>
          <w:szCs w:val="24"/>
        </w:rPr>
        <w:t xml:space="preserve"> Scuola di Farmacia - Università di Camerino (coautrice di 4 pubblicazioni)</w:t>
      </w:r>
      <w:r>
        <w:rPr>
          <w:color w:val="auto"/>
          <w:szCs w:val="24"/>
        </w:rPr>
        <w:t>.</w:t>
      </w:r>
    </w:p>
    <w:p w14:paraId="709CFDF1" w14:textId="77777777" w:rsidR="0055780B" w:rsidRPr="00C65EBE" w:rsidRDefault="0055780B" w:rsidP="003B34BB">
      <w:pPr>
        <w:rPr>
          <w:szCs w:val="24"/>
          <w:shd w:val="clear" w:color="auto" w:fill="FFFFFF"/>
        </w:rPr>
      </w:pPr>
    </w:p>
    <w:p w14:paraId="51C70601" w14:textId="77777777" w:rsidR="00AB273F" w:rsidRPr="00B3766D" w:rsidRDefault="008E008D" w:rsidP="003B34BB">
      <w:pPr>
        <w:pStyle w:val="Titolo3"/>
      </w:pPr>
      <w:bookmarkStart w:id="23" w:name="_Toc91753519"/>
      <w:r>
        <w:lastRenderedPageBreak/>
        <w:t>c</w:t>
      </w:r>
      <w:r w:rsidR="00E10F0D">
        <w:t xml:space="preserve">) </w:t>
      </w:r>
      <w:r w:rsidR="00AB273F" w:rsidRPr="00B3766D">
        <w:t xml:space="preserve">Comunicazioni (Abstract) presentate a Congressi </w:t>
      </w:r>
      <w:r w:rsidR="00AB273F">
        <w:t>NAZIONALI</w:t>
      </w:r>
      <w:bookmarkEnd w:id="23"/>
    </w:p>
    <w:p w14:paraId="5B3E2D27" w14:textId="77777777" w:rsidR="007A68C6" w:rsidRPr="007A68C6" w:rsidRDefault="007A68C6" w:rsidP="007A68C6">
      <w:r>
        <w:t>(in ordine cronologico)</w:t>
      </w:r>
    </w:p>
    <w:p w14:paraId="7B57145F" w14:textId="77777777" w:rsidR="007A68C6" w:rsidRDefault="007A68C6" w:rsidP="003B34BB">
      <w:pPr>
        <w:rPr>
          <w:color w:val="auto"/>
          <w:szCs w:val="24"/>
        </w:rPr>
      </w:pPr>
    </w:p>
    <w:p w14:paraId="56B56D3B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1)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, S. Hrelia, A. Bordoni and P.L. Biagi.</w:t>
      </w:r>
    </w:p>
    <w:p w14:paraId="092C5FD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Relationship between </w:t>
      </w:r>
      <w:r w:rsidRPr="007E7A69">
        <w:rPr>
          <w:color w:val="auto"/>
          <w:szCs w:val="24"/>
        </w:rPr>
        <w:t>α</w:t>
      </w:r>
      <w:r w:rsidRPr="00C65EBE">
        <w:rPr>
          <w:color w:val="auto"/>
          <w:szCs w:val="24"/>
          <w:lang w:val="en-US"/>
        </w:rPr>
        <w:t>1-adrenergic response and lipid composition in rat cardiomyocytes aged in culture.</w:t>
      </w:r>
    </w:p>
    <w:p w14:paraId="06660BDC" w14:textId="77777777" w:rsidR="00AB273F" w:rsidRPr="007E7A69" w:rsidRDefault="00AB273F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t xml:space="preserve">IV National Congress of the Italian Society of Cardiovascular Research. </w:t>
      </w:r>
      <w:r w:rsidRPr="007E7A69">
        <w:rPr>
          <w:color w:val="auto"/>
          <w:szCs w:val="24"/>
        </w:rPr>
        <w:t xml:space="preserve">Rimini (Italy), </w:t>
      </w:r>
      <w:proofErr w:type="spellStart"/>
      <w:r w:rsidRPr="007E7A69">
        <w:rPr>
          <w:color w:val="auto"/>
          <w:szCs w:val="24"/>
        </w:rPr>
        <w:t>May</w:t>
      </w:r>
      <w:proofErr w:type="spellEnd"/>
      <w:r w:rsidRPr="007E7A69">
        <w:rPr>
          <w:color w:val="auto"/>
          <w:szCs w:val="24"/>
        </w:rPr>
        <w:t xml:space="preserve"> 22-24, 1997.</w:t>
      </w:r>
    </w:p>
    <w:p w14:paraId="13E1AC59" w14:textId="279CBB81" w:rsidR="00AB273F" w:rsidRDefault="00AB273F" w:rsidP="003B34BB">
      <w:pPr>
        <w:rPr>
          <w:color w:val="auto"/>
          <w:szCs w:val="24"/>
        </w:rPr>
      </w:pPr>
    </w:p>
    <w:p w14:paraId="539D995D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2)  P.L. Biagi, S. Hrelia, A. Bordoni,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C. </w:t>
      </w:r>
      <w:proofErr w:type="spellStart"/>
      <w:r w:rsidRPr="007E7A69">
        <w:rPr>
          <w:color w:val="auto"/>
          <w:szCs w:val="24"/>
        </w:rPr>
        <w:t>Spano’</w:t>
      </w:r>
      <w:proofErr w:type="spellEnd"/>
      <w:r w:rsidRPr="007E7A69">
        <w:rPr>
          <w:color w:val="auto"/>
          <w:szCs w:val="24"/>
        </w:rPr>
        <w:t xml:space="preserve"> and E. Turchetto.</w:t>
      </w:r>
    </w:p>
    <w:p w14:paraId="6011661E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Essential fatty acid metabolism in primary cultures of rat </w:t>
      </w:r>
      <w:proofErr w:type="spellStart"/>
      <w:r w:rsidRPr="00C65EBE">
        <w:rPr>
          <w:color w:val="auto"/>
          <w:szCs w:val="24"/>
          <w:lang w:val="en-US"/>
        </w:rPr>
        <w:t>cerdiomyocytes</w:t>
      </w:r>
      <w:proofErr w:type="spellEnd"/>
      <w:r w:rsidRPr="00C65EBE">
        <w:rPr>
          <w:color w:val="auto"/>
          <w:szCs w:val="24"/>
          <w:lang w:val="en-US"/>
        </w:rPr>
        <w:t>: the effect of aging</w:t>
      </w:r>
    </w:p>
    <w:p w14:paraId="168764DE" w14:textId="77777777" w:rsidR="00AB273F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SIB: </w:t>
      </w:r>
      <w:proofErr w:type="spellStart"/>
      <w:r w:rsidRPr="007E7A69">
        <w:rPr>
          <w:color w:val="auto"/>
          <w:szCs w:val="24"/>
        </w:rPr>
        <w:t>Italian</w:t>
      </w:r>
      <w:proofErr w:type="spellEnd"/>
      <w:r w:rsidRPr="007E7A69">
        <w:rPr>
          <w:color w:val="auto"/>
          <w:szCs w:val="24"/>
        </w:rPr>
        <w:t xml:space="preserve"> </w:t>
      </w:r>
      <w:proofErr w:type="spellStart"/>
      <w:r w:rsidRPr="007E7A69">
        <w:rPr>
          <w:color w:val="auto"/>
          <w:szCs w:val="24"/>
        </w:rPr>
        <w:t>Biochemical</w:t>
      </w:r>
      <w:proofErr w:type="spellEnd"/>
      <w:r w:rsidRPr="007E7A69">
        <w:rPr>
          <w:color w:val="auto"/>
          <w:szCs w:val="24"/>
        </w:rPr>
        <w:t xml:space="preserve"> Society (Riunione Congiunta), Avellino (Italy) </w:t>
      </w:r>
      <w:proofErr w:type="spellStart"/>
      <w:r w:rsidRPr="007E7A69">
        <w:rPr>
          <w:color w:val="auto"/>
          <w:szCs w:val="24"/>
        </w:rPr>
        <w:t>Jun</w:t>
      </w:r>
      <w:proofErr w:type="spellEnd"/>
      <w:r w:rsidRPr="007E7A69">
        <w:rPr>
          <w:color w:val="auto"/>
          <w:szCs w:val="24"/>
        </w:rPr>
        <w:t xml:space="preserve"> 20-21, 1997.</w:t>
      </w:r>
    </w:p>
    <w:p w14:paraId="63355590" w14:textId="77777777" w:rsidR="00AB273F" w:rsidRDefault="00AB273F" w:rsidP="003B34BB">
      <w:pPr>
        <w:rPr>
          <w:color w:val="auto"/>
          <w:szCs w:val="24"/>
        </w:rPr>
      </w:pPr>
    </w:p>
    <w:p w14:paraId="10206901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7E7A69">
        <w:rPr>
          <w:color w:val="auto"/>
          <w:szCs w:val="24"/>
        </w:rPr>
        <w:t xml:space="preserve">)  S. Hrelia, A. Bordoni,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and P.L. Biagi.</w:t>
      </w:r>
    </w:p>
    <w:p w14:paraId="46691039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Impaired response to alpha-1-adrenoceptor stimulation in rat cardiomyocytes aged in culture can be overcome by lipid manipulation.</w:t>
      </w:r>
    </w:p>
    <w:p w14:paraId="47A031C6" w14:textId="77777777" w:rsidR="00AB273F" w:rsidRPr="007E7A69" w:rsidRDefault="00AB273F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t xml:space="preserve">SIB: Italian Biochemical Society 42th National Congress. </w:t>
      </w:r>
      <w:r w:rsidRPr="007E7A69">
        <w:rPr>
          <w:color w:val="auto"/>
          <w:szCs w:val="24"/>
        </w:rPr>
        <w:t xml:space="preserve">Ancona (Italy), </w:t>
      </w:r>
      <w:proofErr w:type="spellStart"/>
      <w:r w:rsidRPr="007E7A69">
        <w:rPr>
          <w:color w:val="auto"/>
          <w:szCs w:val="24"/>
        </w:rPr>
        <w:t>September</w:t>
      </w:r>
      <w:proofErr w:type="spellEnd"/>
      <w:r w:rsidRPr="007E7A69">
        <w:rPr>
          <w:color w:val="auto"/>
          <w:szCs w:val="24"/>
        </w:rPr>
        <w:t xml:space="preserve"> 24-27, 1997.</w:t>
      </w:r>
    </w:p>
    <w:p w14:paraId="67A25550" w14:textId="77777777" w:rsidR="00AB273F" w:rsidRPr="007E7A69" w:rsidRDefault="00AB273F" w:rsidP="003B34BB">
      <w:pPr>
        <w:rPr>
          <w:color w:val="auto"/>
          <w:szCs w:val="24"/>
        </w:rPr>
      </w:pPr>
    </w:p>
    <w:p w14:paraId="59AFDCD7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7E7A69">
        <w:rPr>
          <w:color w:val="auto"/>
          <w:szCs w:val="24"/>
        </w:rPr>
        <w:t xml:space="preserve">) 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and V.J. Cristofalo</w:t>
      </w:r>
    </w:p>
    <w:p w14:paraId="4AB80AD5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The effect of Arachidonic Acid and the synthetic Ceramide analogues C2, C6, C8 on cell proliferation in WI-38 fibroblasts.</w:t>
      </w:r>
    </w:p>
    <w:p w14:paraId="11846858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Gordon Research Conference on Biology of Aging: Il Ciocco (Italy), May 10-15, 1998.</w:t>
      </w:r>
    </w:p>
    <w:p w14:paraId="1FA3BF14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5</w:t>
      </w:r>
      <w:r w:rsidRPr="007E7A69">
        <w:rPr>
          <w:color w:val="auto"/>
          <w:szCs w:val="24"/>
        </w:rPr>
        <w:t>) Effetti dell’IGF-1 come induttore di stress ossidativo in fibroblasti umani.</w:t>
      </w:r>
    </w:p>
    <w:p w14:paraId="67E62433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M. Malaguti,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PL. </w:t>
      </w:r>
      <w:proofErr w:type="spellStart"/>
      <w:r w:rsidRPr="007E7A69">
        <w:rPr>
          <w:color w:val="auto"/>
          <w:szCs w:val="24"/>
        </w:rPr>
        <w:t>Biagi,C</w:t>
      </w:r>
      <w:proofErr w:type="spellEnd"/>
      <w:r w:rsidRPr="007E7A69">
        <w:rPr>
          <w:color w:val="auto"/>
          <w:szCs w:val="24"/>
        </w:rPr>
        <w:t>. Sell.</w:t>
      </w:r>
    </w:p>
    <w:p w14:paraId="0307B2BD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7E7A69">
        <w:rPr>
          <w:color w:val="auto"/>
          <w:szCs w:val="24"/>
        </w:rPr>
        <w:t xml:space="preserve">XXXIV National Congress of the </w:t>
      </w:r>
      <w:proofErr w:type="spellStart"/>
      <w:r w:rsidRPr="007E7A69">
        <w:rPr>
          <w:color w:val="auto"/>
          <w:szCs w:val="24"/>
        </w:rPr>
        <w:t>Italian</w:t>
      </w:r>
      <w:proofErr w:type="spellEnd"/>
      <w:r w:rsidRPr="007E7A69">
        <w:rPr>
          <w:color w:val="auto"/>
          <w:szCs w:val="24"/>
        </w:rPr>
        <w:t xml:space="preserve"> Society for Human </w:t>
      </w:r>
      <w:proofErr w:type="spellStart"/>
      <w:r w:rsidRPr="007E7A69">
        <w:rPr>
          <w:color w:val="auto"/>
          <w:szCs w:val="24"/>
        </w:rPr>
        <w:t>Nutrition</w:t>
      </w:r>
      <w:proofErr w:type="spellEnd"/>
      <w:r w:rsidRPr="007E7A69">
        <w:rPr>
          <w:color w:val="auto"/>
          <w:szCs w:val="24"/>
        </w:rPr>
        <w:t xml:space="preserve"> (SINU) “La Nutrizione Umana Oggi tra Tecnologia e Prevenzione”, Rimini,</w:t>
      </w:r>
      <w:r>
        <w:rPr>
          <w:color w:val="auto"/>
          <w:szCs w:val="24"/>
        </w:rPr>
        <w:t xml:space="preserve"> </w:t>
      </w:r>
      <w:r w:rsidRPr="007E7A69">
        <w:rPr>
          <w:color w:val="auto"/>
          <w:szCs w:val="24"/>
        </w:rPr>
        <w:t>8-10</w:t>
      </w:r>
      <w:r>
        <w:rPr>
          <w:color w:val="auto"/>
          <w:szCs w:val="24"/>
        </w:rPr>
        <w:t xml:space="preserve"> novembre</w:t>
      </w:r>
      <w:r w:rsidRPr="007E7A69">
        <w:rPr>
          <w:color w:val="auto"/>
          <w:szCs w:val="24"/>
        </w:rPr>
        <w:t xml:space="preserve">. </w:t>
      </w:r>
      <w:r w:rsidRPr="00C65EBE">
        <w:rPr>
          <w:color w:val="auto"/>
          <w:szCs w:val="24"/>
          <w:lang w:val="en-US"/>
        </w:rPr>
        <w:t>2006</w:t>
      </w:r>
    </w:p>
    <w:p w14:paraId="5960B9F3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6ECA8F72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6) Correlation of Species Longevity with DNA Double Strand Break-Recognition.</w:t>
      </w:r>
    </w:p>
    <w:p w14:paraId="6BEDF608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.</w:t>
      </w:r>
    </w:p>
    <w:p w14:paraId="23048738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Riunione </w:t>
      </w:r>
      <w:proofErr w:type="spellStart"/>
      <w:r w:rsidRPr="007E7A69">
        <w:rPr>
          <w:color w:val="auto"/>
          <w:szCs w:val="24"/>
        </w:rPr>
        <w:t>Societa’</w:t>
      </w:r>
      <w:proofErr w:type="spellEnd"/>
      <w:r w:rsidRPr="007E7A69">
        <w:rPr>
          <w:color w:val="auto"/>
          <w:szCs w:val="24"/>
        </w:rPr>
        <w:t xml:space="preserve"> Italiana di Biologia Sperimentale (SIBS) 3-31-2008, Facoltà di Medicina Veterinaria, Ozzano dell’Emilia, Bologna, Italy.</w:t>
      </w:r>
    </w:p>
    <w:p w14:paraId="7FC441FC" w14:textId="77777777" w:rsidR="00AB273F" w:rsidRPr="007E7A69" w:rsidRDefault="00AB273F" w:rsidP="003B34BB">
      <w:pPr>
        <w:rPr>
          <w:color w:val="auto"/>
          <w:szCs w:val="24"/>
        </w:rPr>
      </w:pPr>
    </w:p>
    <w:p w14:paraId="27246E2A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7</w:t>
      </w:r>
      <w:r w:rsidRPr="007E7A69">
        <w:rPr>
          <w:color w:val="auto"/>
          <w:szCs w:val="24"/>
        </w:rPr>
        <w:t xml:space="preserve">)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A. Oliver, M. </w:t>
      </w:r>
      <w:proofErr w:type="spellStart"/>
      <w:r w:rsidRPr="007E7A69">
        <w:rPr>
          <w:color w:val="auto"/>
          <w:szCs w:val="24"/>
        </w:rPr>
        <w:t>Tresini</w:t>
      </w:r>
      <w:proofErr w:type="spellEnd"/>
      <w:r w:rsidRPr="007E7A69">
        <w:rPr>
          <w:color w:val="auto"/>
          <w:szCs w:val="24"/>
        </w:rPr>
        <w:t xml:space="preserve">, V.J. Cristofalo, M. Malaguti, P. Biagi, S. Hrelia and T.D. </w:t>
      </w:r>
      <w:proofErr w:type="spellStart"/>
      <w:r w:rsidRPr="007E7A69">
        <w:rPr>
          <w:color w:val="auto"/>
          <w:szCs w:val="24"/>
        </w:rPr>
        <w:t>Stamato</w:t>
      </w:r>
      <w:proofErr w:type="spellEnd"/>
      <w:r w:rsidRPr="007E7A69">
        <w:rPr>
          <w:color w:val="auto"/>
          <w:szCs w:val="24"/>
        </w:rPr>
        <w:t>.</w:t>
      </w:r>
    </w:p>
    <w:p w14:paraId="3BA3006C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Is DNA double strand breaks recognition related to longevity?</w:t>
      </w:r>
    </w:p>
    <w:p w14:paraId="77540DCA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53rd National Meeting of Italian Society of Biochemistry and Molecular Biology. 23-26 September 2008, Riccione, Italy. Proceedings in Firenze University Press “Proceedings e report”, 2008, vol 43. p. 86</w:t>
      </w:r>
    </w:p>
    <w:p w14:paraId="6EA2076D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5903C2FA" w14:textId="77777777" w:rsidR="00AB273F" w:rsidRPr="007E7A69" w:rsidRDefault="00AB273F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t xml:space="preserve">8) Preconditioning modulates phase II enzymes in cultured cardiomyocytes by Nrf1 and Nrf2 activation. </w:t>
      </w:r>
      <w:r w:rsidRPr="007E7A69">
        <w:rPr>
          <w:color w:val="auto"/>
          <w:szCs w:val="24"/>
        </w:rPr>
        <w:t xml:space="preserve">Fabbri D., Angeloni C., Motori E., Leoncini E., Malaguti M.,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A., </w:t>
      </w:r>
      <w:proofErr w:type="spellStart"/>
      <w:r w:rsidRPr="007E7A69">
        <w:rPr>
          <w:color w:val="auto"/>
          <w:szCs w:val="24"/>
        </w:rPr>
        <w:t>Caldarera</w:t>
      </w:r>
      <w:proofErr w:type="spellEnd"/>
      <w:r w:rsidRPr="007E7A69">
        <w:rPr>
          <w:color w:val="auto"/>
          <w:szCs w:val="24"/>
        </w:rPr>
        <w:t xml:space="preserve"> C.M., Hrelia S. XVIII Congresso Nazionale Società Italiana di Ricerche Cardiovascolari (SIRC) Imola 21-22 Ottobre 2011</w:t>
      </w:r>
    </w:p>
    <w:p w14:paraId="005BDDB2" w14:textId="77777777" w:rsidR="00AB273F" w:rsidRDefault="00AB273F" w:rsidP="003B34BB">
      <w:pPr>
        <w:rPr>
          <w:color w:val="auto"/>
          <w:szCs w:val="24"/>
        </w:rPr>
      </w:pPr>
    </w:p>
    <w:p w14:paraId="5F54A637" w14:textId="77777777" w:rsidR="00AB273F" w:rsidRPr="007E7A69" w:rsidRDefault="00AB273F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lastRenderedPageBreak/>
        <w:t xml:space="preserve">9) A cell culture comparative biology approach to study mechanisms of genome stability and their relevance for species longevity: a newer interpretation of DNA damage induced nuclear foci.” </w:t>
      </w:r>
      <w:r w:rsidRPr="007E7A69">
        <w:rPr>
          <w:color w:val="auto"/>
          <w:szCs w:val="24"/>
        </w:rPr>
        <w:t xml:space="preserve">E. Croco, S. Marchionni, M. Bocchini, T. </w:t>
      </w:r>
      <w:proofErr w:type="spellStart"/>
      <w:r w:rsidRPr="007E7A69">
        <w:rPr>
          <w:color w:val="auto"/>
          <w:szCs w:val="24"/>
        </w:rPr>
        <w:t>Stamato</w:t>
      </w:r>
      <w:proofErr w:type="spellEnd"/>
      <w:r w:rsidRPr="007E7A69">
        <w:rPr>
          <w:color w:val="auto"/>
          <w:szCs w:val="24"/>
        </w:rPr>
        <w:t xml:space="preserve">, M. Malaguti, S. Hrelia, C. Sell,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.</w:t>
      </w:r>
    </w:p>
    <w:p w14:paraId="4D7980C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13th FISV Congress, Pisa, Italy, September 24-27, 2014</w:t>
      </w:r>
    </w:p>
    <w:p w14:paraId="494EDACA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(Abstract published in conference publication, P5.5 page 49)</w:t>
      </w:r>
    </w:p>
    <w:p w14:paraId="712C5890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4D4E7CB4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10) Cells irradiation to investigate markers of ionizing radiation-induced DNA damage </w:t>
      </w:r>
    </w:p>
    <w:p w14:paraId="5712F0E9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G. Compagnone,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F. Romani, E. Croco, A.L. Angelini, M. Di Donna, S. Cammelli, A.G. Morganti. </w:t>
      </w:r>
      <w:r w:rsidRPr="00C65EBE">
        <w:rPr>
          <w:color w:val="auto"/>
          <w:szCs w:val="24"/>
          <w:lang w:val="en-US"/>
        </w:rPr>
        <w:t xml:space="preserve">AIFM (Italian Association of Medical Physic) IX National Congress – Perugia, Italy, 25-28 Feb. 2016.  Abstract published in </w:t>
      </w:r>
      <w:proofErr w:type="spellStart"/>
      <w:r w:rsidRPr="00C65EBE">
        <w:rPr>
          <w:color w:val="auto"/>
          <w:szCs w:val="24"/>
          <w:lang w:val="en-US"/>
        </w:rPr>
        <w:t>Physica</w:t>
      </w:r>
      <w:proofErr w:type="spellEnd"/>
      <w:r w:rsidRPr="00C65EBE">
        <w:rPr>
          <w:color w:val="auto"/>
          <w:szCs w:val="24"/>
          <w:lang w:val="en-US"/>
        </w:rPr>
        <w:t xml:space="preserve"> Medica - European Journal of Medical Physics", Vol. 32 Suppl. </w:t>
      </w:r>
      <w:r w:rsidRPr="007E7A69">
        <w:rPr>
          <w:color w:val="auto"/>
          <w:szCs w:val="24"/>
        </w:rPr>
        <w:t xml:space="preserve">1, </w:t>
      </w:r>
      <w:proofErr w:type="spellStart"/>
      <w:r w:rsidRPr="007E7A69">
        <w:rPr>
          <w:color w:val="auto"/>
          <w:szCs w:val="24"/>
        </w:rPr>
        <w:t>February</w:t>
      </w:r>
      <w:proofErr w:type="spellEnd"/>
      <w:r w:rsidRPr="007E7A69">
        <w:rPr>
          <w:color w:val="auto"/>
          <w:szCs w:val="24"/>
        </w:rPr>
        <w:t xml:space="preserve"> 2016</w:t>
      </w:r>
    </w:p>
    <w:p w14:paraId="0CB10D97" w14:textId="77777777" w:rsidR="00AB273F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>IF 2015, 1,76</w:t>
      </w:r>
    </w:p>
    <w:p w14:paraId="7F62FF64" w14:textId="77777777" w:rsidR="00AB273F" w:rsidRDefault="00AB273F" w:rsidP="003B34BB">
      <w:pPr>
        <w:rPr>
          <w:color w:val="auto"/>
          <w:szCs w:val="24"/>
        </w:rPr>
      </w:pPr>
    </w:p>
    <w:p w14:paraId="13EC9F9C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11</w:t>
      </w:r>
      <w:r w:rsidRPr="007E7A69">
        <w:rPr>
          <w:color w:val="auto"/>
          <w:szCs w:val="24"/>
        </w:rPr>
        <w:t>) “7 giorni per conoscersi”: proposta di un diario settimanale per la raccolta delle abitudini alimentari, motorie e sedentarie nei bambini dai 6 agli 11 anni.</w:t>
      </w:r>
    </w:p>
    <w:p w14:paraId="77B3D5F2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Laura Dallolio, Giovanni Lorusso, Marilisa Rangone, Federica Catalani, Stefania Toselli, Domenico Tiso, Erica Leoni, Antonello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.</w:t>
      </w:r>
    </w:p>
    <w:p w14:paraId="4923A08C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>50° Congresso Nazionale della Società di Igiene Medicina Preventiva e Sanità Pubblica (</w:t>
      </w:r>
      <w:proofErr w:type="spellStart"/>
      <w:r w:rsidRPr="007E7A69">
        <w:rPr>
          <w:color w:val="auto"/>
          <w:szCs w:val="24"/>
        </w:rPr>
        <w:t>SItI</w:t>
      </w:r>
      <w:proofErr w:type="spellEnd"/>
      <w:r w:rsidRPr="007E7A69">
        <w:rPr>
          <w:color w:val="auto"/>
          <w:szCs w:val="24"/>
        </w:rPr>
        <w:t>)</w:t>
      </w:r>
    </w:p>
    <w:p w14:paraId="76D2E99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22-25 </w:t>
      </w:r>
      <w:proofErr w:type="spellStart"/>
      <w:r w:rsidRPr="00C65EBE">
        <w:rPr>
          <w:color w:val="auto"/>
          <w:szCs w:val="24"/>
          <w:lang w:val="en-US"/>
        </w:rPr>
        <w:t>Novembre</w:t>
      </w:r>
      <w:proofErr w:type="spellEnd"/>
      <w:r w:rsidRPr="00C65EBE">
        <w:rPr>
          <w:color w:val="auto"/>
          <w:szCs w:val="24"/>
          <w:lang w:val="en-US"/>
        </w:rPr>
        <w:t xml:space="preserve"> 2017. Torino, Italy</w:t>
      </w:r>
    </w:p>
    <w:p w14:paraId="1458DBD8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2FF69CC0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12) Effect of natural antioxidants on amniotic fluid stem cell cultures</w:t>
      </w:r>
    </w:p>
    <w:p w14:paraId="22E83CD5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Marrazzo Pasquale; Freschi Michela; Barbalace Maria Cristina;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Antonello; Maraldi Tullia; Prata Cecilia; Angeloni Cristina; Hrelia Silvana.</w:t>
      </w:r>
    </w:p>
    <w:p w14:paraId="42726B01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VIII meeting Stem Cell Research Italy, 25-27 Maggio 2017, Chieti, Italy</w:t>
      </w:r>
    </w:p>
    <w:p w14:paraId="3A7FE4F9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13</w:t>
      </w:r>
      <w:r w:rsidRPr="007E7A69">
        <w:rPr>
          <w:color w:val="auto"/>
          <w:szCs w:val="24"/>
        </w:rPr>
        <w:t>) Studio sui possibili effetti mutageni e co-cancerogeni associate all’esposizione a vapore generato da sigaretta elettronica (e-cig) nel modello animale.</w:t>
      </w:r>
    </w:p>
    <w:p w14:paraId="577FF59A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Canistro D., Cirillo S., Vivarelli F., Buschini A. Lazzaretti M., Marchi L., Cardenia V., Rodriguez-Estrada M.T.,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A., Croco E., Marchionni S., Franchi P., Lucarini M., Paolini M.</w:t>
      </w:r>
    </w:p>
    <w:p w14:paraId="62FE0A48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18° Congresso </w:t>
      </w:r>
      <w:r>
        <w:rPr>
          <w:color w:val="auto"/>
          <w:szCs w:val="24"/>
        </w:rPr>
        <w:t>N</w:t>
      </w:r>
      <w:r w:rsidRPr="007E7A69">
        <w:rPr>
          <w:color w:val="auto"/>
          <w:szCs w:val="24"/>
        </w:rPr>
        <w:t xml:space="preserve">azionale della </w:t>
      </w:r>
      <w:proofErr w:type="spellStart"/>
      <w:r w:rsidRPr="007E7A69">
        <w:rPr>
          <w:color w:val="auto"/>
          <w:szCs w:val="24"/>
        </w:rPr>
        <w:t>Societa</w:t>
      </w:r>
      <w:proofErr w:type="spellEnd"/>
      <w:r w:rsidRPr="007E7A69">
        <w:rPr>
          <w:color w:val="auto"/>
          <w:szCs w:val="24"/>
        </w:rPr>
        <w:t xml:space="preserve"> Italiana di Tossicologia, Bologna, Italy 10-13 April 2018</w:t>
      </w:r>
    </w:p>
    <w:p w14:paraId="46DD573B" w14:textId="77777777" w:rsidR="00AB273F" w:rsidRPr="007E7A69" w:rsidRDefault="00AB273F" w:rsidP="003B34BB">
      <w:pPr>
        <w:rPr>
          <w:color w:val="auto"/>
          <w:szCs w:val="24"/>
        </w:rPr>
      </w:pPr>
    </w:p>
    <w:p w14:paraId="34683B91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14</w:t>
      </w:r>
      <w:r w:rsidRPr="007E7A69">
        <w:rPr>
          <w:color w:val="auto"/>
          <w:szCs w:val="24"/>
        </w:rPr>
        <w:t xml:space="preserve">) </w:t>
      </w:r>
      <w:proofErr w:type="spellStart"/>
      <w:r w:rsidRPr="007E7A69">
        <w:rPr>
          <w:color w:val="auto"/>
          <w:szCs w:val="24"/>
        </w:rPr>
        <w:t>Genotossicità</w:t>
      </w:r>
      <w:proofErr w:type="spellEnd"/>
      <w:r w:rsidRPr="007E7A69">
        <w:rPr>
          <w:color w:val="auto"/>
          <w:szCs w:val="24"/>
        </w:rPr>
        <w:t xml:space="preserve"> della vitamina E </w:t>
      </w:r>
      <w:proofErr w:type="spellStart"/>
      <w:r w:rsidRPr="007E7A69">
        <w:rPr>
          <w:color w:val="auto"/>
          <w:szCs w:val="24"/>
        </w:rPr>
        <w:t>e</w:t>
      </w:r>
      <w:proofErr w:type="spellEnd"/>
      <w:r w:rsidRPr="007E7A69">
        <w:rPr>
          <w:color w:val="auto"/>
          <w:szCs w:val="24"/>
        </w:rPr>
        <w:t xml:space="preserve"> </w:t>
      </w:r>
      <w:proofErr w:type="spellStart"/>
      <w:r w:rsidRPr="007E7A69">
        <w:rPr>
          <w:color w:val="auto"/>
          <w:szCs w:val="24"/>
        </w:rPr>
        <w:t>disregolazione</w:t>
      </w:r>
      <w:proofErr w:type="spellEnd"/>
      <w:r w:rsidRPr="007E7A69">
        <w:rPr>
          <w:color w:val="auto"/>
          <w:szCs w:val="24"/>
        </w:rPr>
        <w:t xml:space="preserve"> dell’omeostasi redox e del </w:t>
      </w:r>
      <w:proofErr w:type="spellStart"/>
      <w:r w:rsidRPr="007E7A69">
        <w:rPr>
          <w:color w:val="auto"/>
          <w:szCs w:val="24"/>
        </w:rPr>
        <w:t>metabolism</w:t>
      </w:r>
      <w:proofErr w:type="spellEnd"/>
      <w:r w:rsidRPr="007E7A69">
        <w:rPr>
          <w:color w:val="auto"/>
          <w:szCs w:val="24"/>
        </w:rPr>
        <w:t xml:space="preserve"> degli xenobiotici.</w:t>
      </w:r>
    </w:p>
    <w:p w14:paraId="1DC1E7F2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Vivarelli F., Paolini M., Cirillo S., Marchionni S.,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A., Canistro D.</w:t>
      </w:r>
    </w:p>
    <w:p w14:paraId="32EBE038" w14:textId="521F2566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18° Congresso nazionale della </w:t>
      </w:r>
      <w:r w:rsidR="002010E1" w:rsidRPr="007E7A69">
        <w:rPr>
          <w:color w:val="auto"/>
          <w:szCs w:val="24"/>
        </w:rPr>
        <w:t>Società</w:t>
      </w:r>
      <w:r w:rsidRPr="007E7A69">
        <w:rPr>
          <w:color w:val="auto"/>
          <w:szCs w:val="24"/>
        </w:rPr>
        <w:t xml:space="preserve"> Italiana di Tossicologia, Bologna, Italy 10-13 April 2018</w:t>
      </w:r>
    </w:p>
    <w:p w14:paraId="1E058BC1" w14:textId="77777777" w:rsidR="00AB273F" w:rsidRPr="007E7A69" w:rsidRDefault="00AB273F" w:rsidP="003B34BB">
      <w:pPr>
        <w:rPr>
          <w:color w:val="auto"/>
          <w:szCs w:val="24"/>
        </w:rPr>
      </w:pPr>
    </w:p>
    <w:p w14:paraId="55CF228F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15) Co-mutagenic and pro-oxidant effects of vitamin E promote DNA damage and cell transformation in prostate.</w:t>
      </w:r>
    </w:p>
    <w:p w14:paraId="066DB1AD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Vivarelli F, Canistro D, Cirillo S, Papi A, Spisni E, </w:t>
      </w:r>
      <w:proofErr w:type="spellStart"/>
      <w:r w:rsidRPr="007E7A69">
        <w:rPr>
          <w:color w:val="auto"/>
          <w:szCs w:val="24"/>
        </w:rPr>
        <w:t>Vornoli</w:t>
      </w:r>
      <w:proofErr w:type="spellEnd"/>
      <w:r w:rsidRPr="007E7A69">
        <w:rPr>
          <w:color w:val="auto"/>
          <w:szCs w:val="24"/>
        </w:rPr>
        <w:t xml:space="preserve"> A, Croce CMD, Longo V, Franchi P, Filippi S, Lucarini M, Zanzi C, Rotondo F,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A, Marchionni S, Paolini M.</w:t>
      </w:r>
    </w:p>
    <w:p w14:paraId="3945F8A3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39th National Congress of the Italian Society of Pharmacology, Florence, Italy, November 20-23 2019. </w:t>
      </w:r>
    </w:p>
    <w:p w14:paraId="4C60674C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29679F89" w14:textId="4DE403DC" w:rsidR="00AB273F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16</w:t>
      </w:r>
      <w:r w:rsidRPr="007E7A69">
        <w:rPr>
          <w:color w:val="auto"/>
          <w:szCs w:val="24"/>
        </w:rPr>
        <w:t xml:space="preserve">) Aspetti tossicologici legati all'utilizzo dei nuovi dispositivi elettronici per il rilascio di nicotina. Canistro D; Vivarelli F; Cirillo S; Buschini A; Lazzaretti M; Cardenia V; Rodriguez Estrada M; Franchi P; Lucarini M; Lodovici M;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A; Marchionni S; Croco E; Turrini E; </w:t>
      </w:r>
      <w:proofErr w:type="spellStart"/>
      <w:r w:rsidRPr="007E7A69">
        <w:rPr>
          <w:color w:val="auto"/>
          <w:szCs w:val="24"/>
        </w:rPr>
        <w:t>Fimognari</w:t>
      </w:r>
      <w:proofErr w:type="spellEnd"/>
      <w:r w:rsidRPr="007E7A69">
        <w:rPr>
          <w:color w:val="auto"/>
          <w:szCs w:val="24"/>
        </w:rPr>
        <w:t xml:space="preserve"> C; Burattini S; </w:t>
      </w:r>
      <w:proofErr w:type="spellStart"/>
      <w:r w:rsidRPr="007E7A69">
        <w:rPr>
          <w:color w:val="auto"/>
          <w:szCs w:val="24"/>
        </w:rPr>
        <w:lastRenderedPageBreak/>
        <w:t>Falcieri</w:t>
      </w:r>
      <w:proofErr w:type="spellEnd"/>
      <w:r w:rsidRPr="007E7A69">
        <w:rPr>
          <w:color w:val="auto"/>
          <w:szCs w:val="24"/>
        </w:rPr>
        <w:t xml:space="preserve"> E; Paolini M. 19° Congresso Nazionale Società Italiana Tossicologia. Bologna, Italy, 10-12 </w:t>
      </w:r>
      <w:proofErr w:type="spellStart"/>
      <w:r w:rsidRPr="007E7A69">
        <w:rPr>
          <w:color w:val="auto"/>
          <w:szCs w:val="24"/>
        </w:rPr>
        <w:t>February</w:t>
      </w:r>
      <w:proofErr w:type="spellEnd"/>
      <w:r w:rsidRPr="007E7A69">
        <w:rPr>
          <w:color w:val="auto"/>
          <w:szCs w:val="24"/>
        </w:rPr>
        <w:t xml:space="preserve"> 2020</w:t>
      </w:r>
    </w:p>
    <w:p w14:paraId="3F74ECF5" w14:textId="03B34B46" w:rsidR="002010E1" w:rsidRDefault="002010E1" w:rsidP="003B34BB">
      <w:pPr>
        <w:rPr>
          <w:color w:val="auto"/>
          <w:szCs w:val="24"/>
        </w:rPr>
      </w:pPr>
    </w:p>
    <w:p w14:paraId="75809D59" w14:textId="2A3F34C6" w:rsidR="002010E1" w:rsidRPr="002010E1" w:rsidRDefault="002010E1" w:rsidP="002010E1">
      <w:pPr>
        <w:rPr>
          <w:color w:val="auto"/>
          <w:szCs w:val="24"/>
        </w:rPr>
      </w:pPr>
      <w:r>
        <w:rPr>
          <w:color w:val="auto"/>
          <w:szCs w:val="24"/>
        </w:rPr>
        <w:t xml:space="preserve">17) </w:t>
      </w:r>
      <w:r w:rsidRPr="002010E1">
        <w:rPr>
          <w:color w:val="auto"/>
          <w:szCs w:val="24"/>
        </w:rPr>
        <w:t xml:space="preserve">Bambini e consumo di frutta e verdura: un’abitudine necessaria tutta la settimana. Il rischio cardiovascolare è correlato al consumo di frutta e verdura? </w:t>
      </w:r>
    </w:p>
    <w:p w14:paraId="1B2253AA" w14:textId="3DB08BE5" w:rsidR="002010E1" w:rsidRPr="002010E1" w:rsidRDefault="002010E1" w:rsidP="002010E1">
      <w:pPr>
        <w:rPr>
          <w:color w:val="auto"/>
          <w:szCs w:val="24"/>
        </w:rPr>
      </w:pPr>
      <w:r w:rsidRPr="002010E1">
        <w:rPr>
          <w:color w:val="auto"/>
          <w:szCs w:val="24"/>
        </w:rPr>
        <w:t>Francesco Esposito, Davide Golinelli, Francesco Sanmarchi, Susan Scrimaglia, Alessandro Melis, Fabrizio, Ferretti, Sofia Marini, Alice Masini</w:t>
      </w:r>
      <w:r>
        <w:rPr>
          <w:color w:val="auto"/>
          <w:szCs w:val="24"/>
        </w:rPr>
        <w:t>,</w:t>
      </w:r>
      <w:r w:rsidRPr="002010E1">
        <w:rPr>
          <w:color w:val="auto"/>
          <w:szCs w:val="24"/>
        </w:rPr>
        <w:t xml:space="preserve"> Francesca Celenza</w:t>
      </w:r>
      <w:r>
        <w:rPr>
          <w:color w:val="auto"/>
          <w:szCs w:val="24"/>
        </w:rPr>
        <w:t>,</w:t>
      </w:r>
      <w:r w:rsidRPr="002010E1">
        <w:rPr>
          <w:color w:val="auto"/>
          <w:szCs w:val="24"/>
        </w:rPr>
        <w:t xml:space="preserve"> Emilia Guberti, </w:t>
      </w:r>
      <w:r w:rsidRPr="002010E1">
        <w:rPr>
          <w:b/>
          <w:bCs/>
          <w:color w:val="auto"/>
          <w:szCs w:val="24"/>
        </w:rPr>
        <w:t>Antonello Lorenzini</w:t>
      </w:r>
      <w:r w:rsidRPr="002010E1">
        <w:rPr>
          <w:color w:val="auto"/>
          <w:szCs w:val="24"/>
        </w:rPr>
        <w:t>, Laura Dallolio</w:t>
      </w:r>
      <w:r>
        <w:rPr>
          <w:color w:val="auto"/>
          <w:szCs w:val="24"/>
        </w:rPr>
        <w:t>.</w:t>
      </w:r>
      <w:r w:rsidRPr="002010E1">
        <w:rPr>
          <w:color w:val="auto"/>
          <w:szCs w:val="24"/>
        </w:rPr>
        <w:t xml:space="preserve"> 54° Congresso Nazionale </w:t>
      </w:r>
      <w:proofErr w:type="spellStart"/>
      <w:r w:rsidRPr="002010E1">
        <w:rPr>
          <w:color w:val="auto"/>
          <w:szCs w:val="24"/>
        </w:rPr>
        <w:t>SItI</w:t>
      </w:r>
      <w:proofErr w:type="spellEnd"/>
      <w:r w:rsidRPr="002010E1">
        <w:rPr>
          <w:color w:val="auto"/>
          <w:szCs w:val="24"/>
        </w:rPr>
        <w:t>, Società di Igiene Medicina Preventiva e Sanità Pubblica; tema del Congresso: “La Sanità Pubblica nel post Covid. Occasioni di rilancio per una prevenzione integrata”. Dal 3 al 6 novembre 2021, Lecce, Italia.</w:t>
      </w:r>
    </w:p>
    <w:p w14:paraId="2A494619" w14:textId="5812F3BD" w:rsidR="002010E1" w:rsidRDefault="002010E1" w:rsidP="003B34BB">
      <w:pPr>
        <w:rPr>
          <w:color w:val="auto"/>
          <w:szCs w:val="24"/>
        </w:rPr>
      </w:pPr>
    </w:p>
    <w:p w14:paraId="4F93AB75" w14:textId="222B5E34" w:rsidR="002010E1" w:rsidRPr="002010E1" w:rsidRDefault="002010E1" w:rsidP="002010E1">
      <w:pPr>
        <w:rPr>
          <w:color w:val="auto"/>
          <w:szCs w:val="24"/>
        </w:rPr>
      </w:pPr>
      <w:r>
        <w:rPr>
          <w:color w:val="auto"/>
          <w:szCs w:val="24"/>
        </w:rPr>
        <w:t xml:space="preserve">18) </w:t>
      </w:r>
      <w:r w:rsidRPr="002010E1">
        <w:rPr>
          <w:color w:val="auto"/>
          <w:szCs w:val="24"/>
        </w:rPr>
        <w:t>Il livello di istruzione dei genitori influisce sulle abitudini alimentari dei bambini? Risultati dallo studio trasversale “7 giorni per conoscersi”</w:t>
      </w:r>
    </w:p>
    <w:p w14:paraId="6A1D7E83" w14:textId="28F50A15" w:rsidR="002010E1" w:rsidRPr="007E7A69" w:rsidRDefault="002010E1" w:rsidP="002010E1">
      <w:pPr>
        <w:rPr>
          <w:color w:val="auto"/>
          <w:szCs w:val="24"/>
        </w:rPr>
      </w:pPr>
      <w:r w:rsidRPr="002010E1">
        <w:rPr>
          <w:color w:val="auto"/>
          <w:szCs w:val="24"/>
        </w:rPr>
        <w:t xml:space="preserve">Adorno E., Sanmarchi F., Esposito F., Golinelli D., Capodici A., Salomoni M.G., Ferretti F , Arrichiello F., Marini S., Masini A., F. Celenza, E. Guberti, </w:t>
      </w:r>
      <w:r w:rsidRPr="002010E1">
        <w:rPr>
          <w:b/>
          <w:bCs/>
          <w:color w:val="auto"/>
          <w:szCs w:val="24"/>
        </w:rPr>
        <w:t>Lorenzini A</w:t>
      </w:r>
      <w:r w:rsidRPr="002010E1">
        <w:rPr>
          <w:color w:val="auto"/>
          <w:szCs w:val="24"/>
        </w:rPr>
        <w:t>.</w:t>
      </w:r>
      <w:r>
        <w:rPr>
          <w:color w:val="auto"/>
          <w:szCs w:val="24"/>
        </w:rPr>
        <w:t>,</w:t>
      </w:r>
      <w:r w:rsidRPr="002010E1">
        <w:rPr>
          <w:color w:val="auto"/>
          <w:szCs w:val="24"/>
        </w:rPr>
        <w:t xml:space="preserve"> Dallolio L.</w:t>
      </w:r>
      <w:r>
        <w:rPr>
          <w:color w:val="auto"/>
          <w:szCs w:val="24"/>
        </w:rPr>
        <w:t xml:space="preserve"> </w:t>
      </w:r>
      <w:r w:rsidRPr="002010E1">
        <w:rPr>
          <w:color w:val="auto"/>
          <w:szCs w:val="24"/>
        </w:rPr>
        <w:t xml:space="preserve">54° Congresso Nazionale </w:t>
      </w:r>
      <w:proofErr w:type="spellStart"/>
      <w:r w:rsidRPr="002010E1">
        <w:rPr>
          <w:color w:val="auto"/>
          <w:szCs w:val="24"/>
        </w:rPr>
        <w:t>SItI</w:t>
      </w:r>
      <w:proofErr w:type="spellEnd"/>
      <w:r w:rsidRPr="002010E1">
        <w:rPr>
          <w:color w:val="auto"/>
          <w:szCs w:val="24"/>
        </w:rPr>
        <w:t>, Società di Igiene Medicina Preventiva e Sanità Pubblica; tema del Congresso: “La Sanità Pubblica nel post Covid. Occasioni di rilancio per una prevenzione integrata”. Dal 3 al 6 novembre 2021, Lecce, Italia.</w:t>
      </w:r>
    </w:p>
    <w:p w14:paraId="076004D8" w14:textId="77777777" w:rsidR="00AB273F" w:rsidRPr="007E7A69" w:rsidRDefault="00AB273F" w:rsidP="003B34BB">
      <w:pPr>
        <w:rPr>
          <w:color w:val="auto"/>
          <w:szCs w:val="24"/>
        </w:rPr>
      </w:pPr>
    </w:p>
    <w:p w14:paraId="09A67D2E" w14:textId="77777777" w:rsidR="00AB273F" w:rsidRPr="00DA678C" w:rsidRDefault="008E008D" w:rsidP="003B34BB">
      <w:pPr>
        <w:pStyle w:val="Titolo3"/>
      </w:pPr>
      <w:bookmarkStart w:id="24" w:name="_Toc91753520"/>
      <w:r>
        <w:t>d</w:t>
      </w:r>
      <w:r w:rsidR="00E10F0D">
        <w:t xml:space="preserve">) </w:t>
      </w:r>
      <w:r w:rsidR="00AB273F" w:rsidRPr="00DA678C">
        <w:t>Comunicazioni (Abstract) present</w:t>
      </w:r>
      <w:r w:rsidR="00AB273F">
        <w:t xml:space="preserve">ate a Congressi </w:t>
      </w:r>
      <w:r w:rsidR="00B60431">
        <w:t>INTERNAZIONALI</w:t>
      </w:r>
      <w:bookmarkEnd w:id="24"/>
    </w:p>
    <w:p w14:paraId="531D15B7" w14:textId="77777777" w:rsidR="007A68C6" w:rsidRPr="007A68C6" w:rsidRDefault="007A68C6" w:rsidP="007A68C6">
      <w:r>
        <w:t>(in ordine cronologico)</w:t>
      </w:r>
    </w:p>
    <w:p w14:paraId="1DD6FCAD" w14:textId="77777777" w:rsidR="007A68C6" w:rsidRDefault="007A68C6" w:rsidP="003B34BB">
      <w:pPr>
        <w:rPr>
          <w:color w:val="auto"/>
          <w:szCs w:val="24"/>
        </w:rPr>
      </w:pPr>
    </w:p>
    <w:p w14:paraId="5BA8419A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1</w:t>
      </w:r>
      <w:r w:rsidRPr="007E7A69">
        <w:rPr>
          <w:color w:val="auto"/>
          <w:szCs w:val="24"/>
        </w:rPr>
        <w:t xml:space="preserve">) 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A. Bordoni, D.F. </w:t>
      </w:r>
      <w:proofErr w:type="spellStart"/>
      <w:r w:rsidRPr="007E7A69">
        <w:rPr>
          <w:color w:val="auto"/>
          <w:szCs w:val="24"/>
        </w:rPr>
        <w:t>Horrobin</w:t>
      </w:r>
      <w:proofErr w:type="spellEnd"/>
      <w:r w:rsidRPr="007E7A69">
        <w:rPr>
          <w:color w:val="auto"/>
          <w:szCs w:val="24"/>
        </w:rPr>
        <w:t>, P.L. Biagi and S. Hrelia.</w:t>
      </w:r>
    </w:p>
    <w:p w14:paraId="60E99918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alpha1-adrenergic response of rat </w:t>
      </w:r>
      <w:proofErr w:type="spellStart"/>
      <w:r w:rsidRPr="00C65EBE">
        <w:rPr>
          <w:color w:val="auto"/>
          <w:szCs w:val="24"/>
          <w:lang w:val="en-US"/>
        </w:rPr>
        <w:t>cardiomiocytes</w:t>
      </w:r>
      <w:proofErr w:type="spellEnd"/>
      <w:r w:rsidRPr="00C65EBE">
        <w:rPr>
          <w:color w:val="auto"/>
          <w:szCs w:val="24"/>
          <w:lang w:val="en-US"/>
        </w:rPr>
        <w:t xml:space="preserve"> aged in culture can be modulated by the manipulation of lipid composition.</w:t>
      </w:r>
    </w:p>
    <w:p w14:paraId="7CA319FD" w14:textId="0FF82B94" w:rsidR="00AB273F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Fourth International Congress on Essential Fatty Acids and Eicosanoids, Edinburgh (Scotland), July 20-24, 1997.</w:t>
      </w:r>
    </w:p>
    <w:p w14:paraId="3EAC9958" w14:textId="77777777" w:rsidR="002B7C88" w:rsidRPr="00C65EBE" w:rsidRDefault="002B7C88" w:rsidP="003B34BB">
      <w:pPr>
        <w:rPr>
          <w:color w:val="auto"/>
          <w:szCs w:val="24"/>
          <w:lang w:val="en-US"/>
        </w:rPr>
      </w:pPr>
    </w:p>
    <w:p w14:paraId="74C4D040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7E7A69">
        <w:rPr>
          <w:color w:val="auto"/>
          <w:szCs w:val="24"/>
        </w:rPr>
        <w:t xml:space="preserve">)  J.A. Lopez Jimenez,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, A. Bordoni, P.L. Biagi and S. Hrelia.</w:t>
      </w:r>
    </w:p>
    <w:p w14:paraId="3D762B46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Aging influence on linoleic acid metabolism in the heart: a comparative study on two models of cultured cardiomyocytes.</w:t>
      </w:r>
    </w:p>
    <w:p w14:paraId="7966F85D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Fourth International Congress on Essential Fatty Acids and Eicosanoids, Edinburgh (Scotland), July 20-24, 1997. </w:t>
      </w:r>
    </w:p>
    <w:p w14:paraId="7E53031D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51AB6F23" w14:textId="77777777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7E7A69">
        <w:rPr>
          <w:color w:val="auto"/>
          <w:szCs w:val="24"/>
        </w:rPr>
        <w:t xml:space="preserve">)  S. Hrelia,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A. Bordoni, D.F. </w:t>
      </w:r>
      <w:proofErr w:type="spellStart"/>
      <w:r w:rsidRPr="007E7A69">
        <w:rPr>
          <w:color w:val="auto"/>
          <w:szCs w:val="24"/>
        </w:rPr>
        <w:t>Horrobin</w:t>
      </w:r>
      <w:proofErr w:type="spellEnd"/>
      <w:r w:rsidRPr="007E7A69">
        <w:rPr>
          <w:color w:val="auto"/>
          <w:szCs w:val="24"/>
        </w:rPr>
        <w:t>, and P.L. Biagi.</w:t>
      </w:r>
    </w:p>
    <w:p w14:paraId="38D37871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Gamma-linoleic acid supplementation can modulate the </w:t>
      </w:r>
      <w:r>
        <w:rPr>
          <w:color w:val="auto"/>
          <w:szCs w:val="24"/>
        </w:rPr>
        <w:t>α</w:t>
      </w:r>
      <w:r w:rsidRPr="00C65EBE">
        <w:rPr>
          <w:color w:val="auto"/>
          <w:szCs w:val="24"/>
          <w:lang w:val="en-US"/>
        </w:rPr>
        <w:t>1-adrenergic response of rat cardiomyocytes aged in culture.</w:t>
      </w:r>
    </w:p>
    <w:p w14:paraId="23C06204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International Conference on the Biochemistry of Lipids, Assisi, September 16-19, 1997. </w:t>
      </w:r>
    </w:p>
    <w:p w14:paraId="12B6DC39" w14:textId="77777777" w:rsidR="00734BA7" w:rsidRPr="0090687D" w:rsidRDefault="00734BA7" w:rsidP="003B34BB">
      <w:pPr>
        <w:rPr>
          <w:color w:val="auto"/>
          <w:szCs w:val="24"/>
          <w:lang w:val="en-US"/>
        </w:rPr>
      </w:pPr>
    </w:p>
    <w:p w14:paraId="1205F319" w14:textId="40081FC0" w:rsidR="00AB273F" w:rsidRPr="007E7A69" w:rsidRDefault="00AB273F" w:rsidP="003B34BB">
      <w:pPr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7E7A69">
        <w:rPr>
          <w:color w:val="auto"/>
          <w:szCs w:val="24"/>
        </w:rPr>
        <w:t xml:space="preserve">) 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, L. Frisoni, M.K. Francis, Cristofalo V.J.</w:t>
      </w:r>
    </w:p>
    <w:p w14:paraId="094BC361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Activation of the Raf/MEK/ERK pathway is not sufficient for serum-induced c-</w:t>
      </w:r>
      <w:proofErr w:type="spellStart"/>
      <w:r w:rsidRPr="00C65EBE">
        <w:rPr>
          <w:color w:val="auto"/>
          <w:szCs w:val="24"/>
          <w:lang w:val="en-US"/>
        </w:rPr>
        <w:t>Fos</w:t>
      </w:r>
      <w:proofErr w:type="spellEnd"/>
      <w:r w:rsidRPr="00C65EBE">
        <w:rPr>
          <w:color w:val="auto"/>
          <w:szCs w:val="24"/>
          <w:lang w:val="en-US"/>
        </w:rPr>
        <w:t xml:space="preserve"> expression.</w:t>
      </w:r>
    </w:p>
    <w:p w14:paraId="3A9303AE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Gordon Research Conference on Biology of Aging. Ventura, CA (U.S.A.), Jan. 30-Feb. 4, 2000. </w:t>
      </w:r>
    </w:p>
    <w:p w14:paraId="350100D4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02899DF6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5) 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 xml:space="preserve"> A, </w:t>
      </w:r>
      <w:proofErr w:type="spellStart"/>
      <w:r w:rsidRPr="00C65EBE">
        <w:rPr>
          <w:color w:val="auto"/>
          <w:szCs w:val="24"/>
          <w:lang w:val="en-US"/>
        </w:rPr>
        <w:t>Tresini</w:t>
      </w:r>
      <w:proofErr w:type="spellEnd"/>
      <w:r w:rsidRPr="00C65EBE">
        <w:rPr>
          <w:color w:val="auto"/>
          <w:szCs w:val="24"/>
          <w:lang w:val="en-US"/>
        </w:rPr>
        <w:t xml:space="preserve"> M, </w:t>
      </w:r>
      <w:proofErr w:type="spellStart"/>
      <w:r w:rsidRPr="00C65EBE">
        <w:rPr>
          <w:color w:val="auto"/>
          <w:szCs w:val="24"/>
          <w:lang w:val="en-US"/>
        </w:rPr>
        <w:t>Mawal</w:t>
      </w:r>
      <w:proofErr w:type="spellEnd"/>
      <w:r w:rsidRPr="00C65EBE">
        <w:rPr>
          <w:color w:val="auto"/>
          <w:szCs w:val="24"/>
          <w:lang w:val="en-US"/>
        </w:rPr>
        <w:t xml:space="preserve">-Dewan M, </w:t>
      </w:r>
      <w:proofErr w:type="spellStart"/>
      <w:r w:rsidRPr="00C65EBE">
        <w:rPr>
          <w:color w:val="auto"/>
          <w:szCs w:val="24"/>
          <w:lang w:val="en-US"/>
        </w:rPr>
        <w:t>Frisoni</w:t>
      </w:r>
      <w:proofErr w:type="spellEnd"/>
      <w:r w:rsidRPr="00C65EBE">
        <w:rPr>
          <w:color w:val="auto"/>
          <w:szCs w:val="24"/>
          <w:lang w:val="en-US"/>
        </w:rPr>
        <w:t xml:space="preserve"> L, Zhang H, Allen RG, Sell C, and </w:t>
      </w:r>
      <w:proofErr w:type="spellStart"/>
      <w:r w:rsidRPr="00C65EBE">
        <w:rPr>
          <w:color w:val="auto"/>
          <w:szCs w:val="24"/>
          <w:lang w:val="en-US"/>
        </w:rPr>
        <w:t>Cristofalo</w:t>
      </w:r>
      <w:proofErr w:type="spellEnd"/>
      <w:r w:rsidRPr="00C65EBE">
        <w:rPr>
          <w:color w:val="auto"/>
          <w:szCs w:val="24"/>
          <w:lang w:val="en-US"/>
        </w:rPr>
        <w:t xml:space="preserve"> VJ. Role of the Raf/MEK/ERK and the PI3K/Akt(PKB) pathways in fibroblast senescence. Biological </w:t>
      </w:r>
      <w:r w:rsidRPr="00C65EBE">
        <w:rPr>
          <w:color w:val="auto"/>
          <w:szCs w:val="24"/>
          <w:lang w:val="en-US"/>
        </w:rPr>
        <w:lastRenderedPageBreak/>
        <w:t xml:space="preserve">Aging, 2nd Euro Conference on Normal Ageing, Longevity and Age-related Diseases. </w:t>
      </w:r>
      <w:proofErr w:type="spellStart"/>
      <w:r w:rsidRPr="00C65EBE">
        <w:rPr>
          <w:color w:val="auto"/>
          <w:szCs w:val="24"/>
          <w:lang w:val="en-US"/>
        </w:rPr>
        <w:t>Spetses</w:t>
      </w:r>
      <w:proofErr w:type="spellEnd"/>
      <w:r w:rsidRPr="00C65EBE">
        <w:rPr>
          <w:color w:val="auto"/>
          <w:szCs w:val="24"/>
          <w:lang w:val="en-US"/>
        </w:rPr>
        <w:t>, (Greece), May 18-22. 2002.</w:t>
      </w:r>
    </w:p>
    <w:p w14:paraId="747D8AC8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0F41FF24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6) Liu Y, Li J,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 xml:space="preserve"> A, </w:t>
      </w:r>
      <w:proofErr w:type="spellStart"/>
      <w:r w:rsidRPr="00C65EBE">
        <w:rPr>
          <w:color w:val="auto"/>
          <w:szCs w:val="24"/>
          <w:lang w:val="en-US"/>
        </w:rPr>
        <w:t>Sinogeeva</w:t>
      </w:r>
      <w:proofErr w:type="spellEnd"/>
      <w:r w:rsidRPr="00C65EBE">
        <w:rPr>
          <w:color w:val="auto"/>
          <w:szCs w:val="24"/>
          <w:lang w:val="en-US"/>
        </w:rPr>
        <w:t xml:space="preserve"> N, Chen P, Gorospe M, </w:t>
      </w:r>
      <w:proofErr w:type="spellStart"/>
      <w:r w:rsidRPr="00C65EBE">
        <w:rPr>
          <w:color w:val="auto"/>
          <w:szCs w:val="24"/>
          <w:lang w:val="en-US"/>
        </w:rPr>
        <w:t>Cristofalo</w:t>
      </w:r>
      <w:proofErr w:type="spellEnd"/>
      <w:r w:rsidRPr="00C65EBE">
        <w:rPr>
          <w:color w:val="auto"/>
          <w:szCs w:val="24"/>
          <w:lang w:val="en-US"/>
        </w:rPr>
        <w:t xml:space="preserve"> V.J.</w:t>
      </w:r>
    </w:p>
    <w:p w14:paraId="71E5C272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Constitutively active Raf induces growth arrest in WI-38 Normal Human Lung Fibroblasts: The effect of Active Raf on Chromosomal Structure and gene expression Profiles.</w:t>
      </w:r>
    </w:p>
    <w:p w14:paraId="16617C5D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Pediatric Academic Societies Annual Meeting, Seattle, Washington, (U.S.A.), May 3-6, 2003</w:t>
      </w:r>
    </w:p>
    <w:p w14:paraId="34ECB375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Published in Pediatric Research 53 (4): 275A-275A 1572 Part 2 Suppl. S, Apr. 2003</w:t>
      </w:r>
    </w:p>
    <w:p w14:paraId="77AD67C4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5272C95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7)  Longevity in Mice </w:t>
      </w:r>
      <w:proofErr w:type="spellStart"/>
      <w:r w:rsidRPr="00C65EBE">
        <w:rPr>
          <w:color w:val="auto"/>
          <w:szCs w:val="24"/>
          <w:lang w:val="en-US"/>
        </w:rPr>
        <w:t>Hypomorphic</w:t>
      </w:r>
      <w:proofErr w:type="spellEnd"/>
      <w:r w:rsidRPr="00C65EBE">
        <w:rPr>
          <w:color w:val="auto"/>
          <w:szCs w:val="24"/>
          <w:lang w:val="en-US"/>
        </w:rPr>
        <w:t xml:space="preserve"> for the Igf1 Allele</w:t>
      </w:r>
    </w:p>
    <w:p w14:paraId="18A38B57" w14:textId="77777777" w:rsidR="00AB273F" w:rsidRPr="00923243" w:rsidRDefault="00AB273F" w:rsidP="003B34BB">
      <w:pPr>
        <w:rPr>
          <w:color w:val="auto"/>
          <w:szCs w:val="24"/>
          <w:lang w:val="en-US"/>
        </w:rPr>
      </w:pPr>
      <w:r w:rsidRPr="00923243">
        <w:rPr>
          <w:color w:val="auto"/>
          <w:szCs w:val="24"/>
          <w:lang w:val="en-US"/>
        </w:rPr>
        <w:t xml:space="preserve">A. </w:t>
      </w:r>
      <w:r w:rsidRPr="00923243">
        <w:rPr>
          <w:b/>
          <w:color w:val="auto"/>
          <w:szCs w:val="24"/>
          <w:lang w:val="en-US"/>
        </w:rPr>
        <w:t>Lorenzini</w:t>
      </w:r>
      <w:r w:rsidRPr="00923243">
        <w:rPr>
          <w:color w:val="auto"/>
          <w:szCs w:val="24"/>
          <w:lang w:val="en-US"/>
        </w:rPr>
        <w:t xml:space="preserve">, R. McCarter, Y. </w:t>
      </w:r>
      <w:proofErr w:type="spellStart"/>
      <w:r w:rsidRPr="00923243">
        <w:rPr>
          <w:color w:val="auto"/>
          <w:szCs w:val="24"/>
          <w:lang w:val="en-US"/>
        </w:rPr>
        <w:t>Ikeno</w:t>
      </w:r>
      <w:proofErr w:type="spellEnd"/>
      <w:r w:rsidRPr="00923243">
        <w:rPr>
          <w:color w:val="auto"/>
          <w:szCs w:val="24"/>
          <w:lang w:val="en-US"/>
        </w:rPr>
        <w:t xml:space="preserve">, E. </w:t>
      </w:r>
      <w:proofErr w:type="spellStart"/>
      <w:r w:rsidRPr="00923243">
        <w:rPr>
          <w:color w:val="auto"/>
          <w:szCs w:val="24"/>
          <w:lang w:val="en-US"/>
        </w:rPr>
        <w:t>Masoro</w:t>
      </w:r>
      <w:proofErr w:type="spellEnd"/>
      <w:r w:rsidRPr="00923243">
        <w:rPr>
          <w:color w:val="auto"/>
          <w:szCs w:val="24"/>
          <w:lang w:val="en-US"/>
        </w:rPr>
        <w:t xml:space="preserve">, M. Liu, V. J. </w:t>
      </w:r>
      <w:proofErr w:type="spellStart"/>
      <w:r w:rsidRPr="00923243">
        <w:rPr>
          <w:color w:val="auto"/>
          <w:szCs w:val="24"/>
          <w:lang w:val="en-US"/>
        </w:rPr>
        <w:t>Cristofalo</w:t>
      </w:r>
      <w:proofErr w:type="spellEnd"/>
      <w:r w:rsidRPr="00923243">
        <w:rPr>
          <w:color w:val="auto"/>
          <w:szCs w:val="24"/>
          <w:lang w:val="en-US"/>
        </w:rPr>
        <w:t>, C. Sell</w:t>
      </w:r>
    </w:p>
    <w:p w14:paraId="552555EE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Gerontological Society of America, Annual meeting Washington, (U.S.A.) Nov. 2004</w:t>
      </w:r>
    </w:p>
    <w:p w14:paraId="145E76B0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06FBEEA5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8)  Replicative Senescence can be modulated by alterations in Nuclear MAP Kinase Activity.</w:t>
      </w:r>
    </w:p>
    <w:p w14:paraId="09FEE5F8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M. </w:t>
      </w:r>
      <w:proofErr w:type="spellStart"/>
      <w:r w:rsidRPr="007E7A69">
        <w:rPr>
          <w:color w:val="auto"/>
          <w:szCs w:val="24"/>
        </w:rPr>
        <w:t>Tresini</w:t>
      </w:r>
      <w:proofErr w:type="spellEnd"/>
      <w:r w:rsidRPr="007E7A69">
        <w:rPr>
          <w:color w:val="auto"/>
          <w:szCs w:val="24"/>
        </w:rPr>
        <w:t xml:space="preserve">, 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>, C. Torres, V. J. Cristofalo.</w:t>
      </w:r>
    </w:p>
    <w:p w14:paraId="12C90D26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Gerontological Society of America, Annual meeting Washington, (U.S.A.) Nov. 2004</w:t>
      </w:r>
    </w:p>
    <w:p w14:paraId="460A2B2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Published in The Gerontologist, 2004, 44, 14 </w:t>
      </w:r>
    </w:p>
    <w:p w14:paraId="0F26EB96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6328A099" w14:textId="77777777" w:rsidR="00AB273F" w:rsidRPr="007E7A69" w:rsidRDefault="00AB273F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t xml:space="preserve">9)  Replicative Senescence and Aging: a Comparative Biology Approach. </w:t>
      </w:r>
      <w:r w:rsidRPr="007E7A69">
        <w:rPr>
          <w:color w:val="auto"/>
          <w:szCs w:val="24"/>
        </w:rPr>
        <w:t xml:space="preserve">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M. </w:t>
      </w:r>
      <w:proofErr w:type="spellStart"/>
      <w:r w:rsidRPr="007E7A69">
        <w:rPr>
          <w:color w:val="auto"/>
          <w:szCs w:val="24"/>
        </w:rPr>
        <w:t>Tresini</w:t>
      </w:r>
      <w:proofErr w:type="spellEnd"/>
      <w:r w:rsidRPr="007E7A69">
        <w:rPr>
          <w:color w:val="auto"/>
          <w:szCs w:val="24"/>
        </w:rPr>
        <w:t xml:space="preserve">, M. K. Francis, S. </w:t>
      </w:r>
      <w:proofErr w:type="spellStart"/>
      <w:r w:rsidRPr="007E7A69">
        <w:rPr>
          <w:color w:val="auto"/>
          <w:szCs w:val="24"/>
        </w:rPr>
        <w:t>Austad</w:t>
      </w:r>
      <w:proofErr w:type="spellEnd"/>
      <w:r w:rsidRPr="007E7A69">
        <w:rPr>
          <w:color w:val="auto"/>
          <w:szCs w:val="24"/>
        </w:rPr>
        <w:t>, V. J. Cristofalo.</w:t>
      </w:r>
    </w:p>
    <w:p w14:paraId="28A5F5E2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Gerontological Society of America, Annual meeting Washington, (U.S.A.) Nov. 2004</w:t>
      </w:r>
    </w:p>
    <w:p w14:paraId="01D6B2F3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Published in The Gerontologist, 2004, 44, 13 </w:t>
      </w:r>
    </w:p>
    <w:p w14:paraId="249BD192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08C397D9" w14:textId="77777777" w:rsidR="00AB273F" w:rsidRPr="007E7A69" w:rsidRDefault="00AB273F" w:rsidP="003B34BB">
      <w:pPr>
        <w:rPr>
          <w:color w:val="auto"/>
          <w:szCs w:val="24"/>
        </w:rPr>
      </w:pPr>
      <w:r w:rsidRPr="00C65EBE">
        <w:rPr>
          <w:color w:val="auto"/>
          <w:szCs w:val="24"/>
          <w:lang w:val="en-US"/>
        </w:rPr>
        <w:t xml:space="preserve">10)  Replicative Senescence and Aging: a Comparative Biology Approach. </w:t>
      </w:r>
      <w:r w:rsidRPr="007E7A69">
        <w:rPr>
          <w:color w:val="auto"/>
          <w:szCs w:val="24"/>
        </w:rPr>
        <w:t xml:space="preserve">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M. </w:t>
      </w:r>
      <w:proofErr w:type="spellStart"/>
      <w:r w:rsidRPr="007E7A69">
        <w:rPr>
          <w:color w:val="auto"/>
          <w:szCs w:val="24"/>
        </w:rPr>
        <w:t>Tresini</w:t>
      </w:r>
      <w:proofErr w:type="spellEnd"/>
      <w:r w:rsidRPr="007E7A69">
        <w:rPr>
          <w:color w:val="auto"/>
          <w:szCs w:val="24"/>
        </w:rPr>
        <w:t xml:space="preserve">, M. K. Francis, S. </w:t>
      </w:r>
      <w:proofErr w:type="spellStart"/>
      <w:r w:rsidRPr="007E7A69">
        <w:rPr>
          <w:color w:val="auto"/>
          <w:szCs w:val="24"/>
        </w:rPr>
        <w:t>Austad</w:t>
      </w:r>
      <w:proofErr w:type="spellEnd"/>
      <w:r w:rsidRPr="007E7A69">
        <w:rPr>
          <w:color w:val="auto"/>
          <w:szCs w:val="24"/>
        </w:rPr>
        <w:t>, V. J. Cristofalo.</w:t>
      </w:r>
    </w:p>
    <w:p w14:paraId="52A52717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American Society of Cell Biology, Annual meeting Washington, (U.S.A.) Dec. 2004</w:t>
      </w:r>
    </w:p>
    <w:p w14:paraId="24D96D3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Published in Molecular Biology of the Cell 15: 93A-93A 515 Suppl. S, Nov. 2004</w:t>
      </w:r>
    </w:p>
    <w:p w14:paraId="44403C09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6F4C09AC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11)  Nuclear MAP Kinase Activity Modulates Replicative Senescence. M. </w:t>
      </w:r>
      <w:proofErr w:type="spellStart"/>
      <w:r w:rsidRPr="00C65EBE">
        <w:rPr>
          <w:color w:val="auto"/>
          <w:szCs w:val="24"/>
          <w:lang w:val="en-US"/>
        </w:rPr>
        <w:t>Tresini</w:t>
      </w:r>
      <w:proofErr w:type="spellEnd"/>
      <w:r w:rsidRPr="00C65EBE">
        <w:rPr>
          <w:color w:val="auto"/>
          <w:szCs w:val="24"/>
          <w:lang w:val="en-US"/>
        </w:rPr>
        <w:t xml:space="preserve">, A.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 xml:space="preserve">, C. Torres, V. J. </w:t>
      </w:r>
      <w:proofErr w:type="spellStart"/>
      <w:r w:rsidRPr="00C65EBE">
        <w:rPr>
          <w:color w:val="auto"/>
          <w:szCs w:val="24"/>
          <w:lang w:val="en-US"/>
        </w:rPr>
        <w:t>Cristofalo</w:t>
      </w:r>
      <w:proofErr w:type="spellEnd"/>
      <w:r w:rsidRPr="00C65EBE">
        <w:rPr>
          <w:color w:val="auto"/>
          <w:szCs w:val="24"/>
          <w:lang w:val="en-US"/>
        </w:rPr>
        <w:t>.</w:t>
      </w:r>
    </w:p>
    <w:p w14:paraId="531BF49C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American Society of Cell Biology, Annual meeting Washington, (U.S.A.) Dec. 2004</w:t>
      </w:r>
    </w:p>
    <w:p w14:paraId="7283D884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Published in Molecular Biology of the Cell 15: 94A-94A 519 Suppl. S, Nov. 2004</w:t>
      </w:r>
    </w:p>
    <w:p w14:paraId="4716239C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3760E1A0" w14:textId="77777777" w:rsidR="00AB273F" w:rsidRPr="00923243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12) Changing fibroblast replicative capacity: role of MAPKs. </w:t>
      </w:r>
      <w:r w:rsidRPr="00923243">
        <w:rPr>
          <w:color w:val="auto"/>
          <w:szCs w:val="24"/>
          <w:lang w:val="en-US"/>
        </w:rPr>
        <w:t xml:space="preserve">M. </w:t>
      </w:r>
      <w:proofErr w:type="spellStart"/>
      <w:r w:rsidRPr="00923243">
        <w:rPr>
          <w:color w:val="auto"/>
          <w:szCs w:val="24"/>
          <w:lang w:val="en-US"/>
        </w:rPr>
        <w:t>Tresini</w:t>
      </w:r>
      <w:proofErr w:type="spellEnd"/>
      <w:r w:rsidRPr="00923243">
        <w:rPr>
          <w:color w:val="auto"/>
          <w:szCs w:val="24"/>
          <w:lang w:val="en-US"/>
        </w:rPr>
        <w:t xml:space="preserve">, A. </w:t>
      </w:r>
      <w:r w:rsidRPr="00923243">
        <w:rPr>
          <w:b/>
          <w:color w:val="auto"/>
          <w:szCs w:val="24"/>
          <w:lang w:val="en-US"/>
        </w:rPr>
        <w:t>Lorenzini</w:t>
      </w:r>
      <w:r w:rsidRPr="00923243">
        <w:rPr>
          <w:color w:val="auto"/>
          <w:szCs w:val="24"/>
          <w:lang w:val="en-US"/>
        </w:rPr>
        <w:t xml:space="preserve">, C. Torres, V. J. </w:t>
      </w:r>
      <w:proofErr w:type="spellStart"/>
      <w:r w:rsidRPr="00923243">
        <w:rPr>
          <w:color w:val="auto"/>
          <w:szCs w:val="24"/>
          <w:lang w:val="en-US"/>
        </w:rPr>
        <w:t>Cristofalo</w:t>
      </w:r>
      <w:proofErr w:type="spellEnd"/>
      <w:r w:rsidRPr="00923243">
        <w:rPr>
          <w:color w:val="auto"/>
          <w:szCs w:val="24"/>
          <w:lang w:val="en-US"/>
        </w:rPr>
        <w:t>.</w:t>
      </w:r>
    </w:p>
    <w:p w14:paraId="1ABC9BAE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Gerontological Society of America, Annual meeting Orlando, (U.S.A.) Nov. 2005</w:t>
      </w:r>
    </w:p>
    <w:p w14:paraId="50AD32E8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1F86E02D" w14:textId="77777777" w:rsidR="00AB273F" w:rsidRPr="00923243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13) A means to a DNA-end. </w:t>
      </w:r>
      <w:r w:rsidRPr="00923243">
        <w:rPr>
          <w:color w:val="auto"/>
          <w:szCs w:val="24"/>
          <w:lang w:val="en-US"/>
        </w:rPr>
        <w:t xml:space="preserve">A. </w:t>
      </w:r>
      <w:r w:rsidRPr="00923243">
        <w:rPr>
          <w:b/>
          <w:color w:val="auto"/>
          <w:szCs w:val="24"/>
          <w:lang w:val="en-US"/>
        </w:rPr>
        <w:t>Lorenzini</w:t>
      </w:r>
      <w:r w:rsidRPr="00923243">
        <w:rPr>
          <w:color w:val="auto"/>
          <w:szCs w:val="24"/>
          <w:lang w:val="en-US"/>
        </w:rPr>
        <w:t xml:space="preserve">, A. Oliver, V. J. </w:t>
      </w:r>
      <w:proofErr w:type="spellStart"/>
      <w:r w:rsidRPr="00923243">
        <w:rPr>
          <w:color w:val="auto"/>
          <w:szCs w:val="24"/>
          <w:lang w:val="en-US"/>
        </w:rPr>
        <w:t>Cristofalo</w:t>
      </w:r>
      <w:proofErr w:type="spellEnd"/>
      <w:r w:rsidRPr="00923243">
        <w:rPr>
          <w:color w:val="auto"/>
          <w:szCs w:val="24"/>
          <w:lang w:val="en-US"/>
        </w:rPr>
        <w:t xml:space="preserve">, T. </w:t>
      </w:r>
      <w:proofErr w:type="spellStart"/>
      <w:r w:rsidRPr="00923243">
        <w:rPr>
          <w:color w:val="auto"/>
          <w:szCs w:val="24"/>
          <w:lang w:val="en-US"/>
        </w:rPr>
        <w:t>Stamato</w:t>
      </w:r>
      <w:proofErr w:type="spellEnd"/>
    </w:p>
    <w:p w14:paraId="1452D56C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Gerontological Society of America, Annual meeting Orlando, (U.S.A.) Nov. 2005</w:t>
      </w:r>
    </w:p>
    <w:p w14:paraId="48D2571E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14) Increased Longevity in Mice Homozygous for a </w:t>
      </w:r>
      <w:proofErr w:type="spellStart"/>
      <w:r w:rsidRPr="00C65EBE">
        <w:rPr>
          <w:color w:val="auto"/>
          <w:szCs w:val="24"/>
          <w:lang w:val="en-US"/>
        </w:rPr>
        <w:t>Hypomorphic</w:t>
      </w:r>
      <w:proofErr w:type="spellEnd"/>
      <w:r w:rsidRPr="00C65EBE">
        <w:rPr>
          <w:color w:val="auto"/>
          <w:szCs w:val="24"/>
          <w:lang w:val="en-US"/>
        </w:rPr>
        <w:t xml:space="preserve"> </w:t>
      </w:r>
      <w:proofErr w:type="spellStart"/>
      <w:r w:rsidRPr="00C65EBE">
        <w:rPr>
          <w:color w:val="auto"/>
          <w:szCs w:val="24"/>
          <w:lang w:val="en-US"/>
        </w:rPr>
        <w:t>Igf</w:t>
      </w:r>
      <w:proofErr w:type="spellEnd"/>
      <w:r w:rsidRPr="00C65EBE">
        <w:rPr>
          <w:color w:val="auto"/>
          <w:szCs w:val="24"/>
          <w:lang w:val="en-US"/>
        </w:rPr>
        <w:t>-I Allele</w:t>
      </w:r>
    </w:p>
    <w:p w14:paraId="4864ED4B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Marco Malaguti, Roger </w:t>
      </w:r>
      <w:proofErr w:type="spellStart"/>
      <w:r w:rsidRPr="007E7A69">
        <w:rPr>
          <w:color w:val="auto"/>
          <w:szCs w:val="24"/>
        </w:rPr>
        <w:t>McCarter</w:t>
      </w:r>
      <w:proofErr w:type="spellEnd"/>
      <w:r w:rsidRPr="007E7A69">
        <w:rPr>
          <w:color w:val="auto"/>
          <w:szCs w:val="24"/>
        </w:rPr>
        <w:t xml:space="preserve">, </w:t>
      </w:r>
      <w:proofErr w:type="spellStart"/>
      <w:r w:rsidRPr="007E7A69">
        <w:rPr>
          <w:color w:val="auto"/>
          <w:szCs w:val="24"/>
        </w:rPr>
        <w:t>Yuji</w:t>
      </w:r>
      <w:proofErr w:type="spellEnd"/>
      <w:r w:rsidRPr="007E7A69">
        <w:rPr>
          <w:color w:val="auto"/>
          <w:szCs w:val="24"/>
        </w:rPr>
        <w:t xml:space="preserve"> </w:t>
      </w:r>
      <w:proofErr w:type="spellStart"/>
      <w:r w:rsidRPr="007E7A69">
        <w:rPr>
          <w:color w:val="auto"/>
          <w:szCs w:val="24"/>
        </w:rPr>
        <w:t>Ikeno</w:t>
      </w:r>
      <w:proofErr w:type="spellEnd"/>
      <w:r w:rsidRPr="007E7A69">
        <w:rPr>
          <w:color w:val="auto"/>
          <w:szCs w:val="24"/>
        </w:rPr>
        <w:t xml:space="preserve">, Edward </w:t>
      </w:r>
      <w:proofErr w:type="spellStart"/>
      <w:r w:rsidRPr="007E7A69">
        <w:rPr>
          <w:color w:val="auto"/>
          <w:szCs w:val="24"/>
        </w:rPr>
        <w:t>Masoro</w:t>
      </w:r>
      <w:proofErr w:type="spellEnd"/>
      <w:r w:rsidRPr="007E7A69">
        <w:rPr>
          <w:color w:val="auto"/>
          <w:szCs w:val="24"/>
        </w:rPr>
        <w:t xml:space="preserve">, </w:t>
      </w:r>
      <w:proofErr w:type="spellStart"/>
      <w:r w:rsidRPr="007E7A69">
        <w:rPr>
          <w:color w:val="auto"/>
          <w:szCs w:val="24"/>
        </w:rPr>
        <w:t>Mantao</w:t>
      </w:r>
      <w:proofErr w:type="spellEnd"/>
      <w:r w:rsidRPr="007E7A69">
        <w:rPr>
          <w:color w:val="auto"/>
          <w:szCs w:val="24"/>
        </w:rPr>
        <w:t xml:space="preserve"> </w:t>
      </w:r>
      <w:proofErr w:type="spellStart"/>
      <w:r w:rsidRPr="007E7A69">
        <w:rPr>
          <w:color w:val="auto"/>
          <w:szCs w:val="24"/>
        </w:rPr>
        <w:t>Liu</w:t>
      </w:r>
      <w:proofErr w:type="spellEnd"/>
      <w:r w:rsidRPr="007E7A69">
        <w:rPr>
          <w:color w:val="auto"/>
          <w:szCs w:val="24"/>
        </w:rPr>
        <w:t>, Christian Sell.</w:t>
      </w:r>
    </w:p>
    <w:p w14:paraId="62F03674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Nathan Shock Aging Center Conference on Aging: Nutrient Signaling and Aging, San Antonio, (U.S.A.) Oct. 12-15, 2006</w:t>
      </w:r>
    </w:p>
    <w:p w14:paraId="3465E2AC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43B5B4DB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lastRenderedPageBreak/>
        <w:t>15) Evidence that DNA-End Binding Activity is a Key Determinant of Longevity in Mammals.</w:t>
      </w:r>
    </w:p>
    <w:p w14:paraId="2CE7FD44" w14:textId="77777777" w:rsidR="00AB273F" w:rsidRPr="007E7A69" w:rsidRDefault="00AB273F" w:rsidP="003B34BB">
      <w:pPr>
        <w:rPr>
          <w:color w:val="auto"/>
          <w:szCs w:val="24"/>
        </w:rPr>
      </w:pPr>
      <w:r w:rsidRPr="007E7A69">
        <w:rPr>
          <w:color w:val="auto"/>
          <w:szCs w:val="24"/>
        </w:rPr>
        <w:t xml:space="preserve">A.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, A. Oliver, V. J. Cristofalo, T. </w:t>
      </w:r>
      <w:proofErr w:type="spellStart"/>
      <w:r w:rsidRPr="007E7A69">
        <w:rPr>
          <w:color w:val="auto"/>
          <w:szCs w:val="24"/>
        </w:rPr>
        <w:t>Stamato</w:t>
      </w:r>
      <w:proofErr w:type="spellEnd"/>
    </w:p>
    <w:p w14:paraId="5AEBED06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Radiation Research Society, 53rd Annual meeting, Philadelphia (U.S.A.) Nov. 5-8, 2006.</w:t>
      </w:r>
    </w:p>
    <w:p w14:paraId="27F0D86C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5DAB6785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16) Aging in IGF-1 </w:t>
      </w:r>
      <w:proofErr w:type="spellStart"/>
      <w:r w:rsidRPr="00C65EBE">
        <w:rPr>
          <w:color w:val="auto"/>
          <w:szCs w:val="24"/>
          <w:lang w:val="en-US"/>
        </w:rPr>
        <w:t>hypomorphic</w:t>
      </w:r>
      <w:proofErr w:type="spellEnd"/>
      <w:r w:rsidRPr="00C65EBE">
        <w:rPr>
          <w:color w:val="auto"/>
          <w:szCs w:val="24"/>
          <w:lang w:val="en-US"/>
        </w:rPr>
        <w:t xml:space="preserve"> mice</w:t>
      </w:r>
    </w:p>
    <w:p w14:paraId="13AF53AD" w14:textId="3B41B2D8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C. Sell,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 xml:space="preserve"> A.</w:t>
      </w:r>
    </w:p>
    <w:p w14:paraId="4829DF13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Proceedings of the 36th Annual Meeting of the American Aging Association, San Antonio, Texas. (U.S.A.) June 1-4, 2007</w:t>
      </w:r>
    </w:p>
    <w:p w14:paraId="095FC3D5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39E87362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17) Stress-induced senescence in human and rodent astrocytes, Alessandro Bitto, Christian Sell, Elizabeth Crowe, Antonello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>, Marco Malaguti, Claudio Torres.</w:t>
      </w:r>
    </w:p>
    <w:p w14:paraId="259F4880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Tenth international Symposium on Neurobiology and Neuroendocrinology of Aging, </w:t>
      </w:r>
      <w:proofErr w:type="spellStart"/>
      <w:r w:rsidRPr="00C65EBE">
        <w:rPr>
          <w:color w:val="auto"/>
          <w:szCs w:val="24"/>
          <w:lang w:val="en-US"/>
        </w:rPr>
        <w:t>Bregenz</w:t>
      </w:r>
      <w:proofErr w:type="spellEnd"/>
      <w:r w:rsidRPr="00C65EBE">
        <w:rPr>
          <w:color w:val="auto"/>
          <w:szCs w:val="24"/>
          <w:lang w:val="en-US"/>
        </w:rPr>
        <w:t>, Austria, July 25-30, 2010. Proceedings in Experimental Gerontology vol. 46, p. 213, 2011.</w:t>
      </w:r>
    </w:p>
    <w:p w14:paraId="6AAD1E6E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0E754A31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18) Effects of broccoli extract supplementation and physical exercise on antioxidant </w:t>
      </w:r>
      <w:proofErr w:type="spellStart"/>
      <w:r w:rsidRPr="00C65EBE">
        <w:rPr>
          <w:color w:val="auto"/>
          <w:szCs w:val="24"/>
          <w:lang w:val="en-US"/>
        </w:rPr>
        <w:t>defences</w:t>
      </w:r>
      <w:proofErr w:type="spellEnd"/>
      <w:r w:rsidRPr="00C65EBE">
        <w:rPr>
          <w:color w:val="auto"/>
          <w:szCs w:val="24"/>
          <w:lang w:val="en-US"/>
        </w:rPr>
        <w:t xml:space="preserve"> in rat tissues E. Bandini, M. Malaguti, </w:t>
      </w:r>
      <w:proofErr w:type="spellStart"/>
      <w:r w:rsidRPr="00C65EBE">
        <w:rPr>
          <w:color w:val="auto"/>
          <w:szCs w:val="24"/>
          <w:lang w:val="en-US"/>
        </w:rPr>
        <w:t>M.Baldini</w:t>
      </w:r>
      <w:proofErr w:type="spellEnd"/>
      <w:r w:rsidRPr="00C65EBE">
        <w:rPr>
          <w:color w:val="auto"/>
          <w:szCs w:val="24"/>
          <w:lang w:val="en-US"/>
        </w:rPr>
        <w:t xml:space="preserve">, </w:t>
      </w:r>
      <w:proofErr w:type="spellStart"/>
      <w:r w:rsidRPr="00C65EBE">
        <w:rPr>
          <w:color w:val="auto"/>
          <w:szCs w:val="24"/>
          <w:lang w:val="en-US"/>
        </w:rPr>
        <w:t>P.Biagi</w:t>
      </w:r>
      <w:proofErr w:type="spellEnd"/>
      <w:r w:rsidRPr="00C65EBE">
        <w:rPr>
          <w:color w:val="auto"/>
          <w:szCs w:val="24"/>
          <w:lang w:val="en-US"/>
        </w:rPr>
        <w:t xml:space="preserve">, S. Hrelia, A.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>. 36th FEBS Congress, Torino, Italy, 2011</w:t>
      </w:r>
    </w:p>
    <w:p w14:paraId="44ABE050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10C944D7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19) EU sponsored 2 weeks Intensive Programme in the Biology of Aging for Master and PhD students:</w:t>
      </w:r>
    </w:p>
    <w:p w14:paraId="1462B58A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Project proposal and partners search, Antonello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 xml:space="preserve"> and Marco Malaguti, </w:t>
      </w:r>
      <w:proofErr w:type="spellStart"/>
      <w:r w:rsidRPr="00C65EBE">
        <w:rPr>
          <w:color w:val="auto"/>
          <w:szCs w:val="24"/>
          <w:lang w:val="en-US"/>
        </w:rPr>
        <w:t>Bregenz</w:t>
      </w:r>
      <w:proofErr w:type="spellEnd"/>
      <w:r w:rsidRPr="00C65EBE">
        <w:rPr>
          <w:color w:val="auto"/>
          <w:szCs w:val="24"/>
          <w:lang w:val="en-US"/>
        </w:rPr>
        <w:t xml:space="preserve"> Vorarlberg, Austria July 29 August 3, 2012</w:t>
      </w:r>
    </w:p>
    <w:p w14:paraId="29DB22E9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56D70BD3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20) University of Bologna </w:t>
      </w:r>
      <w:proofErr w:type="spellStart"/>
      <w:r w:rsidRPr="00C65EBE">
        <w:rPr>
          <w:color w:val="auto"/>
          <w:szCs w:val="24"/>
          <w:lang w:val="en-US"/>
        </w:rPr>
        <w:t>EduSport</w:t>
      </w:r>
      <w:proofErr w:type="spellEnd"/>
      <w:r w:rsidRPr="00C65EBE">
        <w:rPr>
          <w:color w:val="auto"/>
          <w:szCs w:val="24"/>
          <w:lang w:val="en-US"/>
        </w:rPr>
        <w:t xml:space="preserve"> intensive </w:t>
      </w:r>
      <w:proofErr w:type="spellStart"/>
      <w:r w:rsidRPr="00C65EBE">
        <w:rPr>
          <w:color w:val="auto"/>
          <w:szCs w:val="24"/>
          <w:lang w:val="en-US"/>
        </w:rPr>
        <w:t>programme</w:t>
      </w:r>
      <w:proofErr w:type="spellEnd"/>
      <w:r w:rsidRPr="00C65EBE">
        <w:rPr>
          <w:color w:val="auto"/>
          <w:szCs w:val="24"/>
          <w:lang w:val="en-US"/>
        </w:rPr>
        <w:t>: a ten years history.</w:t>
      </w:r>
    </w:p>
    <w:p w14:paraId="12ED8CED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M. Malaguti, M. Cuconato, A. </w:t>
      </w:r>
      <w:r w:rsidRPr="00C65EBE">
        <w:rPr>
          <w:b/>
          <w:color w:val="auto"/>
          <w:szCs w:val="24"/>
          <w:lang w:val="en-US"/>
        </w:rPr>
        <w:t>Lorenzini</w:t>
      </w:r>
      <w:r w:rsidRPr="00C65EBE">
        <w:rPr>
          <w:color w:val="auto"/>
          <w:szCs w:val="24"/>
          <w:lang w:val="en-US"/>
        </w:rPr>
        <w:t>, 9th International Conference in Sport and Quality of life 2013, 7-8—11-2013 Brno, Czech Republic</w:t>
      </w:r>
    </w:p>
    <w:p w14:paraId="3E440975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532BB188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21) A cell culture comparative biology approach to study mechanisms of genome stability and their relevance for species longevity: a newer interpretation of 53BP1 nuclear foci</w:t>
      </w:r>
    </w:p>
    <w:p w14:paraId="4E469B0D" w14:textId="77777777" w:rsidR="00AB273F" w:rsidRPr="007E7A69" w:rsidRDefault="00AB273F" w:rsidP="003B34BB">
      <w:pPr>
        <w:rPr>
          <w:color w:val="auto"/>
          <w:szCs w:val="24"/>
        </w:rPr>
      </w:pPr>
      <w:proofErr w:type="spellStart"/>
      <w:r w:rsidRPr="007E7A69">
        <w:rPr>
          <w:color w:val="auto"/>
          <w:szCs w:val="24"/>
        </w:rPr>
        <w:t>E.Croco</w:t>
      </w:r>
      <w:proofErr w:type="spellEnd"/>
      <w:r w:rsidRPr="007E7A69">
        <w:rPr>
          <w:color w:val="auto"/>
          <w:szCs w:val="24"/>
        </w:rPr>
        <w:t xml:space="preserve">, Sell C., </w:t>
      </w:r>
      <w:proofErr w:type="spellStart"/>
      <w:r w:rsidRPr="007E7A69">
        <w:rPr>
          <w:color w:val="auto"/>
          <w:szCs w:val="24"/>
        </w:rPr>
        <w:t>Stamato</w:t>
      </w:r>
      <w:proofErr w:type="spellEnd"/>
      <w:r w:rsidRPr="007E7A69">
        <w:rPr>
          <w:color w:val="auto"/>
          <w:szCs w:val="24"/>
        </w:rPr>
        <w:t xml:space="preserve"> T., Malaguti M., Hrelia S., </w:t>
      </w:r>
      <w:r w:rsidRPr="0003290E">
        <w:rPr>
          <w:b/>
          <w:color w:val="auto"/>
          <w:szCs w:val="24"/>
        </w:rPr>
        <w:t>Lorenzini</w:t>
      </w:r>
      <w:r w:rsidRPr="007E7A69">
        <w:rPr>
          <w:color w:val="auto"/>
          <w:szCs w:val="24"/>
        </w:rPr>
        <w:t xml:space="preserve"> A.</w:t>
      </w:r>
    </w:p>
    <w:p w14:paraId="05B72A1A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13th Biennial Meeting of the German Society for Research on DNA Repair, Mainz, Germany, 8th-12th September 2014.</w:t>
      </w:r>
    </w:p>
    <w:p w14:paraId="5ED6DBE5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73BEBFB9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22) DNA damage markers in dermal fibroblasts in vitro reflect chronological donor age</w:t>
      </w:r>
    </w:p>
    <w:p w14:paraId="77CE0CBF" w14:textId="77777777" w:rsidR="00AB273F" w:rsidRPr="00967D71" w:rsidRDefault="00AB273F" w:rsidP="003B34BB">
      <w:pPr>
        <w:rPr>
          <w:color w:val="auto"/>
          <w:szCs w:val="24"/>
          <w:lang w:val="en-US"/>
        </w:rPr>
      </w:pPr>
      <w:r w:rsidRPr="00967D71">
        <w:rPr>
          <w:color w:val="auto"/>
          <w:szCs w:val="24"/>
          <w:lang w:val="en-US"/>
        </w:rPr>
        <w:t xml:space="preserve">M.E.C. </w:t>
      </w:r>
      <w:proofErr w:type="spellStart"/>
      <w:r w:rsidRPr="00967D71">
        <w:rPr>
          <w:color w:val="auto"/>
          <w:szCs w:val="24"/>
          <w:lang w:val="en-US"/>
        </w:rPr>
        <w:t>Waaijer</w:t>
      </w:r>
      <w:proofErr w:type="spellEnd"/>
      <w:r w:rsidRPr="00967D71">
        <w:rPr>
          <w:color w:val="auto"/>
          <w:szCs w:val="24"/>
          <w:lang w:val="en-US"/>
        </w:rPr>
        <w:t xml:space="preserve">, E. Croco, R.G.J. </w:t>
      </w:r>
      <w:proofErr w:type="spellStart"/>
      <w:r w:rsidRPr="00967D71">
        <w:rPr>
          <w:color w:val="auto"/>
          <w:szCs w:val="24"/>
          <w:lang w:val="en-US"/>
        </w:rPr>
        <w:t>Westendorp</w:t>
      </w:r>
      <w:proofErr w:type="spellEnd"/>
      <w:r w:rsidRPr="00967D71">
        <w:rPr>
          <w:color w:val="auto"/>
          <w:szCs w:val="24"/>
          <w:lang w:val="en-US"/>
        </w:rPr>
        <w:t xml:space="preserve">, P.E. </w:t>
      </w:r>
      <w:proofErr w:type="spellStart"/>
      <w:r w:rsidRPr="00967D71">
        <w:rPr>
          <w:color w:val="auto"/>
          <w:szCs w:val="24"/>
          <w:lang w:val="en-US"/>
        </w:rPr>
        <w:t>Slagboom</w:t>
      </w:r>
      <w:proofErr w:type="spellEnd"/>
      <w:r w:rsidRPr="00967D71">
        <w:rPr>
          <w:color w:val="auto"/>
          <w:szCs w:val="24"/>
          <w:lang w:val="en-US"/>
        </w:rPr>
        <w:t xml:space="preserve">, A. </w:t>
      </w:r>
      <w:r w:rsidRPr="00967D71">
        <w:rPr>
          <w:b/>
          <w:color w:val="auto"/>
          <w:szCs w:val="24"/>
          <w:lang w:val="en-US"/>
        </w:rPr>
        <w:t>Lorenzini</w:t>
      </w:r>
      <w:r w:rsidRPr="00967D71">
        <w:rPr>
          <w:color w:val="auto"/>
          <w:szCs w:val="24"/>
          <w:lang w:val="en-US"/>
        </w:rPr>
        <w:t>,*, A.B. Maier,*</w:t>
      </w:r>
    </w:p>
    <w:p w14:paraId="36CBF4FF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* These authors contributed equally</w:t>
      </w:r>
    </w:p>
    <w:p w14:paraId="4982ACFC" w14:textId="77777777" w:rsidR="00AB273F" w:rsidRPr="00C65EBE" w:rsidRDefault="00AB273F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>International Cell Senescence Association 2015 Conference on: Cellular Senescence: from physiology to pathology. July 19th-22nd 2015, Santiago de Compostela, Spain.</w:t>
      </w:r>
    </w:p>
    <w:p w14:paraId="35330AED" w14:textId="77777777" w:rsidR="00AB273F" w:rsidRPr="00C65EBE" w:rsidRDefault="00AB273F" w:rsidP="003B34BB">
      <w:pPr>
        <w:rPr>
          <w:color w:val="auto"/>
          <w:szCs w:val="24"/>
          <w:lang w:val="en-US"/>
        </w:rPr>
      </w:pPr>
    </w:p>
    <w:p w14:paraId="0236F59A" w14:textId="77777777" w:rsidR="00AB273F" w:rsidRPr="00C65EBE" w:rsidRDefault="00AB273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23) A cell culture comparative biology approach to study mechanisms of genome stability and their relevance for species longevity: a newer interpretation of 53BP1 nuclear foci.</w:t>
      </w:r>
    </w:p>
    <w:p w14:paraId="1178BDB6" w14:textId="77777777" w:rsidR="00AB273F" w:rsidRPr="00C65EBE" w:rsidRDefault="00AB273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E. Croco, S. Marchionni, M.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Bocchini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, T.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Stamato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, M. Malaguti, S. Hrelia, C. Sell, A.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>, 40th FEBS Congress, July 4-9, 2015 Berlin, Germany; Abstract published in The FEBS journal, Volume 282 Supplement 1 July 2015</w:t>
      </w:r>
    </w:p>
    <w:p w14:paraId="60129B67" w14:textId="77777777" w:rsidR="00AB273F" w:rsidRPr="00C65EBE" w:rsidRDefault="00AB273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44E0964F" w14:textId="77777777" w:rsidR="002B30B9" w:rsidRPr="00C65EBE" w:rsidRDefault="00AB273F" w:rsidP="003B34BB">
      <w:pPr>
        <w:rPr>
          <w:rFonts w:asciiTheme="minorHAnsi" w:hAnsiTheme="minorHAnsi"/>
          <w:lang w:val="en-US"/>
        </w:rPr>
      </w:pPr>
      <w:r w:rsidRPr="00C65EBE">
        <w:rPr>
          <w:rFonts w:asciiTheme="minorHAnsi" w:hAnsiTheme="minorHAnsi"/>
          <w:lang w:val="en-US"/>
        </w:rPr>
        <w:lastRenderedPageBreak/>
        <w:t xml:space="preserve">24) Meals adequacy during weekdays and weekends in an Italian primary school children sample. </w:t>
      </w:r>
      <w:proofErr w:type="spellStart"/>
      <w:r w:rsidRPr="00C65EBE">
        <w:rPr>
          <w:rFonts w:asciiTheme="minorHAnsi" w:hAnsiTheme="minorHAnsi"/>
          <w:lang w:val="en-US"/>
        </w:rPr>
        <w:t>Soldà</w:t>
      </w:r>
      <w:proofErr w:type="spellEnd"/>
      <w:r w:rsidRPr="00C65EBE">
        <w:rPr>
          <w:rFonts w:asciiTheme="minorHAnsi" w:hAnsiTheme="minorHAnsi"/>
          <w:lang w:val="en-US"/>
        </w:rPr>
        <w:t xml:space="preserve"> G., </w:t>
      </w:r>
      <w:proofErr w:type="spellStart"/>
      <w:r w:rsidRPr="00C65EBE">
        <w:rPr>
          <w:rFonts w:asciiTheme="minorHAnsi" w:hAnsiTheme="minorHAnsi"/>
          <w:lang w:val="en-US"/>
        </w:rPr>
        <w:t>Salussolia</w:t>
      </w:r>
      <w:proofErr w:type="spellEnd"/>
      <w:r w:rsidRPr="00C65EBE">
        <w:rPr>
          <w:rFonts w:asciiTheme="minorHAnsi" w:hAnsiTheme="minorHAnsi"/>
          <w:lang w:val="en-US"/>
        </w:rPr>
        <w:t xml:space="preserve"> A., </w:t>
      </w:r>
      <w:proofErr w:type="spellStart"/>
      <w:r w:rsidRPr="00C65EBE">
        <w:rPr>
          <w:rFonts w:asciiTheme="minorHAnsi" w:hAnsiTheme="minorHAnsi"/>
          <w:lang w:val="en-US"/>
        </w:rPr>
        <w:t>Zanutto</w:t>
      </w:r>
      <w:proofErr w:type="spellEnd"/>
      <w:r w:rsidRPr="00C65EBE">
        <w:rPr>
          <w:rFonts w:asciiTheme="minorHAnsi" w:hAnsiTheme="minorHAnsi"/>
          <w:lang w:val="en-US"/>
        </w:rPr>
        <w:t xml:space="preserve"> G., Sanmarchi F., Marini S., Masini A., Dallolio L., Ferretti F., Arrichiello F., </w:t>
      </w:r>
      <w:r w:rsidRPr="00C65EBE">
        <w:rPr>
          <w:rFonts w:asciiTheme="minorHAnsi" w:hAnsiTheme="minorHAnsi"/>
          <w:b/>
          <w:lang w:val="en-US"/>
        </w:rPr>
        <w:t>Lorenzini</w:t>
      </w:r>
      <w:r w:rsidRPr="00C65EBE">
        <w:rPr>
          <w:rFonts w:asciiTheme="minorHAnsi" w:hAnsiTheme="minorHAnsi"/>
          <w:lang w:val="en-US"/>
        </w:rPr>
        <w:t xml:space="preserve"> A. 14th European Public Health Conference 2021 “Public health futures in a changing world” (virtual event) 10 – 12 November 2021.</w:t>
      </w:r>
    </w:p>
    <w:p w14:paraId="51CB0CDA" w14:textId="77777777" w:rsidR="0086151C" w:rsidRPr="00C65EBE" w:rsidRDefault="0086151C" w:rsidP="003B34BB">
      <w:pPr>
        <w:rPr>
          <w:szCs w:val="24"/>
          <w:lang w:val="en-US"/>
        </w:rPr>
      </w:pPr>
    </w:p>
    <w:p w14:paraId="6AAC1189" w14:textId="77777777" w:rsidR="00AF54E6" w:rsidRPr="002B30B9" w:rsidRDefault="008E008D" w:rsidP="003B34BB">
      <w:pPr>
        <w:pStyle w:val="Titolo3"/>
      </w:pPr>
      <w:bookmarkStart w:id="25" w:name="_Toc91753521"/>
      <w:r>
        <w:t xml:space="preserve">e) Elenco Pubblicazioni su Riviste Internazionali con revisore e Web of Science Impact </w:t>
      </w:r>
      <w:proofErr w:type="spellStart"/>
      <w:r>
        <w:t>Factor</w:t>
      </w:r>
      <w:bookmarkEnd w:id="25"/>
      <w:proofErr w:type="spellEnd"/>
    </w:p>
    <w:p w14:paraId="66299FB1" w14:textId="025FE47D" w:rsidR="007870DF" w:rsidRDefault="008E008D" w:rsidP="00C0138F">
      <w:r>
        <w:t>(dalla più recente)</w:t>
      </w:r>
    </w:p>
    <w:p w14:paraId="33CD4CB4" w14:textId="7CE719B4" w:rsidR="00DB39B0" w:rsidRDefault="00DB39B0" w:rsidP="00C0138F"/>
    <w:p w14:paraId="48D20706" w14:textId="3C645C1A" w:rsidR="00027BAD" w:rsidRPr="00CA2669" w:rsidRDefault="00027BAD" w:rsidP="00C0138F">
      <w:r w:rsidRPr="00CA2669">
        <w:rPr>
          <w:rFonts w:asciiTheme="minorHAnsi" w:hAnsiTheme="minorHAnsi"/>
          <w:color w:val="auto"/>
          <w:szCs w:val="24"/>
        </w:rPr>
        <w:t>Tipologia di contributo: Research paper</w:t>
      </w:r>
    </w:p>
    <w:p w14:paraId="4417592D" w14:textId="06FFE5EA" w:rsidR="00027BAD" w:rsidRPr="00027BAD" w:rsidRDefault="00027BAD" w:rsidP="00027BAD">
      <w:pPr>
        <w:rPr>
          <w:lang w:val="en-US"/>
        </w:rPr>
      </w:pPr>
      <w:r w:rsidRPr="00027BAD">
        <w:rPr>
          <w:lang w:val="en-US"/>
        </w:rPr>
        <w:t xml:space="preserve">Weekdays and weekends differences in eating habits, physical </w:t>
      </w:r>
      <w:proofErr w:type="gramStart"/>
      <w:r w:rsidRPr="00027BAD">
        <w:rPr>
          <w:lang w:val="en-US"/>
        </w:rPr>
        <w:t>activity</w:t>
      </w:r>
      <w:proofErr w:type="gramEnd"/>
      <w:r w:rsidRPr="00027BAD">
        <w:rPr>
          <w:lang w:val="en-US"/>
        </w:rPr>
        <w:t xml:space="preserve"> and screen time behavior among a sample of primary school children: the “Seven days for My Health” project</w:t>
      </w:r>
    </w:p>
    <w:p w14:paraId="4C242637" w14:textId="27C8666A" w:rsidR="00027BAD" w:rsidRDefault="00027BAD" w:rsidP="00027BAD">
      <w:r>
        <w:t xml:space="preserve">Francesco Esposito, Francesco Sanmarchi, Alice Masini *, Sofia Marini, Susan Scrimaglia, Emanuele Adorno, Giorgia </w:t>
      </w:r>
      <w:proofErr w:type="spellStart"/>
      <w:r>
        <w:t>Soldà</w:t>
      </w:r>
      <w:proofErr w:type="spellEnd"/>
      <w:r>
        <w:t xml:space="preserve">, Fabrizio </w:t>
      </w:r>
      <w:proofErr w:type="spellStart"/>
      <w:r>
        <w:t>Arricchiello</w:t>
      </w:r>
      <w:proofErr w:type="spellEnd"/>
      <w:r>
        <w:t xml:space="preserve">, Filippo Ferretti, Marilisa Rangone, Francesca Celenza, Emilia Guberti, Domenico Tiso, Stefania Toselli, </w:t>
      </w:r>
      <w:r w:rsidRPr="00DB7658">
        <w:rPr>
          <w:b/>
          <w:bCs/>
        </w:rPr>
        <w:t>Antonello Lorenzini</w:t>
      </w:r>
      <w:r>
        <w:t>, Laura Dallolio, Rossella Sacchetti</w:t>
      </w:r>
    </w:p>
    <w:p w14:paraId="66535396" w14:textId="4C6B4403" w:rsidR="00027BAD" w:rsidRPr="0019532E" w:rsidRDefault="0019532E" w:rsidP="00C0138F">
      <w:pPr>
        <w:rPr>
          <w:lang w:val="en-US"/>
        </w:rPr>
      </w:pPr>
      <w:r w:rsidRPr="00EB3332">
        <w:rPr>
          <w:lang w:val="en-US"/>
        </w:rPr>
        <w:t>Int. J. Environ. Res. Public Health 2022</w:t>
      </w:r>
      <w:r>
        <w:rPr>
          <w:lang w:val="en-US"/>
        </w:rPr>
        <w:t xml:space="preserve"> </w:t>
      </w:r>
      <w:r w:rsidRPr="0019532E">
        <w:rPr>
          <w:i/>
          <w:iCs/>
          <w:lang w:val="en-US"/>
        </w:rPr>
        <w:t>In press</w:t>
      </w:r>
    </w:p>
    <w:p w14:paraId="3DC7C033" w14:textId="77777777" w:rsidR="00D51AB5" w:rsidRPr="00D51AB5" w:rsidRDefault="00D51AB5" w:rsidP="00D51AB5">
      <w:pPr>
        <w:rPr>
          <w:color w:val="auto"/>
          <w:szCs w:val="24"/>
          <w:lang w:val="en-US"/>
        </w:rPr>
      </w:pPr>
      <w:r w:rsidRPr="00D51AB5">
        <w:rPr>
          <w:rFonts w:asciiTheme="minorHAnsi" w:hAnsiTheme="minorHAnsi"/>
          <w:color w:val="auto"/>
          <w:szCs w:val="24"/>
          <w:lang w:val="en-US"/>
        </w:rPr>
        <w:t>Impact Factor: 3.390</w:t>
      </w:r>
    </w:p>
    <w:p w14:paraId="26B954D0" w14:textId="77777777" w:rsidR="0019532E" w:rsidRPr="0019532E" w:rsidRDefault="0019532E" w:rsidP="00C0138F">
      <w:pPr>
        <w:rPr>
          <w:lang w:val="en-US"/>
        </w:rPr>
      </w:pPr>
    </w:p>
    <w:p w14:paraId="58E77DB5" w14:textId="77777777" w:rsidR="006B3664" w:rsidRPr="00CA2669" w:rsidRDefault="006B3664" w:rsidP="006B3664">
      <w:pPr>
        <w:rPr>
          <w:rFonts w:asciiTheme="minorHAnsi" w:hAnsiTheme="minorHAnsi"/>
          <w:color w:val="auto"/>
          <w:szCs w:val="24"/>
          <w:lang w:val="en-US"/>
        </w:rPr>
      </w:pPr>
      <w:r w:rsidRPr="00CA2669">
        <w:rPr>
          <w:rFonts w:asciiTheme="minorHAnsi" w:hAnsiTheme="minorHAnsi"/>
          <w:color w:val="auto"/>
          <w:szCs w:val="24"/>
          <w:lang w:val="en-US"/>
        </w:rPr>
        <w:t>Tipologia di contributo: Research paper</w:t>
      </w:r>
    </w:p>
    <w:p w14:paraId="50C4EEC9" w14:textId="2D9C00AB" w:rsidR="00DB39B0" w:rsidRPr="00A938B6" w:rsidRDefault="003B4731" w:rsidP="00C0138F">
      <w:pPr>
        <w:rPr>
          <w:rFonts w:asciiTheme="minorHAnsi" w:hAnsiTheme="minorHAnsi" w:cstheme="minorHAnsi"/>
          <w:szCs w:val="24"/>
          <w:lang w:val="en-US"/>
        </w:rPr>
      </w:pPr>
      <w:r w:rsidRPr="00A938B6">
        <w:rPr>
          <w:rFonts w:asciiTheme="minorHAnsi" w:hAnsiTheme="minorHAnsi" w:cstheme="minorHAnsi"/>
          <w:szCs w:val="24"/>
          <w:lang w:val="en-US"/>
        </w:rPr>
        <w:t xml:space="preserve">Children’s and Family’s Determinants of Health-related </w:t>
      </w:r>
      <w:proofErr w:type="spellStart"/>
      <w:r w:rsidRPr="00A938B6">
        <w:rPr>
          <w:rFonts w:asciiTheme="minorHAnsi" w:hAnsiTheme="minorHAnsi" w:cstheme="minorHAnsi"/>
          <w:szCs w:val="24"/>
          <w:lang w:val="en-US"/>
        </w:rPr>
        <w:t>Behaviours</w:t>
      </w:r>
      <w:proofErr w:type="spellEnd"/>
      <w:r w:rsidRPr="00A938B6">
        <w:rPr>
          <w:rFonts w:asciiTheme="minorHAnsi" w:hAnsiTheme="minorHAnsi" w:cstheme="minorHAnsi"/>
          <w:szCs w:val="24"/>
          <w:lang w:val="en-US"/>
        </w:rPr>
        <w:t xml:space="preserve"> in an Italian Primary School sample: The “Seven Days for My Health” Project</w:t>
      </w:r>
    </w:p>
    <w:p w14:paraId="54D27217" w14:textId="10DAFA00" w:rsidR="00144080" w:rsidRPr="00A938B6" w:rsidRDefault="00144080" w:rsidP="00C0138F">
      <w:pPr>
        <w:rPr>
          <w:rFonts w:asciiTheme="minorHAnsi" w:hAnsiTheme="minorHAnsi" w:cstheme="minorHAnsi"/>
          <w:szCs w:val="24"/>
          <w:vertAlign w:val="superscript"/>
        </w:rPr>
      </w:pPr>
      <w:r w:rsidRPr="00A938B6">
        <w:rPr>
          <w:rFonts w:asciiTheme="minorHAnsi" w:hAnsiTheme="minorHAnsi" w:cstheme="minorHAnsi"/>
          <w:szCs w:val="24"/>
        </w:rPr>
        <w:t>Francesco Sanmarchi</w:t>
      </w:r>
      <w:r w:rsidRPr="00A938B6">
        <w:rPr>
          <w:rFonts w:asciiTheme="minorHAnsi" w:hAnsiTheme="minorHAnsi" w:cstheme="minorHAnsi"/>
          <w:szCs w:val="24"/>
          <w:vertAlign w:val="superscript"/>
        </w:rPr>
        <w:t>1a</w:t>
      </w:r>
      <w:r w:rsidRPr="00A938B6">
        <w:rPr>
          <w:rFonts w:asciiTheme="minorHAnsi" w:hAnsiTheme="minorHAnsi" w:cstheme="minorHAnsi"/>
          <w:szCs w:val="24"/>
        </w:rPr>
        <w:t>, Francesco Esposito</w:t>
      </w:r>
      <w:r w:rsidRPr="00A938B6">
        <w:rPr>
          <w:rFonts w:asciiTheme="minorHAnsi" w:hAnsiTheme="minorHAnsi" w:cstheme="minorHAnsi"/>
          <w:szCs w:val="24"/>
          <w:vertAlign w:val="superscript"/>
        </w:rPr>
        <w:t>1a</w:t>
      </w:r>
      <w:r w:rsidRPr="00A938B6">
        <w:rPr>
          <w:rFonts w:asciiTheme="minorHAnsi" w:hAnsiTheme="minorHAnsi" w:cstheme="minorHAnsi"/>
          <w:szCs w:val="24"/>
        </w:rPr>
        <w:t>, Sofia Marini</w:t>
      </w:r>
      <w:r w:rsidRPr="00A938B6">
        <w:rPr>
          <w:rFonts w:asciiTheme="minorHAnsi" w:hAnsiTheme="minorHAnsi" w:cstheme="minorHAnsi"/>
          <w:szCs w:val="24"/>
          <w:vertAlign w:val="superscript"/>
        </w:rPr>
        <w:t>2</w:t>
      </w:r>
      <w:r w:rsidRPr="00A938B6">
        <w:rPr>
          <w:rFonts w:asciiTheme="minorHAnsi" w:hAnsiTheme="minorHAnsi" w:cstheme="minorHAnsi"/>
          <w:szCs w:val="24"/>
        </w:rPr>
        <w:t>, Alice Masini</w:t>
      </w:r>
      <w:r w:rsidRPr="00A938B6">
        <w:rPr>
          <w:rFonts w:asciiTheme="minorHAnsi" w:hAnsiTheme="minorHAnsi" w:cstheme="minorHAnsi"/>
          <w:szCs w:val="24"/>
          <w:vertAlign w:val="superscript"/>
        </w:rPr>
        <w:t>2*</w:t>
      </w:r>
      <w:r w:rsidRPr="00A938B6">
        <w:rPr>
          <w:rFonts w:asciiTheme="minorHAnsi" w:hAnsiTheme="minorHAnsi" w:cstheme="minorHAnsi"/>
          <w:szCs w:val="24"/>
        </w:rPr>
        <w:t>, Susan Scrimaglia</w:t>
      </w:r>
      <w:r w:rsidRPr="00A938B6">
        <w:rPr>
          <w:rFonts w:asciiTheme="minorHAnsi" w:hAnsiTheme="minorHAnsi" w:cstheme="minorHAnsi"/>
          <w:szCs w:val="24"/>
          <w:vertAlign w:val="superscript"/>
        </w:rPr>
        <w:t>1</w:t>
      </w:r>
      <w:r w:rsidRPr="00A938B6">
        <w:rPr>
          <w:rFonts w:asciiTheme="minorHAnsi" w:hAnsiTheme="minorHAnsi" w:cstheme="minorHAnsi"/>
          <w:szCs w:val="24"/>
        </w:rPr>
        <w:t>, Angelo Capodici</w:t>
      </w:r>
      <w:r w:rsidRPr="00A938B6">
        <w:rPr>
          <w:rFonts w:asciiTheme="minorHAnsi" w:hAnsiTheme="minorHAnsi" w:cstheme="minorHAnsi"/>
          <w:szCs w:val="24"/>
          <w:vertAlign w:val="superscript"/>
        </w:rPr>
        <w:t>1</w:t>
      </w:r>
      <w:r w:rsidRPr="00A938B6">
        <w:rPr>
          <w:rFonts w:asciiTheme="minorHAnsi" w:hAnsiTheme="minorHAnsi" w:cstheme="minorHAnsi"/>
          <w:szCs w:val="24"/>
        </w:rPr>
        <w:t>, Fabrizio Arrichiello</w:t>
      </w:r>
      <w:r w:rsidRPr="00A938B6">
        <w:rPr>
          <w:rFonts w:asciiTheme="minorHAnsi" w:hAnsiTheme="minorHAnsi" w:cstheme="minorHAnsi"/>
          <w:szCs w:val="24"/>
          <w:vertAlign w:val="superscript"/>
        </w:rPr>
        <w:t>2</w:t>
      </w:r>
      <w:r w:rsidRPr="00A938B6">
        <w:rPr>
          <w:rFonts w:asciiTheme="minorHAnsi" w:hAnsiTheme="minorHAnsi" w:cstheme="minorHAnsi"/>
          <w:szCs w:val="24"/>
        </w:rPr>
        <w:t>, Filippo Ferretti</w:t>
      </w:r>
      <w:r w:rsidRPr="00A938B6">
        <w:rPr>
          <w:rFonts w:asciiTheme="minorHAnsi" w:hAnsiTheme="minorHAnsi" w:cstheme="minorHAnsi"/>
          <w:szCs w:val="24"/>
          <w:vertAlign w:val="superscript"/>
        </w:rPr>
        <w:t>4</w:t>
      </w:r>
      <w:r w:rsidRPr="00A938B6">
        <w:rPr>
          <w:rFonts w:asciiTheme="minorHAnsi" w:hAnsiTheme="minorHAnsi" w:cstheme="minorHAnsi"/>
          <w:szCs w:val="24"/>
        </w:rPr>
        <w:t>, Marilisa Rangone</w:t>
      </w:r>
      <w:r w:rsidRPr="00A938B6">
        <w:rPr>
          <w:rFonts w:asciiTheme="minorHAnsi" w:hAnsiTheme="minorHAnsi" w:cstheme="minorHAnsi"/>
          <w:szCs w:val="24"/>
          <w:vertAlign w:val="superscript"/>
        </w:rPr>
        <w:t>2</w:t>
      </w:r>
      <w:r w:rsidRPr="00A938B6">
        <w:rPr>
          <w:rFonts w:asciiTheme="minorHAnsi" w:hAnsiTheme="minorHAnsi" w:cstheme="minorHAnsi"/>
          <w:szCs w:val="24"/>
        </w:rPr>
        <w:t>, Francesca Celenza</w:t>
      </w:r>
      <w:r w:rsidRPr="00A938B6">
        <w:rPr>
          <w:rFonts w:asciiTheme="minorHAnsi" w:hAnsiTheme="minorHAnsi" w:cstheme="minorHAnsi"/>
          <w:szCs w:val="24"/>
          <w:vertAlign w:val="superscript"/>
        </w:rPr>
        <w:t>4</w:t>
      </w:r>
      <w:r w:rsidRPr="00A938B6">
        <w:rPr>
          <w:rFonts w:asciiTheme="minorHAnsi" w:hAnsiTheme="minorHAnsi" w:cstheme="minorHAnsi"/>
          <w:szCs w:val="24"/>
        </w:rPr>
        <w:t>, Emilia Guberti</w:t>
      </w:r>
      <w:r w:rsidRPr="00A938B6">
        <w:rPr>
          <w:rFonts w:asciiTheme="minorHAnsi" w:hAnsiTheme="minorHAnsi" w:cstheme="minorHAnsi"/>
          <w:szCs w:val="24"/>
          <w:vertAlign w:val="superscript"/>
        </w:rPr>
        <w:t>5</w:t>
      </w:r>
      <w:r w:rsidRPr="00A938B6">
        <w:rPr>
          <w:rFonts w:asciiTheme="minorHAnsi" w:hAnsiTheme="minorHAnsi" w:cstheme="minorHAnsi"/>
          <w:szCs w:val="24"/>
        </w:rPr>
        <w:t>, Domenico Tiso</w:t>
      </w:r>
      <w:r w:rsidRPr="00A938B6">
        <w:rPr>
          <w:rFonts w:asciiTheme="minorHAnsi" w:hAnsiTheme="minorHAnsi" w:cstheme="minorHAnsi"/>
          <w:szCs w:val="24"/>
          <w:vertAlign w:val="superscript"/>
        </w:rPr>
        <w:t>3</w:t>
      </w:r>
      <w:r w:rsidRPr="00A938B6">
        <w:rPr>
          <w:rFonts w:asciiTheme="minorHAnsi" w:hAnsiTheme="minorHAnsi" w:cstheme="minorHAnsi"/>
          <w:szCs w:val="24"/>
        </w:rPr>
        <w:t xml:space="preserve">, </w:t>
      </w:r>
      <w:r w:rsidRPr="00A938B6">
        <w:rPr>
          <w:rFonts w:asciiTheme="minorHAnsi" w:hAnsiTheme="minorHAnsi" w:cstheme="minorHAnsi"/>
          <w:b/>
          <w:bCs/>
          <w:szCs w:val="24"/>
        </w:rPr>
        <w:t>Antonello Lorenzini</w:t>
      </w:r>
      <w:r w:rsidRPr="00A938B6">
        <w:rPr>
          <w:rFonts w:asciiTheme="minorHAnsi" w:hAnsiTheme="minorHAnsi" w:cstheme="minorHAnsi"/>
          <w:b/>
          <w:bCs/>
          <w:szCs w:val="24"/>
          <w:vertAlign w:val="superscript"/>
        </w:rPr>
        <w:t>2</w:t>
      </w:r>
      <w:r w:rsidR="00816B87">
        <w:rPr>
          <w:rFonts w:asciiTheme="minorHAnsi" w:hAnsiTheme="minorHAnsi" w:cstheme="minorHAnsi"/>
          <w:b/>
          <w:bCs/>
          <w:szCs w:val="24"/>
          <w:vertAlign w:val="superscript"/>
        </w:rPr>
        <w:t>*</w:t>
      </w:r>
      <w:r w:rsidRPr="00A938B6">
        <w:rPr>
          <w:rFonts w:asciiTheme="minorHAnsi" w:hAnsiTheme="minorHAnsi" w:cstheme="minorHAnsi"/>
          <w:szCs w:val="24"/>
        </w:rPr>
        <w:t>, Laura Dallolio</w:t>
      </w:r>
      <w:r w:rsidRPr="00A938B6">
        <w:rPr>
          <w:rFonts w:asciiTheme="minorHAnsi" w:hAnsiTheme="minorHAnsi" w:cstheme="minorHAnsi"/>
          <w:szCs w:val="24"/>
          <w:vertAlign w:val="superscript"/>
        </w:rPr>
        <w:t>2</w:t>
      </w:r>
      <w:r w:rsidR="00816B87">
        <w:rPr>
          <w:rFonts w:asciiTheme="minorHAnsi" w:hAnsiTheme="minorHAnsi" w:cstheme="minorHAnsi"/>
          <w:szCs w:val="24"/>
          <w:vertAlign w:val="superscript"/>
        </w:rPr>
        <w:t>*</w:t>
      </w:r>
    </w:p>
    <w:p w14:paraId="5FD9B7F2" w14:textId="3BB57957" w:rsidR="00A5734E" w:rsidRPr="00AF2D51" w:rsidRDefault="00AF2D51" w:rsidP="00AF2D51">
      <w:pPr>
        <w:rPr>
          <w:rFonts w:asciiTheme="minorHAnsi" w:hAnsiTheme="minorHAnsi" w:cstheme="minorHAnsi"/>
          <w:b/>
          <w:color w:val="auto"/>
          <w:szCs w:val="24"/>
          <w:lang w:val="en-US"/>
        </w:rPr>
      </w:pPr>
      <w:r>
        <w:rPr>
          <w:rFonts w:asciiTheme="minorHAnsi" w:hAnsiTheme="minorHAnsi" w:cstheme="minorHAnsi"/>
          <w:b/>
          <w:color w:val="auto"/>
          <w:szCs w:val="24"/>
          <w:lang w:val="en-US"/>
        </w:rPr>
        <w:t>*</w:t>
      </w:r>
      <w:r w:rsidR="006B3664" w:rsidRPr="00AF2D51">
        <w:rPr>
          <w:rFonts w:asciiTheme="minorHAnsi" w:hAnsiTheme="minorHAnsi" w:cstheme="minorHAnsi"/>
          <w:b/>
          <w:color w:val="auto"/>
          <w:szCs w:val="24"/>
          <w:lang w:val="en-US"/>
        </w:rPr>
        <w:t>Equal</w:t>
      </w:r>
      <w:r w:rsidR="00A5734E" w:rsidRPr="00AF2D51">
        <w:rPr>
          <w:rFonts w:asciiTheme="minorHAnsi" w:hAnsiTheme="minorHAnsi" w:cstheme="minorHAnsi"/>
          <w:b/>
          <w:color w:val="auto"/>
          <w:szCs w:val="24"/>
          <w:lang w:val="en-US"/>
        </w:rPr>
        <w:t xml:space="preserve"> contribution</w:t>
      </w:r>
    </w:p>
    <w:p w14:paraId="79329B5B" w14:textId="305339BC" w:rsidR="00EB3332" w:rsidRPr="00FA05C7" w:rsidRDefault="00EB3332" w:rsidP="00213187">
      <w:r w:rsidRPr="00EB3332">
        <w:rPr>
          <w:lang w:val="en-US"/>
        </w:rPr>
        <w:t xml:space="preserve">Int. J. Environ. Res. Public Health 2022, 19, 460. </w:t>
      </w:r>
      <w:hyperlink r:id="rId12" w:history="1">
        <w:r w:rsidRPr="00FA05C7">
          <w:rPr>
            <w:rStyle w:val="Collegamentoipertestuale"/>
          </w:rPr>
          <w:t>https://doi.org/10.3390/ijerph 19010460</w:t>
        </w:r>
      </w:hyperlink>
    </w:p>
    <w:p w14:paraId="5F60E3BB" w14:textId="727B2475" w:rsidR="00213187" w:rsidRPr="002823E2" w:rsidRDefault="00213187" w:rsidP="00213187">
      <w:pPr>
        <w:rPr>
          <w:color w:val="auto"/>
          <w:szCs w:val="24"/>
        </w:rPr>
      </w:pPr>
      <w:r w:rsidRPr="002823E2">
        <w:rPr>
          <w:rFonts w:asciiTheme="minorHAnsi" w:hAnsiTheme="minorHAnsi"/>
          <w:color w:val="auto"/>
          <w:szCs w:val="24"/>
        </w:rPr>
        <w:t xml:space="preserve">Impact </w:t>
      </w:r>
      <w:proofErr w:type="spellStart"/>
      <w:r w:rsidRPr="002823E2">
        <w:rPr>
          <w:rFonts w:asciiTheme="minorHAnsi" w:hAnsiTheme="minorHAnsi"/>
          <w:color w:val="auto"/>
          <w:szCs w:val="24"/>
        </w:rPr>
        <w:t>Factor</w:t>
      </w:r>
      <w:proofErr w:type="spellEnd"/>
      <w:r w:rsidRPr="002823E2">
        <w:rPr>
          <w:rFonts w:asciiTheme="minorHAnsi" w:hAnsiTheme="minorHAnsi"/>
          <w:color w:val="auto"/>
          <w:szCs w:val="24"/>
        </w:rPr>
        <w:t>: 3.</w:t>
      </w:r>
      <w:r w:rsidR="008474E5" w:rsidRPr="002823E2">
        <w:rPr>
          <w:rFonts w:asciiTheme="minorHAnsi" w:hAnsiTheme="minorHAnsi"/>
          <w:color w:val="auto"/>
          <w:szCs w:val="24"/>
        </w:rPr>
        <w:t>390</w:t>
      </w:r>
    </w:p>
    <w:p w14:paraId="65E02ADB" w14:textId="77777777" w:rsidR="008E008D" w:rsidRPr="002823E2" w:rsidRDefault="008E008D" w:rsidP="003B34BB">
      <w:pPr>
        <w:rPr>
          <w:rFonts w:asciiTheme="minorHAnsi" w:hAnsiTheme="minorHAnsi"/>
          <w:color w:val="auto"/>
          <w:szCs w:val="24"/>
        </w:rPr>
      </w:pPr>
    </w:p>
    <w:p w14:paraId="63D9006D" w14:textId="3F8273A4" w:rsidR="00C04C99" w:rsidRPr="002823E2" w:rsidRDefault="00C04C99" w:rsidP="003B34BB">
      <w:pPr>
        <w:rPr>
          <w:rFonts w:asciiTheme="minorHAnsi" w:hAnsiTheme="minorHAnsi"/>
          <w:color w:val="auto"/>
          <w:szCs w:val="24"/>
        </w:rPr>
      </w:pPr>
      <w:r w:rsidRPr="002823E2">
        <w:rPr>
          <w:rFonts w:asciiTheme="minorHAnsi" w:hAnsiTheme="minorHAnsi"/>
          <w:color w:val="auto"/>
          <w:szCs w:val="24"/>
        </w:rPr>
        <w:t xml:space="preserve">Tipologia di contributo: </w:t>
      </w:r>
      <w:proofErr w:type="spellStart"/>
      <w:r w:rsidRPr="002823E2">
        <w:rPr>
          <w:rFonts w:asciiTheme="minorHAnsi" w:hAnsiTheme="minorHAnsi"/>
          <w:color w:val="auto"/>
          <w:szCs w:val="24"/>
        </w:rPr>
        <w:t>Invited</w:t>
      </w:r>
      <w:proofErr w:type="spellEnd"/>
      <w:r w:rsidRPr="002823E2">
        <w:rPr>
          <w:rFonts w:asciiTheme="minorHAnsi" w:hAnsiTheme="minorHAnsi"/>
          <w:color w:val="auto"/>
          <w:szCs w:val="24"/>
        </w:rPr>
        <w:t xml:space="preserve"> Editorial</w:t>
      </w:r>
    </w:p>
    <w:p w14:paraId="16F252E1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Enhanced stress-induced senescence-response may increase species lifespan</w:t>
      </w:r>
    </w:p>
    <w:p w14:paraId="6962503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A, Sell C.</w:t>
      </w:r>
    </w:p>
    <w:p w14:paraId="7BAB2217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Aging (Albany NY). </w:t>
      </w:r>
      <w:r w:rsidR="00E87D8A" w:rsidRPr="00C65EBE">
        <w:rPr>
          <w:rFonts w:asciiTheme="minorHAnsi" w:hAnsiTheme="minorHAnsi"/>
          <w:color w:val="auto"/>
          <w:szCs w:val="24"/>
          <w:lang w:val="en-US"/>
        </w:rPr>
        <w:t xml:space="preserve">2021 </w:t>
      </w:r>
      <w:r w:rsidRPr="00C65EBE">
        <w:rPr>
          <w:rFonts w:asciiTheme="minorHAnsi" w:hAnsiTheme="minorHAnsi"/>
          <w:color w:val="auto"/>
          <w:szCs w:val="24"/>
          <w:lang w:val="en-US"/>
        </w:rPr>
        <w:t>https://doi.org/10.18632/aging.203216 [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ahead of print]</w:t>
      </w:r>
    </w:p>
    <w:p w14:paraId="6F47D8B2" w14:textId="659C2D12" w:rsidR="007870DF" w:rsidRPr="00EA1334" w:rsidRDefault="007870DF" w:rsidP="003B34BB">
      <w:pPr>
        <w:rPr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A1334" w:rsidRPr="00EA1334">
        <w:rPr>
          <w:rFonts w:asciiTheme="minorHAnsi" w:hAnsiTheme="minorHAnsi"/>
          <w:color w:val="auto"/>
          <w:szCs w:val="24"/>
          <w:lang w:val="en-US"/>
        </w:rPr>
        <w:t>5.682</w:t>
      </w:r>
    </w:p>
    <w:p w14:paraId="325106BF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697C9E62" w14:textId="62851EF2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6CD4FD0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Unburned tobacco cigarette smoke alters rat ultrastructural lung airways and DNA</w:t>
      </w:r>
    </w:p>
    <w:p w14:paraId="41FADC51" w14:textId="77777777" w:rsidR="007870DF" w:rsidRDefault="00194790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Fabio Vivarelli, Donatella Canistro, Silvia Cirillo, Ryan J Elias, Silvia Granata, Matilde Mussoni, Sabrina Burattini, Elisabetta </w:t>
      </w:r>
      <w:proofErr w:type="spellStart"/>
      <w:r>
        <w:rPr>
          <w:rFonts w:asciiTheme="minorHAnsi" w:hAnsiTheme="minorHAnsi"/>
          <w:color w:val="auto"/>
          <w:szCs w:val="24"/>
        </w:rPr>
        <w:t>Falcieri</w:t>
      </w:r>
      <w:proofErr w:type="spellEnd"/>
      <w:r>
        <w:rPr>
          <w:rFonts w:asciiTheme="minorHAnsi" w:hAnsiTheme="minorHAnsi"/>
          <w:color w:val="auto"/>
          <w:szCs w:val="24"/>
        </w:rPr>
        <w:t>,</w:t>
      </w:r>
      <w:r w:rsidR="007870DF" w:rsidRPr="0073148A">
        <w:rPr>
          <w:rFonts w:asciiTheme="minorHAnsi" w:hAnsiTheme="minorHAnsi"/>
          <w:color w:val="auto"/>
          <w:szCs w:val="24"/>
        </w:rPr>
        <w:t xml:space="preserve"> Eleonora T</w:t>
      </w:r>
      <w:r>
        <w:rPr>
          <w:rFonts w:asciiTheme="minorHAnsi" w:hAnsiTheme="minorHAnsi"/>
          <w:color w:val="auto"/>
          <w:szCs w:val="24"/>
        </w:rPr>
        <w:t xml:space="preserve">urrini, Carmela </w:t>
      </w:r>
      <w:proofErr w:type="spellStart"/>
      <w:r>
        <w:rPr>
          <w:rFonts w:asciiTheme="minorHAnsi" w:hAnsiTheme="minorHAnsi"/>
          <w:color w:val="auto"/>
          <w:szCs w:val="24"/>
        </w:rPr>
        <w:t>Fimognari</w:t>
      </w:r>
      <w:proofErr w:type="spellEnd"/>
      <w:r>
        <w:rPr>
          <w:rFonts w:asciiTheme="minorHAnsi" w:hAnsiTheme="minorHAnsi"/>
          <w:color w:val="auto"/>
          <w:szCs w:val="24"/>
        </w:rPr>
        <w:t>, Annamaria Buschini, Mirca Lazzaretti, Sofia Beghi, Stefano Girotti, Stefano Sangiorgi, Luca Bolelli, Severino Ghini, Elida Nora Ferri, Ivan Fagiolino, Paola Franchi,</w:t>
      </w:r>
      <w:r w:rsidR="007870DF" w:rsidRPr="0073148A">
        <w:rPr>
          <w:rFonts w:asciiTheme="minorHAnsi" w:hAnsiTheme="minorHAnsi"/>
          <w:color w:val="auto"/>
          <w:szCs w:val="24"/>
        </w:rPr>
        <w:t xml:space="preserve"> Mar</w:t>
      </w:r>
      <w:r>
        <w:rPr>
          <w:rFonts w:asciiTheme="minorHAnsi" w:hAnsiTheme="minorHAnsi"/>
          <w:color w:val="auto"/>
          <w:szCs w:val="24"/>
        </w:rPr>
        <w:t>co Lucarini, Dario Mercatante,</w:t>
      </w:r>
      <w:r w:rsidR="007870DF" w:rsidRPr="0073148A">
        <w:rPr>
          <w:rFonts w:asciiTheme="minorHAnsi" w:hAnsiTheme="minorHAnsi"/>
          <w:color w:val="auto"/>
          <w:szCs w:val="24"/>
        </w:rPr>
        <w:t xml:space="preserve"> Mari</w:t>
      </w:r>
      <w:r>
        <w:rPr>
          <w:rFonts w:asciiTheme="minorHAnsi" w:hAnsiTheme="minorHAnsi"/>
          <w:color w:val="auto"/>
          <w:szCs w:val="24"/>
        </w:rPr>
        <w:t>a Teresa Rodriguez-Estrada,</w:t>
      </w:r>
      <w:r w:rsidR="007870DF" w:rsidRPr="0073148A">
        <w:rPr>
          <w:rFonts w:asciiTheme="minorHAnsi" w:hAnsiTheme="minorHAnsi"/>
          <w:color w:val="auto"/>
          <w:szCs w:val="24"/>
        </w:rPr>
        <w:t xml:space="preserve"> </w:t>
      </w:r>
      <w:r w:rsidR="007870DF" w:rsidRPr="006D55B9">
        <w:rPr>
          <w:rFonts w:asciiTheme="minorHAnsi" w:hAnsiTheme="minorHAnsi"/>
          <w:b/>
          <w:bCs/>
          <w:color w:val="auto"/>
          <w:szCs w:val="24"/>
        </w:rPr>
        <w:t>Antonello</w:t>
      </w:r>
      <w:r w:rsidR="007870DF" w:rsidRPr="0073148A">
        <w:rPr>
          <w:rFonts w:asciiTheme="minorHAnsi" w:hAnsiTheme="minorHAnsi"/>
          <w:color w:val="auto"/>
          <w:szCs w:val="24"/>
        </w:rPr>
        <w:t xml:space="preserve"> </w:t>
      </w:r>
      <w:r w:rsidR="007870DF" w:rsidRPr="0003290E">
        <w:rPr>
          <w:rFonts w:asciiTheme="minorHAnsi" w:hAnsiTheme="minorHAnsi"/>
          <w:b/>
          <w:color w:val="auto"/>
          <w:szCs w:val="24"/>
        </w:rPr>
        <w:t>Lorenzini</w:t>
      </w:r>
      <w:r>
        <w:rPr>
          <w:rFonts w:asciiTheme="minorHAnsi" w:hAnsiTheme="minorHAnsi"/>
          <w:color w:val="auto"/>
          <w:szCs w:val="24"/>
        </w:rPr>
        <w:t>, Silvia Marchionni, Morena Gabriele, Vincenzo Longo,</w:t>
      </w:r>
      <w:r w:rsidR="007870DF" w:rsidRPr="0073148A">
        <w:rPr>
          <w:rFonts w:asciiTheme="minorHAnsi" w:hAnsiTheme="minorHAnsi"/>
          <w:color w:val="auto"/>
          <w:szCs w:val="24"/>
        </w:rPr>
        <w:t xml:space="preserve"> Moreno Pa</w:t>
      </w:r>
      <w:r>
        <w:rPr>
          <w:rFonts w:asciiTheme="minorHAnsi" w:hAnsiTheme="minorHAnsi"/>
          <w:color w:val="auto"/>
          <w:szCs w:val="24"/>
        </w:rPr>
        <w:t>olini,</w:t>
      </w:r>
    </w:p>
    <w:p w14:paraId="4FE2D7E1" w14:textId="29A8CFC5" w:rsidR="007870DF" w:rsidRPr="00BB5519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Nicotine &amp; Tobacco Research, 2021; </w:t>
      </w:r>
      <w:r w:rsidR="00BB5519" w:rsidRPr="00BB5519">
        <w:rPr>
          <w:rFonts w:asciiTheme="minorHAnsi" w:hAnsiTheme="minorHAnsi"/>
          <w:color w:val="auto"/>
          <w:szCs w:val="24"/>
          <w:lang w:val="en-US"/>
        </w:rPr>
        <w:t xml:space="preserve">Nov 5;23(12):2127-2134. </w:t>
      </w:r>
      <w:proofErr w:type="spellStart"/>
      <w:r w:rsidR="00BB5519" w:rsidRPr="00BB5519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="00BB5519" w:rsidRPr="00BB5519">
        <w:rPr>
          <w:rFonts w:asciiTheme="minorHAnsi" w:hAnsiTheme="minorHAnsi"/>
          <w:color w:val="auto"/>
          <w:szCs w:val="24"/>
          <w:lang w:val="en-US"/>
        </w:rPr>
        <w:t>: 10.1093/</w:t>
      </w:r>
      <w:proofErr w:type="spellStart"/>
      <w:r w:rsidR="00BB5519" w:rsidRPr="00BB5519">
        <w:rPr>
          <w:rFonts w:asciiTheme="minorHAnsi" w:hAnsiTheme="minorHAnsi"/>
          <w:color w:val="auto"/>
          <w:szCs w:val="24"/>
          <w:lang w:val="en-US"/>
        </w:rPr>
        <w:t>ntr</w:t>
      </w:r>
      <w:proofErr w:type="spellEnd"/>
      <w:r w:rsidR="00BB5519" w:rsidRPr="00BB5519">
        <w:rPr>
          <w:rFonts w:asciiTheme="minorHAnsi" w:hAnsiTheme="minorHAnsi"/>
          <w:color w:val="auto"/>
          <w:szCs w:val="24"/>
          <w:lang w:val="en-US"/>
        </w:rPr>
        <w:t>/ntab108</w:t>
      </w:r>
    </w:p>
    <w:p w14:paraId="4C80C561" w14:textId="00B7BCE5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EA1334" w:rsidRPr="00EA1334">
        <w:rPr>
          <w:rFonts w:asciiTheme="minorHAnsi" w:hAnsiTheme="minorHAnsi"/>
          <w:color w:val="auto"/>
          <w:szCs w:val="24"/>
          <w:lang w:val="en-US"/>
        </w:rPr>
        <w:t>4.244</w:t>
      </w:r>
    </w:p>
    <w:p w14:paraId="774F459F" w14:textId="77777777" w:rsidR="000C6F71" w:rsidRPr="00C65EBE" w:rsidRDefault="000C6F71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21BC3AE3" w14:textId="785B2892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lastRenderedPageBreak/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4D2BED9C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The Mediterranean Athlete’s Nutrition: Are Protein Supplements Necessary? </w:t>
      </w:r>
      <w:r w:rsidRPr="0073148A">
        <w:rPr>
          <w:rFonts w:asciiTheme="minorHAnsi" w:hAnsiTheme="minorHAnsi"/>
          <w:color w:val="auto"/>
          <w:szCs w:val="24"/>
        </w:rPr>
        <w:t xml:space="preserve">Catherine L. Passariello, Silvia Marchionni, Mariateresa Carcuro, Giorgia Casali, Alberto della Pasqua, Silvana Hrelia, Marco Malaguti and Antonello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>.</w:t>
      </w:r>
    </w:p>
    <w:p w14:paraId="29474DAB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Nutrients 2020, 12(12), 3681; https://doi.org/10.3390/nu12123681 (registering DOI)</w:t>
      </w:r>
    </w:p>
    <w:p w14:paraId="2F7B645A" w14:textId="01C9B0FE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985DC9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5.717</w:t>
      </w:r>
    </w:p>
    <w:p w14:paraId="2BC59242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5588C558" w14:textId="5A56E406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7B0792DD" w14:textId="77777777" w:rsidR="00E87D8A" w:rsidRDefault="007870DF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Cell cultures of the Manila clam and their possible use in biomonitoring and species preservation. </w:t>
      </w:r>
      <w:proofErr w:type="spellStart"/>
      <w:r w:rsidRPr="0073148A">
        <w:rPr>
          <w:rFonts w:asciiTheme="minorHAnsi" w:hAnsiTheme="minorHAnsi"/>
          <w:color w:val="auto"/>
          <w:szCs w:val="24"/>
        </w:rPr>
        <w:t>Attaallah</w:t>
      </w:r>
      <w:proofErr w:type="spellEnd"/>
      <w:r w:rsidRPr="0073148A">
        <w:rPr>
          <w:rFonts w:asciiTheme="minorHAnsi" w:hAnsiTheme="minorHAnsi"/>
          <w:color w:val="auto"/>
          <w:szCs w:val="24"/>
        </w:rPr>
        <w:t>, A., Marchionni, S., El-</w:t>
      </w:r>
      <w:proofErr w:type="spellStart"/>
      <w:r w:rsidRPr="0073148A">
        <w:rPr>
          <w:rFonts w:asciiTheme="minorHAnsi" w:hAnsiTheme="minorHAnsi"/>
          <w:color w:val="auto"/>
          <w:szCs w:val="24"/>
        </w:rPr>
        <w:t>Beltagy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, A., Abdelaziz, K.,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>, A</w:t>
      </w:r>
      <w:r w:rsidR="00E87D8A">
        <w:rPr>
          <w:rFonts w:asciiTheme="minorHAnsi" w:hAnsiTheme="minorHAnsi"/>
          <w:color w:val="auto"/>
          <w:szCs w:val="24"/>
        </w:rPr>
        <w:t>.*, Milani, L.*</w:t>
      </w:r>
    </w:p>
    <w:p w14:paraId="6C9A1694" w14:textId="77777777" w:rsidR="00E87D8A" w:rsidRPr="00C65EBE" w:rsidRDefault="00E87D8A" w:rsidP="003B34BB">
      <w:pPr>
        <w:rPr>
          <w:rFonts w:asciiTheme="minorHAnsi" w:hAnsiTheme="minorHAnsi"/>
          <w:b/>
          <w:color w:val="auto"/>
          <w:szCs w:val="24"/>
          <w:lang w:val="en-US"/>
        </w:rPr>
      </w:pPr>
      <w:r w:rsidRPr="00C65EBE">
        <w:rPr>
          <w:rFonts w:asciiTheme="minorHAnsi" w:hAnsiTheme="minorHAnsi"/>
          <w:b/>
          <w:color w:val="auto"/>
          <w:szCs w:val="24"/>
          <w:lang w:val="en-US"/>
        </w:rPr>
        <w:t>*equal contribution</w:t>
      </w:r>
    </w:p>
    <w:p w14:paraId="6E6113FD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European Zoological Journal </w:t>
      </w:r>
      <w:r w:rsidR="00E87D8A" w:rsidRPr="00C65EBE">
        <w:rPr>
          <w:rFonts w:asciiTheme="minorHAnsi" w:hAnsiTheme="minorHAnsi"/>
          <w:color w:val="auto"/>
          <w:szCs w:val="24"/>
          <w:lang w:val="en-US"/>
        </w:rPr>
        <w:t>2020, 87(1), pp. 624-641</w:t>
      </w:r>
      <w:r w:rsidRPr="00C65EBE">
        <w:rPr>
          <w:rFonts w:asciiTheme="minorHAnsi" w:hAnsiTheme="minorHAnsi"/>
          <w:color w:val="auto"/>
          <w:szCs w:val="24"/>
          <w:lang w:val="en-US"/>
        </w:rPr>
        <w:t>.</w:t>
      </w:r>
    </w:p>
    <w:p w14:paraId="1D48C43A" w14:textId="12F22409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Impact </w:t>
      </w:r>
      <w:proofErr w:type="spellStart"/>
      <w:r w:rsidRPr="0073148A">
        <w:rPr>
          <w:rFonts w:asciiTheme="minorHAnsi" w:hAnsiTheme="minorHAnsi"/>
          <w:color w:val="auto"/>
          <w:szCs w:val="24"/>
        </w:rPr>
        <w:t>factor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</w:t>
      </w:r>
      <w:r w:rsidR="00985DC9">
        <w:rPr>
          <w:rFonts w:ascii="Source Sans Pro" w:hAnsi="Source Sans Pro"/>
          <w:color w:val="2A2D35"/>
          <w:shd w:val="clear" w:color="auto" w:fill="FFFFFF"/>
        </w:rPr>
        <w:t>1.747</w:t>
      </w:r>
    </w:p>
    <w:p w14:paraId="0B9CAD88" w14:textId="77777777" w:rsidR="007870DF" w:rsidRDefault="007870DF" w:rsidP="003B34BB">
      <w:pPr>
        <w:rPr>
          <w:rFonts w:asciiTheme="minorHAnsi" w:hAnsiTheme="minorHAnsi"/>
          <w:color w:val="auto"/>
          <w:szCs w:val="24"/>
        </w:rPr>
      </w:pPr>
    </w:p>
    <w:p w14:paraId="14B9E053" w14:textId="6B4F5777" w:rsidR="00C04C99" w:rsidRDefault="00C04C99" w:rsidP="003B34BB">
      <w:pPr>
        <w:rPr>
          <w:rFonts w:asciiTheme="minorHAnsi" w:hAnsiTheme="minorHAnsi"/>
          <w:color w:val="auto"/>
          <w:szCs w:val="24"/>
        </w:rPr>
      </w:pP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>: Editorial</w:t>
      </w:r>
    </w:p>
    <w:p w14:paraId="39DF802F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Adipose Tissue: Which Role in Aging and Longevity?</w:t>
      </w:r>
    </w:p>
    <w:p w14:paraId="4E454F1C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Monti D, Santoro A.</w:t>
      </w:r>
    </w:p>
    <w:p w14:paraId="53F8BC50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Front </w:t>
      </w:r>
      <w:proofErr w:type="spellStart"/>
      <w:r w:rsidRPr="0073148A">
        <w:rPr>
          <w:rFonts w:asciiTheme="minorHAnsi" w:hAnsiTheme="minorHAnsi"/>
          <w:color w:val="auto"/>
          <w:szCs w:val="24"/>
        </w:rPr>
        <w:t>Endocrinol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(Lausanne). 2020 </w:t>
      </w:r>
      <w:proofErr w:type="spellStart"/>
      <w:r w:rsidRPr="0073148A">
        <w:rPr>
          <w:rFonts w:asciiTheme="minorHAnsi" w:hAnsiTheme="minorHAnsi"/>
          <w:color w:val="auto"/>
          <w:szCs w:val="24"/>
        </w:rPr>
        <w:t>Aug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25;11:583. </w:t>
      </w:r>
      <w:proofErr w:type="spellStart"/>
      <w:r w:rsidRPr="0073148A">
        <w:rPr>
          <w:rFonts w:asciiTheme="minorHAnsi" w:hAnsiTheme="minorHAnsi"/>
          <w:color w:val="auto"/>
          <w:szCs w:val="24"/>
        </w:rPr>
        <w:t>doi</w:t>
      </w:r>
      <w:proofErr w:type="spellEnd"/>
      <w:r w:rsidRPr="0073148A">
        <w:rPr>
          <w:rFonts w:asciiTheme="minorHAnsi" w:hAnsiTheme="minorHAnsi"/>
          <w:color w:val="auto"/>
          <w:szCs w:val="24"/>
        </w:rPr>
        <w:t>: 10.3389/fendo.2020.00583.PMID: 32982974</w:t>
      </w:r>
    </w:p>
    <w:p w14:paraId="085D2C6C" w14:textId="45E2C28D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985DC9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5.555</w:t>
      </w:r>
    </w:p>
    <w:p w14:paraId="797DD92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6C01075B" w14:textId="77B079FF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Review </w:t>
      </w:r>
    </w:p>
    <w:p w14:paraId="7E842BD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Development and Longevity: Cellular and Molecular Determinants - A Mini-Review.</w:t>
      </w:r>
    </w:p>
    <w:p w14:paraId="2F93963A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Marchionni S, Sell C,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4BF6F9E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Gerontology. 2020;66(3):223-230.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10.1159/000505327.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2020 Feb 7.PMID: 32036369 </w:t>
      </w:r>
    </w:p>
    <w:p w14:paraId="5CDEBE2E" w14:textId="0380EFC2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985DC9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5.14</w:t>
      </w:r>
    </w:p>
    <w:p w14:paraId="6832D6AE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162C79A" w14:textId="57757EB2" w:rsidR="00E87D8A" w:rsidRDefault="00E87D8A" w:rsidP="003B34BB">
      <w:pPr>
        <w:rPr>
          <w:rFonts w:asciiTheme="minorHAnsi" w:hAnsiTheme="minorHAnsi"/>
          <w:color w:val="auto"/>
          <w:szCs w:val="24"/>
        </w:rPr>
      </w:pP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 xml:space="preserve">: </w:t>
      </w:r>
      <w:proofErr w:type="spellStart"/>
      <w:r>
        <w:rPr>
          <w:rFonts w:asciiTheme="minorHAnsi" w:hAnsiTheme="minorHAnsi"/>
          <w:color w:val="auto"/>
          <w:szCs w:val="24"/>
        </w:rPr>
        <w:t>Research</w:t>
      </w:r>
      <w:proofErr w:type="spellEnd"/>
      <w:r>
        <w:rPr>
          <w:rFonts w:asciiTheme="minorHAnsi" w:hAnsiTheme="minorHAnsi"/>
          <w:color w:val="auto"/>
          <w:szCs w:val="24"/>
        </w:rPr>
        <w:t xml:space="preserve"> paper</w:t>
      </w:r>
    </w:p>
    <w:p w14:paraId="4590121F" w14:textId="77777777" w:rsidR="00E87D8A" w:rsidRPr="0073148A" w:rsidRDefault="00E87D8A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A pro </w:t>
      </w:r>
      <w:proofErr w:type="spellStart"/>
      <w:r w:rsidRPr="0073148A">
        <w:rPr>
          <w:rFonts w:asciiTheme="minorHAnsi" w:hAnsiTheme="minorHAnsi"/>
          <w:color w:val="auto"/>
          <w:szCs w:val="24"/>
        </w:rPr>
        <w:t>longevity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73148A">
        <w:rPr>
          <w:rFonts w:asciiTheme="minorHAnsi" w:hAnsiTheme="minorHAnsi"/>
          <w:color w:val="auto"/>
          <w:szCs w:val="24"/>
        </w:rPr>
        <w:t>role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for </w:t>
      </w:r>
      <w:proofErr w:type="spellStart"/>
      <w:r w:rsidRPr="0073148A">
        <w:rPr>
          <w:rFonts w:asciiTheme="minorHAnsi" w:hAnsiTheme="minorHAnsi"/>
          <w:color w:val="auto"/>
          <w:szCs w:val="24"/>
        </w:rPr>
        <w:t>cellular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73148A">
        <w:rPr>
          <w:rFonts w:asciiTheme="minorHAnsi" w:hAnsiTheme="minorHAnsi"/>
          <w:color w:val="auto"/>
          <w:szCs w:val="24"/>
        </w:rPr>
        <w:t>senescence</w:t>
      </w:r>
      <w:proofErr w:type="spellEnd"/>
      <w:r w:rsidRPr="0073148A">
        <w:rPr>
          <w:rFonts w:asciiTheme="minorHAnsi" w:hAnsiTheme="minorHAnsi"/>
          <w:color w:val="auto"/>
          <w:szCs w:val="24"/>
        </w:rPr>
        <w:t>.</w:t>
      </w:r>
    </w:p>
    <w:p w14:paraId="43140B6D" w14:textId="77777777" w:rsidR="00E87D8A" w:rsidRPr="0073148A" w:rsidRDefault="00E87D8A" w:rsidP="003B34BB">
      <w:pPr>
        <w:rPr>
          <w:rFonts w:asciiTheme="minorHAnsi" w:hAnsiTheme="minorHAnsi"/>
          <w:color w:val="auto"/>
          <w:szCs w:val="24"/>
        </w:rPr>
      </w:pPr>
      <w:proofErr w:type="spellStart"/>
      <w:r w:rsidRPr="0073148A">
        <w:rPr>
          <w:rFonts w:asciiTheme="minorHAnsi" w:hAnsiTheme="minorHAnsi"/>
          <w:color w:val="auto"/>
          <w:szCs w:val="24"/>
        </w:rPr>
        <w:t>Attaallah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A, Lenzi M, Marchionni S, Bincoletto G, Cocchi V, Croco E, Hrelia P, Hrelia S, Sell C,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73072392" w14:textId="77777777" w:rsidR="00E87D8A" w:rsidRPr="00C65EBE" w:rsidRDefault="00E87D8A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Geroscience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. 42, 867-879, 2020.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10.1007/s11357-019-00066-2</w:t>
      </w:r>
    </w:p>
    <w:p w14:paraId="73EC831C" w14:textId="19715E99" w:rsidR="00E87D8A" w:rsidRPr="00C65EBE" w:rsidRDefault="00E87D8A" w:rsidP="003B34BB">
      <w:pPr>
        <w:rPr>
          <w:rFonts w:asciiTheme="minorHAnsi" w:hAnsiTheme="minorHAnsi"/>
          <w:color w:val="0070C0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985DC9" w:rsidRPr="005D5533">
        <w:rPr>
          <w:rFonts w:ascii="Source Sans Pro" w:hAnsi="Source Sans Pro"/>
          <w:color w:val="2A2D35"/>
          <w:shd w:val="clear" w:color="auto" w:fill="FFFFFF"/>
          <w:lang w:val="en-US"/>
        </w:rPr>
        <w:t>7.713</w:t>
      </w:r>
    </w:p>
    <w:p w14:paraId="536EB8BD" w14:textId="77777777" w:rsidR="00E87D8A" w:rsidRPr="00C65EBE" w:rsidRDefault="00E87D8A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59B21655" w14:textId="3C58B5E9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Research paper </w:t>
      </w:r>
    </w:p>
    <w:p w14:paraId="200F9565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Topical rapamycin reduces markers of senescence and aging in human skin: an exploratory, prospective, randomized trial.</w:t>
      </w:r>
    </w:p>
    <w:p w14:paraId="10E3075B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Chung CL, Lawrence I, Hoffman M,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Elgindi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Nadhan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K,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Potnis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M,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Jin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A,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Sershon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C,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Binnebose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R,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A, Sell C.</w:t>
      </w:r>
    </w:p>
    <w:p w14:paraId="709DE25B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Geroscience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. 2019 Dec;41(6):861-869.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10.1007/s11357-019-00113-y. </w:t>
      </w:r>
      <w:proofErr w:type="spellStart"/>
      <w:r w:rsidRPr="0073148A">
        <w:rPr>
          <w:rFonts w:asciiTheme="minorHAnsi" w:hAnsiTheme="minorHAnsi"/>
          <w:color w:val="auto"/>
          <w:szCs w:val="24"/>
        </w:rPr>
        <w:t>Epub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2019 </w:t>
      </w:r>
      <w:proofErr w:type="spellStart"/>
      <w:r w:rsidRPr="0073148A">
        <w:rPr>
          <w:rFonts w:asciiTheme="minorHAnsi" w:hAnsiTheme="minorHAnsi"/>
          <w:color w:val="auto"/>
          <w:szCs w:val="24"/>
        </w:rPr>
        <w:t>Nov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25.PMID: 31761958</w:t>
      </w:r>
    </w:p>
    <w:p w14:paraId="7401B504" w14:textId="26E618DF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Impact </w:t>
      </w:r>
      <w:proofErr w:type="spellStart"/>
      <w:r w:rsidRPr="0073148A">
        <w:rPr>
          <w:rFonts w:asciiTheme="minorHAnsi" w:hAnsiTheme="minorHAnsi"/>
          <w:color w:val="auto"/>
          <w:szCs w:val="24"/>
        </w:rPr>
        <w:t>factor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</w:t>
      </w:r>
      <w:r w:rsidR="00985DC9">
        <w:rPr>
          <w:rFonts w:ascii="Source Sans Pro" w:hAnsi="Source Sans Pro"/>
          <w:color w:val="2A2D35"/>
          <w:shd w:val="clear" w:color="auto" w:fill="FFFFFF"/>
        </w:rPr>
        <w:t>7.713</w:t>
      </w:r>
    </w:p>
    <w:p w14:paraId="008A5351" w14:textId="77777777" w:rsidR="007870DF" w:rsidRDefault="007870DF" w:rsidP="003B34BB">
      <w:pPr>
        <w:rPr>
          <w:rFonts w:asciiTheme="minorHAnsi" w:hAnsiTheme="minorHAnsi"/>
          <w:color w:val="auto"/>
          <w:szCs w:val="24"/>
        </w:rPr>
      </w:pPr>
    </w:p>
    <w:p w14:paraId="55AAFD73" w14:textId="3E6E0FF1" w:rsidR="00C04C99" w:rsidRDefault="00C04C99" w:rsidP="003B34BB">
      <w:pPr>
        <w:rPr>
          <w:rFonts w:asciiTheme="minorHAnsi" w:hAnsiTheme="minorHAnsi"/>
          <w:color w:val="auto"/>
          <w:szCs w:val="24"/>
        </w:rPr>
      </w:pP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 xml:space="preserve">: </w:t>
      </w:r>
      <w:proofErr w:type="spellStart"/>
      <w:r>
        <w:rPr>
          <w:rFonts w:asciiTheme="minorHAnsi" w:hAnsiTheme="minorHAnsi"/>
          <w:color w:val="auto"/>
          <w:szCs w:val="24"/>
        </w:rPr>
        <w:t>Research</w:t>
      </w:r>
      <w:proofErr w:type="spellEnd"/>
      <w:r>
        <w:rPr>
          <w:rFonts w:asciiTheme="minorHAnsi" w:hAnsiTheme="minorHAnsi"/>
          <w:color w:val="auto"/>
          <w:szCs w:val="24"/>
        </w:rPr>
        <w:t xml:space="preserve"> paper</w:t>
      </w:r>
    </w:p>
    <w:p w14:paraId="1BCA195F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>Co-</w:t>
      </w:r>
      <w:proofErr w:type="spellStart"/>
      <w:r w:rsidRPr="0073148A">
        <w:rPr>
          <w:rFonts w:asciiTheme="minorHAnsi" w:hAnsiTheme="minorHAnsi"/>
          <w:color w:val="auto"/>
          <w:szCs w:val="24"/>
        </w:rPr>
        <w:t>carcinogenic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73148A">
        <w:rPr>
          <w:rFonts w:asciiTheme="minorHAnsi" w:hAnsiTheme="minorHAnsi"/>
          <w:color w:val="auto"/>
          <w:szCs w:val="24"/>
        </w:rPr>
        <w:t>effects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of </w:t>
      </w:r>
      <w:proofErr w:type="spellStart"/>
      <w:r w:rsidRPr="0073148A">
        <w:rPr>
          <w:rFonts w:asciiTheme="minorHAnsi" w:hAnsiTheme="minorHAnsi"/>
          <w:color w:val="auto"/>
          <w:szCs w:val="24"/>
        </w:rPr>
        <w:t>vitamin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E in prostate.</w:t>
      </w:r>
    </w:p>
    <w:p w14:paraId="333C025E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lastRenderedPageBreak/>
        <w:t xml:space="preserve">Vivarelli F, Canistro D, Cirillo S, Papi A, Spisni E,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Vornoli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A, Croce CMD, Longo V, Franchi P, Filippi S, Lucarini M, Zanzi C, Rotondo F,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Marchionni S, Paolini M.</w:t>
      </w:r>
    </w:p>
    <w:p w14:paraId="2033941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Scientific Reports. 2019 Aug 12;9(1):11636.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10.1038/s41598-019-48213-1.</w:t>
      </w:r>
    </w:p>
    <w:p w14:paraId="75C5C658" w14:textId="7B928971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4.379</w:t>
      </w:r>
    </w:p>
    <w:p w14:paraId="3F570572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878BA6A" w14:textId="3F2C3EE4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Review</w:t>
      </w:r>
    </w:p>
    <w:p w14:paraId="1A94196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 Obesity May Accelerate the Aging Process.</w:t>
      </w:r>
    </w:p>
    <w:p w14:paraId="3E9E3970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Salvestrini V, Sell C,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570E550E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Front Endocrinol (Lausanne). 2019 May 3;10:266.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10.338</w:t>
      </w:r>
      <w:r w:rsidR="00E87D8A" w:rsidRPr="00C65EBE">
        <w:rPr>
          <w:rFonts w:asciiTheme="minorHAnsi" w:hAnsiTheme="minorHAnsi"/>
          <w:color w:val="auto"/>
          <w:szCs w:val="24"/>
          <w:lang w:val="en-US"/>
        </w:rPr>
        <w:t>9/fendo.2019.00266.</w:t>
      </w:r>
    </w:p>
    <w:p w14:paraId="5BE1CBFB" w14:textId="2D32491C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985DC9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5.555</w:t>
      </w:r>
    </w:p>
    <w:p w14:paraId="005B4A7B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4945128C" w14:textId="1DEBA568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79E551B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Combination of epigallocatechin-3-gallate and sulforaphane counteracts in vitro oxidative stress and delays stemness loss of amniotic fluid stem cells" by Pasquale Marrazzo, Cristina Angeloni, Michela Freschi, Antonello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, Cecilia Prata,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Tullia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Maraldi and Silvana Hrelia</w:t>
      </w:r>
    </w:p>
    <w:p w14:paraId="6D7D8F75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Oxidative Medicine and Cellular Longevity, Volume 2018, Article ID 5263985, 13 pages </w:t>
      </w:r>
    </w:p>
    <w:p w14:paraId="04F56695" w14:textId="53197816" w:rsidR="007870DF" w:rsidRPr="00C65EBE" w:rsidRDefault="00600B5A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Impact factor</w:t>
      </w:r>
      <w:r w:rsidR="007870DF" w:rsidRPr="00C65EBE">
        <w:rPr>
          <w:rFonts w:asciiTheme="minorHAnsi" w:hAnsiTheme="minorHAnsi"/>
          <w:color w:val="auto"/>
          <w:szCs w:val="24"/>
          <w:lang w:val="en-US"/>
        </w:rPr>
        <w:t xml:space="preserve">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6.543</w:t>
      </w:r>
    </w:p>
    <w:p w14:paraId="556D04F8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526489B1" w14:textId="26CD9C46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Review</w:t>
      </w:r>
    </w:p>
    <w:p w14:paraId="76031ED8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Convergent adaptation of cellular machineries in the evolution of large body masses and long life spans.</w:t>
      </w:r>
    </w:p>
    <w:p w14:paraId="70C3329C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Croco E, Marchionni S, Storci G, Bonafè M, Franceschi C,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Stamato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TD, Sell C,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0B798B7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Biogerontology. 2017 Jun 1.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10.1007/s10522-017-9713-9. [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ahead of print] Review.</w:t>
      </w:r>
    </w:p>
    <w:p w14:paraId="50E88416" w14:textId="3FCC9665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4.277</w:t>
      </w:r>
    </w:p>
    <w:p w14:paraId="032025C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354DD7E" w14:textId="5C52E7BE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69C1DAB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E-cigarettes induce toxicological effects that can raise the cancer risk.</w:t>
      </w:r>
    </w:p>
    <w:p w14:paraId="4CF10BFF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Canistro D, Vivarelli F, Cirillo S,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Babot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</w:t>
      </w:r>
      <w:proofErr w:type="spellStart"/>
      <w:r w:rsidRPr="0073148A">
        <w:rPr>
          <w:rFonts w:asciiTheme="minorHAnsi" w:hAnsiTheme="minorHAnsi"/>
          <w:color w:val="auto"/>
          <w:szCs w:val="24"/>
        </w:rPr>
        <w:t>Marquillas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C, Buschini A, Lazzaretti M, Marchi L, Cardenia V, Rodriguez-Estrada MT, Lodovici M, Cipriani C,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Croco E, Marchionni S, Franchi P, Lucarini M, Longo V, Della Croce CM,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Vornoli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Colacci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A, Vaccari M, Sapone A, Paolini M.</w:t>
      </w:r>
    </w:p>
    <w:p w14:paraId="5666268D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Sci Rep. 2017 May 17;7(1):2028.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10.1038/s41598-017-02317-8.</w:t>
      </w:r>
    </w:p>
    <w:p w14:paraId="27E1E529" w14:textId="7DFF869C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4.379</w:t>
      </w:r>
    </w:p>
    <w:p w14:paraId="20212BFD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33A15770" w14:textId="29DE7BD5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4FA424F3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DNA Damage Detection by 53BP1: Relationship to Species Longevity.</w:t>
      </w:r>
    </w:p>
    <w:p w14:paraId="672A6022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Croco E, Marchionni S, Bocchini M, Angeloni C,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Stamato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T, Stefanelli C, Hrelia S, Sell C,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5FB6DABB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J </w:t>
      </w:r>
      <w:proofErr w:type="spellStart"/>
      <w:r w:rsidRPr="0073148A">
        <w:rPr>
          <w:rFonts w:asciiTheme="minorHAnsi" w:hAnsiTheme="minorHAnsi"/>
          <w:color w:val="auto"/>
          <w:szCs w:val="24"/>
        </w:rPr>
        <w:t>Gerontol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A </w:t>
      </w:r>
      <w:proofErr w:type="spellStart"/>
      <w:r w:rsidRPr="0073148A">
        <w:rPr>
          <w:rFonts w:asciiTheme="minorHAnsi" w:hAnsiTheme="minorHAnsi"/>
          <w:color w:val="auto"/>
          <w:szCs w:val="24"/>
        </w:rPr>
        <w:t>Biol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Sci </w:t>
      </w:r>
      <w:proofErr w:type="spellStart"/>
      <w:r w:rsidRPr="0073148A">
        <w:rPr>
          <w:rFonts w:asciiTheme="minorHAnsi" w:hAnsiTheme="minorHAnsi"/>
          <w:color w:val="auto"/>
          <w:szCs w:val="24"/>
        </w:rPr>
        <w:t>Med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Sci. 2017 </w:t>
      </w:r>
      <w:proofErr w:type="spellStart"/>
      <w:r w:rsidRPr="0073148A">
        <w:rPr>
          <w:rFonts w:asciiTheme="minorHAnsi" w:hAnsiTheme="minorHAnsi"/>
          <w:color w:val="auto"/>
          <w:szCs w:val="24"/>
        </w:rPr>
        <w:t>Jun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1;72(6):763-770. </w:t>
      </w:r>
      <w:proofErr w:type="spellStart"/>
      <w:r w:rsidRPr="0073148A">
        <w:rPr>
          <w:rFonts w:asciiTheme="minorHAnsi" w:hAnsiTheme="minorHAnsi"/>
          <w:color w:val="auto"/>
          <w:szCs w:val="24"/>
        </w:rPr>
        <w:t>doi</w:t>
      </w:r>
      <w:proofErr w:type="spellEnd"/>
      <w:r w:rsidRPr="0073148A">
        <w:rPr>
          <w:rFonts w:asciiTheme="minorHAnsi" w:hAnsiTheme="minorHAnsi"/>
          <w:color w:val="auto"/>
          <w:szCs w:val="24"/>
        </w:rPr>
        <w:t>: 10.1093/</w:t>
      </w:r>
      <w:proofErr w:type="spellStart"/>
      <w:r w:rsidRPr="0073148A">
        <w:rPr>
          <w:rFonts w:asciiTheme="minorHAnsi" w:hAnsiTheme="minorHAnsi"/>
          <w:color w:val="auto"/>
          <w:szCs w:val="24"/>
        </w:rPr>
        <w:t>gerona</w:t>
      </w:r>
      <w:proofErr w:type="spellEnd"/>
      <w:r w:rsidRPr="0073148A">
        <w:rPr>
          <w:rFonts w:asciiTheme="minorHAnsi" w:hAnsiTheme="minorHAnsi"/>
          <w:color w:val="auto"/>
          <w:szCs w:val="24"/>
        </w:rPr>
        <w:t>/glw170.</w:t>
      </w:r>
    </w:p>
    <w:p w14:paraId="04F224BC" w14:textId="74590F9F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6.053</w:t>
      </w:r>
    </w:p>
    <w:p w14:paraId="5877E9E2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B5455AD" w14:textId="433EFC91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3D6787C5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Effect of broccoli extract enriched diet on liver cholesterol oxidation in rats subjected to exhaustive exercise.</w:t>
      </w:r>
    </w:p>
    <w:p w14:paraId="47D053B4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Cardenia V, Rodriguez-Estrada MT,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Bandini E, Angeloni C, Hrelia S, Malaguti M.</w:t>
      </w:r>
    </w:p>
    <w:p w14:paraId="1E27F0A4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J Steroid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B</w:t>
      </w:r>
      <w:r w:rsidR="00E87D8A" w:rsidRPr="00C65EBE">
        <w:rPr>
          <w:rFonts w:asciiTheme="minorHAnsi" w:hAnsiTheme="minorHAnsi"/>
          <w:color w:val="auto"/>
          <w:szCs w:val="24"/>
          <w:lang w:val="en-US"/>
        </w:rPr>
        <w:t>iochem</w:t>
      </w:r>
      <w:proofErr w:type="spellEnd"/>
      <w:r w:rsidR="00E87D8A" w:rsidRPr="00C65EBE">
        <w:rPr>
          <w:rFonts w:asciiTheme="minorHAnsi" w:hAnsiTheme="minorHAnsi"/>
          <w:color w:val="auto"/>
          <w:szCs w:val="24"/>
          <w:lang w:val="en-US"/>
        </w:rPr>
        <w:t xml:space="preserve"> Mol Biol. Volume 169,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2017, Pages 137–144.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pii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S0960-0760(16)30101-7.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10.1016/j.jsbmb.2016.04.005. </w:t>
      </w:r>
    </w:p>
    <w:p w14:paraId="7D478BA8" w14:textId="3EDB3892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lastRenderedPageBreak/>
        <w:t xml:space="preserve">Impact Factor: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4.292</w:t>
      </w:r>
    </w:p>
    <w:p w14:paraId="3CC5A232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4EC1CE1" w14:textId="3D34F6DC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711C8681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Genetic instability and aging under the scrutiny of comparative biology: a meta-analysis of spontaneous micronuclei frequency.</w:t>
      </w:r>
    </w:p>
    <w:p w14:paraId="6E60E77D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Croco E, Marchionni S,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169DA484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Mech Ageing Dev. 2016 Apr 22;156:34-41.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10.1016/j.mad.2016.04.004. [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ahead of print]</w:t>
      </w:r>
    </w:p>
    <w:p w14:paraId="38BD2A67" w14:textId="02591AB4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5.432</w:t>
      </w:r>
    </w:p>
    <w:p w14:paraId="4C109213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32C0C8E2" w14:textId="78CCE639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Research paper </w:t>
      </w:r>
    </w:p>
    <w:p w14:paraId="28E741BF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DNA damage markers in dermal fibroblasts in vitro reflect chronological donor age.</w:t>
      </w:r>
    </w:p>
    <w:p w14:paraId="4AD20657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Mariëtte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E.C.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Waaijer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, Eleonora Croco, Rudi G.J.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Westendorp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, P. Eline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Slagboom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, John M.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Sedivy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, Antonello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*, and Andrea B. Maier*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(*equal contribution)</w:t>
      </w:r>
    </w:p>
    <w:p w14:paraId="764A1C28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Aging (Albany NY), 2016 Vol 8, No 1, pp 147-157</w:t>
      </w:r>
    </w:p>
    <w:p w14:paraId="14272198" w14:textId="2EED6E9C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5.682</w:t>
      </w:r>
    </w:p>
    <w:p w14:paraId="3C408FD2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13DA4FB2" w14:textId="789133C5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: Review </w:t>
      </w:r>
    </w:p>
    <w:p w14:paraId="3930226D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How much should we weigh for a long and healthy life span? The need of reconciling caloric restriction versus longevity with body mass index versus mortality data.</w:t>
      </w:r>
    </w:p>
    <w:p w14:paraId="06A5835F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16AD89D6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</w:rPr>
        <w:t xml:space="preserve">Front </w:t>
      </w:r>
      <w:proofErr w:type="spellStart"/>
      <w:r w:rsidRPr="0073148A">
        <w:rPr>
          <w:rFonts w:asciiTheme="minorHAnsi" w:hAnsiTheme="minorHAnsi"/>
          <w:color w:val="auto"/>
          <w:szCs w:val="24"/>
        </w:rPr>
        <w:t>Endocrinol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(Lausanne). </w:t>
      </w:r>
      <w:r w:rsidRPr="00FA05C7">
        <w:rPr>
          <w:rFonts w:asciiTheme="minorHAnsi" w:hAnsiTheme="minorHAnsi"/>
          <w:color w:val="auto"/>
          <w:szCs w:val="24"/>
          <w:lang w:val="en-US"/>
        </w:rPr>
        <w:t xml:space="preserve">2014 Jul </w:t>
      </w:r>
      <w:proofErr w:type="gramStart"/>
      <w:r w:rsidRPr="00FA05C7">
        <w:rPr>
          <w:rFonts w:asciiTheme="minorHAnsi" w:hAnsiTheme="minorHAnsi"/>
          <w:color w:val="auto"/>
          <w:szCs w:val="24"/>
          <w:lang w:val="en-US"/>
        </w:rPr>
        <w:t>30;5:121</w:t>
      </w:r>
      <w:proofErr w:type="gramEnd"/>
      <w:r w:rsidRPr="00FA05C7">
        <w:rPr>
          <w:rFonts w:asciiTheme="minorHAnsi" w:hAnsiTheme="minorHAnsi"/>
          <w:color w:val="auto"/>
          <w:szCs w:val="24"/>
          <w:lang w:val="en-US"/>
        </w:rPr>
        <w:t xml:space="preserve">. </w:t>
      </w:r>
      <w:proofErr w:type="spellStart"/>
      <w:r w:rsidRPr="00FA05C7">
        <w:rPr>
          <w:rFonts w:asciiTheme="minorHAnsi" w:hAnsiTheme="minorHAnsi"/>
          <w:color w:val="auto"/>
          <w:szCs w:val="24"/>
          <w:lang w:val="en-US"/>
        </w:rPr>
        <w:t>doi</w:t>
      </w:r>
      <w:proofErr w:type="spellEnd"/>
      <w:r w:rsidRPr="00FA05C7">
        <w:rPr>
          <w:rFonts w:asciiTheme="minorHAnsi" w:hAnsiTheme="minorHAnsi"/>
          <w:color w:val="auto"/>
          <w:szCs w:val="24"/>
          <w:lang w:val="en-US"/>
        </w:rPr>
        <w:t xml:space="preserve">: 10.3389/fendo.2014.00121. </w:t>
      </w:r>
      <w:proofErr w:type="spellStart"/>
      <w:r w:rsidRPr="00FA05C7">
        <w:rPr>
          <w:rFonts w:asciiTheme="minorHAnsi" w:hAnsiTheme="minorHAnsi"/>
          <w:color w:val="auto"/>
          <w:szCs w:val="24"/>
          <w:lang w:val="en-US"/>
        </w:rPr>
        <w:t>eCollection</w:t>
      </w:r>
      <w:proofErr w:type="spellEnd"/>
      <w:r w:rsidRPr="00FA05C7">
        <w:rPr>
          <w:rFonts w:asciiTheme="minorHAnsi" w:hAnsiTheme="minorHAnsi"/>
          <w:color w:val="auto"/>
          <w:szCs w:val="24"/>
          <w:lang w:val="en-US"/>
        </w:rPr>
        <w:t xml:space="preserve"> 2014. Review. </w:t>
      </w:r>
      <w:r w:rsidRPr="00C65EBE">
        <w:rPr>
          <w:rFonts w:asciiTheme="minorHAnsi" w:hAnsiTheme="minorHAnsi"/>
          <w:color w:val="auto"/>
          <w:szCs w:val="24"/>
          <w:lang w:val="en-US"/>
        </w:rPr>
        <w:t>PMID: 25126085</w:t>
      </w:r>
    </w:p>
    <w:p w14:paraId="1A8DA4A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Comments in fightaging.org web site: </w:t>
      </w:r>
    </w:p>
    <w:p w14:paraId="46F30A5D" w14:textId="5881E53F" w:rsidR="007870DF" w:rsidRPr="00985DC9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https://www.fightaging.org/archives/2014/08/an-interesting-paper-on-calorie-restriction.php Impact Factor </w:t>
      </w:r>
      <w:r w:rsidR="00985DC9" w:rsidRPr="00985DC9">
        <w:rPr>
          <w:rFonts w:ascii="Source Sans Pro" w:hAnsi="Source Sans Pro"/>
          <w:color w:val="2A2D35"/>
          <w:shd w:val="clear" w:color="auto" w:fill="FFFFFF"/>
          <w:lang w:val="en-US"/>
        </w:rPr>
        <w:t>5.555</w:t>
      </w:r>
    </w:p>
    <w:p w14:paraId="74E16E3E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74F4646" w14:textId="5D072BDA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747A7C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Mice Producing Reduced Levels of Insulin-Like Growth Factor Type 1 Display an Increase in Maximum, but not Mean, Life Span.</w:t>
      </w:r>
    </w:p>
    <w:p w14:paraId="62FB2CB1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A, Salmon AB, Lerner C, Torres C,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Ikeno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Y,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Motch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S, McCarter R, Sell C.</w:t>
      </w:r>
    </w:p>
    <w:p w14:paraId="58EE6821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</w:rPr>
        <w:t xml:space="preserve">J </w:t>
      </w:r>
      <w:proofErr w:type="spellStart"/>
      <w:r w:rsidRPr="0073148A">
        <w:rPr>
          <w:rFonts w:asciiTheme="minorHAnsi" w:hAnsiTheme="minorHAnsi"/>
          <w:color w:val="auto"/>
          <w:szCs w:val="24"/>
        </w:rPr>
        <w:t>Gerontol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A </w:t>
      </w:r>
      <w:proofErr w:type="spellStart"/>
      <w:r w:rsidRPr="0073148A">
        <w:rPr>
          <w:rFonts w:asciiTheme="minorHAnsi" w:hAnsiTheme="minorHAnsi"/>
          <w:color w:val="auto"/>
          <w:szCs w:val="24"/>
        </w:rPr>
        <w:t>Biol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Sci </w:t>
      </w:r>
      <w:proofErr w:type="spellStart"/>
      <w:r w:rsidRPr="0073148A">
        <w:rPr>
          <w:rFonts w:asciiTheme="minorHAnsi" w:hAnsiTheme="minorHAnsi"/>
          <w:color w:val="auto"/>
          <w:szCs w:val="24"/>
        </w:rPr>
        <w:t>Med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Sci. 2014 Apr;69(4):410-9. Doi10.1093/Gerona/glt108.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2013 Jul 20. PMID:23873963</w:t>
      </w:r>
    </w:p>
    <w:p w14:paraId="4D1D8E0F" w14:textId="55F14641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507771" w:rsidRPr="005D5533">
        <w:rPr>
          <w:rFonts w:ascii="Source Sans Pro" w:hAnsi="Source Sans Pro"/>
          <w:color w:val="2A2D35"/>
          <w:shd w:val="clear" w:color="auto" w:fill="FFFFFF"/>
          <w:lang w:val="en-US"/>
        </w:rPr>
        <w:t>6.053</w:t>
      </w:r>
    </w:p>
    <w:p w14:paraId="01DFA7A6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7C2F48BE" w14:textId="775D032A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3D069F21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Relationship of spindle assembly checkpoint fidelity to species body mass, lifespan, and developmental rate.</w:t>
      </w:r>
    </w:p>
    <w:p w14:paraId="42139A5E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A, Fink LS,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Stamato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T, Torres C, Sell C.</w:t>
      </w:r>
    </w:p>
    <w:p w14:paraId="0515D8C6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Aging (Albany NY). 2011 Dec;3(12):1206-12.PMID:22201071 </w:t>
      </w:r>
    </w:p>
    <w:p w14:paraId="3229E87E" w14:textId="31EEB34A" w:rsidR="007870DF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Impact </w:t>
      </w:r>
      <w:proofErr w:type="spellStart"/>
      <w:r w:rsidRPr="0073148A">
        <w:rPr>
          <w:rFonts w:asciiTheme="minorHAnsi" w:hAnsiTheme="minorHAnsi"/>
          <w:color w:val="auto"/>
          <w:szCs w:val="24"/>
        </w:rPr>
        <w:t>Factor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: </w:t>
      </w:r>
      <w:r w:rsidR="00EB5762" w:rsidRPr="00EB5762">
        <w:rPr>
          <w:rFonts w:asciiTheme="minorHAnsi" w:hAnsiTheme="minorHAnsi"/>
          <w:color w:val="auto"/>
          <w:szCs w:val="24"/>
        </w:rPr>
        <w:t>5.682</w:t>
      </w:r>
    </w:p>
    <w:p w14:paraId="0CC8E4F8" w14:textId="77777777" w:rsidR="007870DF" w:rsidRDefault="007870DF" w:rsidP="003B34BB">
      <w:pPr>
        <w:rPr>
          <w:rFonts w:asciiTheme="minorHAnsi" w:hAnsiTheme="minorHAnsi"/>
          <w:color w:val="auto"/>
          <w:szCs w:val="24"/>
        </w:rPr>
      </w:pPr>
    </w:p>
    <w:p w14:paraId="1204C49B" w14:textId="4464E094" w:rsidR="00C04C99" w:rsidRDefault="00C04C99" w:rsidP="003B34BB">
      <w:pPr>
        <w:rPr>
          <w:rFonts w:asciiTheme="minorHAnsi" w:hAnsiTheme="minorHAnsi"/>
          <w:color w:val="auto"/>
          <w:szCs w:val="24"/>
        </w:rPr>
      </w:pP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 xml:space="preserve">: </w:t>
      </w:r>
      <w:proofErr w:type="spellStart"/>
      <w:r w:rsidR="00B85232" w:rsidRPr="00B85232">
        <w:rPr>
          <w:rFonts w:asciiTheme="minorHAnsi" w:hAnsiTheme="minorHAnsi"/>
          <w:color w:val="auto"/>
          <w:szCs w:val="24"/>
        </w:rPr>
        <w:t>Perspective</w:t>
      </w:r>
      <w:proofErr w:type="spellEnd"/>
    </w:p>
    <w:p w14:paraId="5BF71ED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The disposable soma theory revisited: Time as a resource in the theories of aging.</w:t>
      </w:r>
    </w:p>
    <w:p w14:paraId="3267D2BC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Stamato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T, Sell C.</w:t>
      </w:r>
    </w:p>
    <w:p w14:paraId="540C56F4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lastRenderedPageBreak/>
        <w:t xml:space="preserve">Cell Cycle. 2011 Nov 15;10(22):3853-6.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2011 Nov 15.PMID:22071624 Published in Austin Texas, USA</w:t>
      </w:r>
    </w:p>
    <w:p w14:paraId="7870B49D" w14:textId="30A29BB6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346BD3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4.534</w:t>
      </w:r>
    </w:p>
    <w:p w14:paraId="16CDF368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75FFA6BC" w14:textId="778F3DA5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6BAC5ED9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53BP1 contributes to a robust genomic stability in human fibroblasts.</w:t>
      </w:r>
    </w:p>
    <w:p w14:paraId="4EBFA20B" w14:textId="77777777" w:rsidR="007870DF" w:rsidRPr="00C65EBE" w:rsidRDefault="007870DF" w:rsidP="003B34BB">
      <w:pPr>
        <w:rPr>
          <w:rFonts w:asciiTheme="minorHAnsi" w:hAnsiTheme="minorHAnsi"/>
          <w:b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Fink LS,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Roell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M,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Caiazza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E, Lerner C,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Stamato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T, Hrelia S,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 A</w:t>
      </w:r>
      <w:r w:rsidR="009B5735" w:rsidRPr="00C65EBE">
        <w:rPr>
          <w:rFonts w:asciiTheme="minorHAnsi" w:hAnsiTheme="minorHAnsi"/>
          <w:b/>
          <w:color w:val="auto"/>
          <w:szCs w:val="24"/>
          <w:lang w:val="en-US"/>
        </w:rPr>
        <w:t>*</w:t>
      </w:r>
      <w:r w:rsidRPr="00C65EBE">
        <w:rPr>
          <w:rFonts w:asciiTheme="minorHAnsi" w:hAnsiTheme="minorHAnsi"/>
          <w:color w:val="auto"/>
          <w:szCs w:val="24"/>
          <w:lang w:val="en-US"/>
        </w:rPr>
        <w:t>, Sell C.</w:t>
      </w:r>
      <w:r w:rsidR="009B5735" w:rsidRPr="00C65EBE">
        <w:rPr>
          <w:rFonts w:asciiTheme="minorHAnsi" w:hAnsiTheme="minorHAnsi"/>
          <w:color w:val="auto"/>
          <w:szCs w:val="24"/>
          <w:lang w:val="en-US"/>
        </w:rPr>
        <w:t xml:space="preserve"> </w:t>
      </w:r>
      <w:r w:rsidR="009B5735" w:rsidRPr="00C65EBE">
        <w:rPr>
          <w:rFonts w:asciiTheme="minorHAnsi" w:hAnsiTheme="minorHAnsi"/>
          <w:b/>
          <w:color w:val="auto"/>
          <w:szCs w:val="24"/>
          <w:lang w:val="en-US"/>
        </w:rPr>
        <w:t>(*Corresponding author)</w:t>
      </w:r>
    </w:p>
    <w:p w14:paraId="28B8598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Aging (Albany NY). 2011 Sep;3(9):836-45.PMID:21931182 Published in New York State, USA</w:t>
      </w:r>
    </w:p>
    <w:p w14:paraId="434FB8EE" w14:textId="130FD885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5.682</w:t>
      </w:r>
    </w:p>
    <w:p w14:paraId="52E3FF50" w14:textId="77777777" w:rsidR="00734BA7" w:rsidRDefault="00734BA7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263762EF" w14:textId="5A307BC8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35DB3C7F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H2O2 preconditioning modulates phase II enzymes through p38 MAPK and PI3K/Akt activation.</w:t>
      </w:r>
    </w:p>
    <w:p w14:paraId="36ACAD87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Angeloni C, Motori E, Fabbri D, Malaguti M, Leoncini E,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Hrelia S.</w:t>
      </w:r>
    </w:p>
    <w:p w14:paraId="1989E245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Am J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Physiol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Heart Circ Physiol. 2011 Jun;300(6):H2196-205.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2011 Apr 8.PMID:21478407 </w:t>
      </w:r>
    </w:p>
    <w:p w14:paraId="59BA3CD1" w14:textId="213E434A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346BD3" w:rsidRPr="00346BD3">
        <w:rPr>
          <w:rFonts w:asciiTheme="minorHAnsi" w:hAnsiTheme="minorHAnsi"/>
          <w:color w:val="auto"/>
          <w:szCs w:val="24"/>
          <w:lang w:val="en-US"/>
        </w:rPr>
        <w:t>4.733</w:t>
      </w:r>
    </w:p>
    <w:p w14:paraId="58BC1044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41C8E196" w14:textId="4C96826F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52830C03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Long-term IGF-I exposure decreases autophagy and cell viability.</w:t>
      </w:r>
    </w:p>
    <w:p w14:paraId="0870A4BD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Bitto A, Lerner C, Torres C,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Roell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Malaguti M, Perez V,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Hrelia S,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Ikeno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Y,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Matzko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ME,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McCarter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R, Sell C.</w:t>
      </w:r>
    </w:p>
    <w:p w14:paraId="646C8B6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PLoS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One. 2010 Sep 7;5(9):e12592.PMID:20830296</w:t>
      </w:r>
    </w:p>
    <w:p w14:paraId="332BBBDD" w14:textId="457C04AC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346BD3" w:rsidRPr="00346BD3">
        <w:rPr>
          <w:rFonts w:asciiTheme="minorHAnsi" w:hAnsiTheme="minorHAnsi"/>
          <w:color w:val="auto"/>
          <w:szCs w:val="24"/>
          <w:lang w:val="en-US"/>
        </w:rPr>
        <w:t>3.24</w:t>
      </w:r>
    </w:p>
    <w:p w14:paraId="2FD2ECE5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49D6DE57" w14:textId="5431B608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531C7E94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Stress-induced senescence in human and rodent astrocytes.</w:t>
      </w:r>
    </w:p>
    <w:p w14:paraId="0730DED8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Bitto A, Sell C, Crowe E,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Malaguti M, Hrelia S, Torres C.</w:t>
      </w:r>
    </w:p>
    <w:p w14:paraId="78E1A73B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Exp Cell Res. 2010 Oct 15;316(17):2961-8.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2010 Jul 8.PMID:20620137</w:t>
      </w:r>
    </w:p>
    <w:p w14:paraId="03D98D6E" w14:textId="07A2E0EA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346BD3" w:rsidRPr="005D5533">
        <w:rPr>
          <w:rFonts w:ascii="Source Sans Pro" w:hAnsi="Source Sans Pro"/>
          <w:color w:val="2A2D35"/>
          <w:shd w:val="clear" w:color="auto" w:fill="FFFFFF"/>
          <w:lang w:val="en-US"/>
        </w:rPr>
        <w:t>3.905</w:t>
      </w:r>
    </w:p>
    <w:p w14:paraId="4C136657" w14:textId="77777777" w:rsidR="00B85232" w:rsidRPr="00C65EBE" w:rsidRDefault="00B85232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1F49E5FC" w14:textId="0A04AC3F" w:rsidR="00B85232" w:rsidRPr="00C65EBE" w:rsidRDefault="00B85232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7108A7DF" w14:textId="77777777" w:rsidR="00B85232" w:rsidRPr="00C65EBE" w:rsidRDefault="00B85232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“7 days for my health” A new tool to evaluate kids’ lifestyle</w:t>
      </w:r>
    </w:p>
    <w:p w14:paraId="741D001B" w14:textId="77777777" w:rsidR="00B85232" w:rsidRPr="0073148A" w:rsidRDefault="00B85232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Tiso D, Baldini M, Piaggesi </w:t>
      </w:r>
      <w:proofErr w:type="spellStart"/>
      <w:r w:rsidRPr="0073148A">
        <w:rPr>
          <w:rFonts w:asciiTheme="minorHAnsi" w:hAnsiTheme="minorHAnsi"/>
          <w:color w:val="auto"/>
          <w:szCs w:val="24"/>
        </w:rPr>
        <w:t>N,Ferrari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P, Biagi P, Malaguti M,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A.</w:t>
      </w:r>
    </w:p>
    <w:p w14:paraId="179A13CE" w14:textId="77777777" w:rsidR="00B85232" w:rsidRPr="00C65EBE" w:rsidRDefault="00B85232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Agro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Food Industry Hi-Tech. 2010: 21:47 - 50.</w:t>
      </w:r>
    </w:p>
    <w:p w14:paraId="0CF69364" w14:textId="30E03A4A" w:rsidR="00B85232" w:rsidRPr="00C65EBE" w:rsidRDefault="00B85232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Impact Factor: 0</w:t>
      </w:r>
      <w:r w:rsidR="00AF1DDA">
        <w:rPr>
          <w:rFonts w:asciiTheme="minorHAnsi" w:hAnsiTheme="minorHAnsi"/>
          <w:color w:val="auto"/>
          <w:szCs w:val="24"/>
          <w:lang w:val="en-US"/>
        </w:rPr>
        <w:t>.</w:t>
      </w:r>
      <w:r w:rsidRPr="00C65EBE">
        <w:rPr>
          <w:rFonts w:asciiTheme="minorHAnsi" w:hAnsiTheme="minorHAnsi"/>
          <w:color w:val="auto"/>
          <w:szCs w:val="24"/>
          <w:lang w:val="en-US"/>
        </w:rPr>
        <w:t>299</w:t>
      </w:r>
    </w:p>
    <w:p w14:paraId="6A8116B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7551CEA2" w14:textId="4B8E88B3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5E7120B9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Evaluation of some nutritional and sport aspects in sedentary and active adolescents: Analysis in Italian and Romanian school.</w:t>
      </w:r>
    </w:p>
    <w:p w14:paraId="35014D6C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Pasqui F; Baldini M;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Bordoni </w:t>
      </w:r>
      <w:proofErr w:type="spellStart"/>
      <w:r w:rsidRPr="0073148A">
        <w:rPr>
          <w:rFonts w:asciiTheme="minorHAnsi" w:hAnsiTheme="minorHAnsi"/>
          <w:color w:val="auto"/>
          <w:szCs w:val="24"/>
        </w:rPr>
        <w:t>A;Malaguti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M; Di Carlo M; </w:t>
      </w:r>
      <w:proofErr w:type="spellStart"/>
      <w:r w:rsidRPr="0073148A">
        <w:rPr>
          <w:rFonts w:asciiTheme="minorHAnsi" w:hAnsiTheme="minorHAnsi"/>
          <w:color w:val="auto"/>
          <w:szCs w:val="24"/>
        </w:rPr>
        <w:t>Miroi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R, Maranesi M.</w:t>
      </w:r>
    </w:p>
    <w:p w14:paraId="0E03F783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Progress in Nutrition, Volume 11, Issue 1, 2009, Pages 47-56</w:t>
      </w:r>
    </w:p>
    <w:p w14:paraId="493B16CF" w14:textId="78A346D4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AF1DDA">
        <w:rPr>
          <w:rFonts w:asciiTheme="minorHAnsi" w:hAnsiTheme="minorHAnsi"/>
          <w:color w:val="auto"/>
          <w:szCs w:val="24"/>
          <w:lang w:val="en-US"/>
        </w:rPr>
        <w:t>0.538</w:t>
      </w:r>
    </w:p>
    <w:p w14:paraId="3D8AF2E5" w14:textId="6E6DF168" w:rsidR="000C6F71" w:rsidRDefault="000C6F71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680F163" w14:textId="10CA3110" w:rsidR="00C04C99" w:rsidRPr="002C64E4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2C64E4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2C64E4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2C64E4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2C64E4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1BB90642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lastRenderedPageBreak/>
        <w:t>Significant correlation of species longevity with DNA double strand break recognition but not with telomere length.</w:t>
      </w:r>
    </w:p>
    <w:p w14:paraId="2431DAA9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Johnson FB, Oliver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Tresini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Smith JS,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Hdeib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Sell C, Cristofalo VJ,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Stamato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TD.</w:t>
      </w:r>
    </w:p>
    <w:p w14:paraId="279E4037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Mech Ageing Dev. 2009 Nov-Dec;130(11-12):784-92. Epub.PMID:19896964</w:t>
      </w:r>
    </w:p>
    <w:p w14:paraId="7D124802" w14:textId="7F174E75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5.432</w:t>
      </w:r>
    </w:p>
    <w:p w14:paraId="41616040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4FB643E7" w14:textId="2EFF18B4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Review</w:t>
      </w:r>
    </w:p>
    <w:p w14:paraId="1E57C7CB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A critical evaluation of high protein-low carbohydrate diets. </w:t>
      </w:r>
    </w:p>
    <w:p w14:paraId="2898662D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Malaguti M, Hrelia S,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Biagi P.</w:t>
      </w:r>
    </w:p>
    <w:p w14:paraId="7994A55C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Agro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Food Industry Hi-Tech. 2007: 5:7 – 8</w:t>
      </w:r>
    </w:p>
    <w:p w14:paraId="5698B288" w14:textId="7EC8A160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Impact Factor: 0</w:t>
      </w:r>
      <w:r w:rsidR="00AF1DDA">
        <w:rPr>
          <w:rFonts w:asciiTheme="minorHAnsi" w:hAnsiTheme="minorHAnsi"/>
          <w:color w:val="auto"/>
          <w:szCs w:val="24"/>
          <w:lang w:val="en-US"/>
        </w:rPr>
        <w:t>.</w:t>
      </w:r>
      <w:r w:rsidRPr="00C65EBE">
        <w:rPr>
          <w:rFonts w:asciiTheme="minorHAnsi" w:hAnsiTheme="minorHAnsi"/>
          <w:color w:val="auto"/>
          <w:szCs w:val="24"/>
          <w:lang w:val="en-US"/>
        </w:rPr>
        <w:t>299</w:t>
      </w:r>
    </w:p>
    <w:p w14:paraId="3B05EBD7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6D35682D" w14:textId="2AB97102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34EA74B8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Modulation of replicative senescence of diploid human cells by nuclear ERK signaling.</w:t>
      </w:r>
    </w:p>
    <w:p w14:paraId="218C7FC0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proofErr w:type="spellStart"/>
      <w:r w:rsidRPr="0073148A">
        <w:rPr>
          <w:rFonts w:asciiTheme="minorHAnsi" w:hAnsiTheme="minorHAnsi"/>
          <w:color w:val="auto"/>
          <w:szCs w:val="24"/>
        </w:rPr>
        <w:t>Tresini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Torres C, Cristofalo VJ.</w:t>
      </w:r>
    </w:p>
    <w:p w14:paraId="260DB87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J Biol Chem. 2007 Feb 9;282(6):4136-51.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2006 Dec 4. PMID: 17145763</w:t>
      </w:r>
    </w:p>
    <w:p w14:paraId="776ADDFC" w14:textId="3164E4B1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AF1DDA">
        <w:rPr>
          <w:rFonts w:asciiTheme="minorHAnsi" w:hAnsiTheme="minorHAnsi"/>
          <w:color w:val="auto"/>
          <w:szCs w:val="24"/>
          <w:lang w:val="en-US"/>
        </w:rPr>
        <w:t>5.157</w:t>
      </w:r>
    </w:p>
    <w:p w14:paraId="59D2F931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DAEB554" w14:textId="0A9F5187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26F19E8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Cellular replicative capacity correlates primarily with species body mass not longevity.</w:t>
      </w:r>
    </w:p>
    <w:p w14:paraId="7B418A35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Tresini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Austad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SN, Cristofalo VJ.</w:t>
      </w:r>
    </w:p>
    <w:p w14:paraId="1C60048D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Mech Ageing Dev. 2005 Oct;126(10):1130-3.PMID:15993927 Published by Elsevier (an International company). Article chosen for highlights section</w:t>
      </w:r>
    </w:p>
    <w:p w14:paraId="2A9B51FE" w14:textId="22C689C2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5.432</w:t>
      </w:r>
    </w:p>
    <w:p w14:paraId="23A53CAA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151512DD" w14:textId="31B63AFD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Review</w:t>
      </w:r>
    </w:p>
    <w:p w14:paraId="6481583D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Replicative </w:t>
      </w:r>
      <w:proofErr w:type="spellStart"/>
      <w:r w:rsidRPr="0073148A">
        <w:rPr>
          <w:rFonts w:asciiTheme="minorHAnsi" w:hAnsiTheme="minorHAnsi"/>
          <w:color w:val="auto"/>
          <w:szCs w:val="24"/>
        </w:rPr>
        <w:t>senescence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: a </w:t>
      </w:r>
      <w:proofErr w:type="spellStart"/>
      <w:r w:rsidRPr="0073148A">
        <w:rPr>
          <w:rFonts w:asciiTheme="minorHAnsi" w:hAnsiTheme="minorHAnsi"/>
          <w:color w:val="auto"/>
          <w:szCs w:val="24"/>
        </w:rPr>
        <w:t>critical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review.</w:t>
      </w:r>
    </w:p>
    <w:p w14:paraId="5122FF97" w14:textId="77777777" w:rsidR="007870DF" w:rsidRPr="0073148A" w:rsidRDefault="007870DF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Cristofalo VJ,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Allen RG, Torres C,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Tresini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M.</w:t>
      </w:r>
    </w:p>
    <w:p w14:paraId="46B41F1E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Mech Ageing Dev. 2004 Oct-Nov;125(10-11):827-48. Review.PMID:15541776</w:t>
      </w:r>
    </w:p>
    <w:p w14:paraId="071AA4E2" w14:textId="60A3EC3A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5.432</w:t>
      </w:r>
    </w:p>
    <w:p w14:paraId="2434238E" w14:textId="77777777" w:rsidR="007870DF" w:rsidRPr="00C65EBE" w:rsidRDefault="007870DF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7F44D3ED" w14:textId="0072A917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E832708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Metabolic stabilization of MAP kinase phosphatase-2 in senescence of human fibroblasts.</w:t>
      </w:r>
    </w:p>
    <w:p w14:paraId="587D222A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Torres C, Francis MK,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Tresini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Cristofalo VJ.</w:t>
      </w:r>
    </w:p>
    <w:p w14:paraId="5394914E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Exp Cell Res. 2003 Nov 1;290(2):195-206.PMID:14567979</w:t>
      </w:r>
    </w:p>
    <w:p w14:paraId="05973455" w14:textId="7623ADF5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5D5533">
        <w:rPr>
          <w:rFonts w:ascii="Source Sans Pro" w:hAnsi="Source Sans Pro"/>
          <w:color w:val="2A2D35"/>
          <w:shd w:val="clear" w:color="auto" w:fill="FFFFFF"/>
          <w:lang w:val="en-US"/>
        </w:rPr>
        <w:t>3.905</w:t>
      </w:r>
    </w:p>
    <w:p w14:paraId="14BF4FF0" w14:textId="77777777" w:rsidR="00A62899" w:rsidRPr="00C65EBE" w:rsidRDefault="00A62899" w:rsidP="003B34BB">
      <w:pPr>
        <w:rPr>
          <w:rFonts w:asciiTheme="minorHAnsi" w:hAnsiTheme="minorHAnsi"/>
          <w:color w:val="0070C0"/>
          <w:szCs w:val="24"/>
          <w:lang w:val="en-US"/>
        </w:rPr>
      </w:pPr>
    </w:p>
    <w:p w14:paraId="0A6A605D" w14:textId="14AA0283" w:rsidR="00C04C99" w:rsidRPr="00C65EBE" w:rsidRDefault="00C04C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2DFF8FC6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Role of the Raf/MEK/ERK and the PI3K/Akt(PKB) pathways in fibroblast senescence.</w:t>
      </w:r>
    </w:p>
    <w:p w14:paraId="403B7D6A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A,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Tresini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M,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Mawal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-Dewan M,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Frisoni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L, Zhang H, Allen RG, Sell C,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Cristofalo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VJ.</w:t>
      </w:r>
    </w:p>
    <w:p w14:paraId="45472738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Exp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Gerontol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. 2002 Oct-Nov;37(10-11):1149-56.PMID:12470826 [PubMed - indexed for MEDLINE] Published by Elsevier (an International company) </w:t>
      </w:r>
    </w:p>
    <w:p w14:paraId="55B875C5" w14:textId="245BBA8C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4.032</w:t>
      </w:r>
    </w:p>
    <w:p w14:paraId="208AEC06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C8D5369" w14:textId="3C16888A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24C5A396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lastRenderedPageBreak/>
        <w:t>Regulation of collagenase expression during replicative senescence in human fibroblasts by Akt-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forkhead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signaling.</w:t>
      </w:r>
    </w:p>
    <w:p w14:paraId="4D216D0F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Mawal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-Dewan M, </w:t>
      </w:r>
      <w:r w:rsidRPr="00C65EBE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C65EBE">
        <w:rPr>
          <w:rFonts w:asciiTheme="minorHAnsi" w:hAnsiTheme="minorHAnsi"/>
          <w:color w:val="auto"/>
          <w:szCs w:val="24"/>
          <w:lang w:val="en-US"/>
        </w:rPr>
        <w:t xml:space="preserve"> A,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Frisoni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L, Zhang H,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Cristofalo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VJ, Sell C.</w:t>
      </w:r>
    </w:p>
    <w:p w14:paraId="1661C1CD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J Biol Chem. 2002 Mar 8;277(10):7857-64.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Epub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2001 Dec 19.PMID:11751876</w:t>
      </w:r>
    </w:p>
    <w:p w14:paraId="3F5497C9" w14:textId="5BA7910E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AF1DDA">
        <w:rPr>
          <w:rFonts w:asciiTheme="minorHAnsi" w:hAnsiTheme="minorHAnsi"/>
          <w:color w:val="auto"/>
          <w:szCs w:val="24"/>
          <w:lang w:val="en-US"/>
        </w:rPr>
        <w:t>5.157</w:t>
      </w:r>
    </w:p>
    <w:p w14:paraId="2B4FCA58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2F126105" w14:textId="644BBE10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6F20C87E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Lack of Elk-1 phosphorylation and dysregulation of the extracellular regulated kinase signaling pathway in senescent human fibroblast.</w:t>
      </w:r>
    </w:p>
    <w:p w14:paraId="57B87525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proofErr w:type="spellStart"/>
      <w:r w:rsidRPr="0073148A">
        <w:rPr>
          <w:rFonts w:asciiTheme="minorHAnsi" w:hAnsiTheme="minorHAnsi"/>
          <w:color w:val="auto"/>
          <w:szCs w:val="24"/>
        </w:rPr>
        <w:t>Tresini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Frisoni L, Allen RG, Cristofalo VJ.</w:t>
      </w:r>
    </w:p>
    <w:p w14:paraId="5A72F185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Exp Cell Res. 2001 Oct 1;269(2):287-300.PMID:11570821</w:t>
      </w:r>
    </w:p>
    <w:p w14:paraId="06A8566F" w14:textId="20DAAC63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5D5533">
        <w:rPr>
          <w:rFonts w:ascii="Source Sans Pro" w:hAnsi="Source Sans Pro"/>
          <w:color w:val="2A2D35"/>
          <w:shd w:val="clear" w:color="auto" w:fill="FFFFFF"/>
          <w:lang w:val="en-US"/>
        </w:rPr>
        <w:t>3.905</w:t>
      </w:r>
    </w:p>
    <w:p w14:paraId="03088F02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7A62F96B" w14:textId="62D01198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420778D5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Is increased arachidonic acid release a cause or a consequence of replicative senescence?</w:t>
      </w:r>
    </w:p>
    <w:p w14:paraId="33B350A2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Hrelia S, Bordoni A, Biagi P, Frisoni L, Marinucci T, Cristofalo VJ.</w:t>
      </w:r>
    </w:p>
    <w:p w14:paraId="012914BF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Exp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Gerontol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. 2001 Jan;36(1):65-78.PMID: 11162912 Published by Elsevier (an International company) </w:t>
      </w:r>
    </w:p>
    <w:p w14:paraId="200D9837" w14:textId="7F3411DF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4.032</w:t>
      </w:r>
    </w:p>
    <w:p w14:paraId="44952BA1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29B7A6EE" w14:textId="3D63A272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58BB5C2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Insufficient adaptive capability of pancreatic endocrine function in dexamethasone-treated ageing rats.</w:t>
      </w:r>
    </w:p>
    <w:p w14:paraId="5BC876EB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Novelli M, De Tata V,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Bombara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Masini M,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Pollera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M, Bergamini E, Masiello P.</w:t>
      </w:r>
    </w:p>
    <w:p w14:paraId="3486EBFD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J Endocrinol. 1999 Sep;162(3):425-32.PMID:10467234 </w:t>
      </w:r>
    </w:p>
    <w:p w14:paraId="371821DA" w14:textId="23A0592D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AF1DDA" w:rsidRPr="00AF1DDA">
        <w:rPr>
          <w:rFonts w:asciiTheme="minorHAnsi" w:hAnsiTheme="minorHAnsi"/>
          <w:color w:val="auto"/>
          <w:szCs w:val="24"/>
          <w:lang w:val="en-US"/>
        </w:rPr>
        <w:t>4.286</w:t>
      </w:r>
    </w:p>
    <w:p w14:paraId="33D772FA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6B629EEF" w14:textId="4181CE42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417826EB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Concentration- and time-dependent effects of gamma-linolenic acid supplementation to tumor cells in culture.</w:t>
      </w:r>
    </w:p>
    <w:p w14:paraId="3979D505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Hrelia S, Pession A, Buda R,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Horrobin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DF, Biagi PL, Bordoni A.</w:t>
      </w:r>
    </w:p>
    <w:p w14:paraId="11EDFDE1" w14:textId="77777777" w:rsidR="00A62899" w:rsidRPr="00967D71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Prostaglandins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Leukot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Essent Fatty Acids. </w:t>
      </w:r>
      <w:r w:rsidRPr="00967D71">
        <w:rPr>
          <w:rFonts w:asciiTheme="minorHAnsi" w:hAnsiTheme="minorHAnsi"/>
          <w:color w:val="auto"/>
          <w:szCs w:val="24"/>
          <w:lang w:val="en-US"/>
        </w:rPr>
        <w:t>1999 Apr;60(4):235-41.PMID:10397404</w:t>
      </w:r>
    </w:p>
    <w:p w14:paraId="72316B24" w14:textId="789B9D1C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7C33B3" w:rsidRPr="007C33B3">
        <w:rPr>
          <w:rFonts w:asciiTheme="minorHAnsi" w:hAnsiTheme="minorHAnsi"/>
          <w:color w:val="auto"/>
          <w:szCs w:val="24"/>
          <w:lang w:val="en-US"/>
        </w:rPr>
        <w:t>4.006</w:t>
      </w:r>
    </w:p>
    <w:p w14:paraId="6CE82C14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21EFD99A" w14:textId="64A54FF8" w:rsidR="00D1041D" w:rsidRPr="00967D71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967D71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967D71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967D71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967D71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97BB6CD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Essential fatty acid metabolism in long term primary cultures of rat cardiomyocytes: a beneficial effect of n-6:n-3 fatty acids supplementation.</w:t>
      </w:r>
    </w:p>
    <w:p w14:paraId="6A207F62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Biagi PL, Bordoni A,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73148A">
        <w:rPr>
          <w:rFonts w:asciiTheme="minorHAnsi" w:hAnsiTheme="minorHAnsi"/>
          <w:color w:val="auto"/>
          <w:szCs w:val="24"/>
        </w:rPr>
        <w:t>Horrobin</w:t>
      </w:r>
      <w:proofErr w:type="spellEnd"/>
      <w:r w:rsidRPr="0073148A">
        <w:rPr>
          <w:rFonts w:asciiTheme="minorHAnsi" w:hAnsiTheme="minorHAnsi"/>
          <w:color w:val="auto"/>
          <w:szCs w:val="24"/>
        </w:rPr>
        <w:t xml:space="preserve"> DF, Hrelia S.</w:t>
      </w:r>
    </w:p>
    <w:p w14:paraId="7BC3B32E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Mech Ageing Dev. 1999 Mar 1;107(2):181-95.PMID:10220046</w:t>
      </w:r>
    </w:p>
    <w:p w14:paraId="1DBDF116" w14:textId="64D34B8B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EB5762" w:rsidRPr="005D5533">
        <w:rPr>
          <w:rFonts w:ascii="Source Sans Pro" w:hAnsi="Source Sans Pro"/>
          <w:color w:val="2A2D35"/>
          <w:shd w:val="clear" w:color="auto" w:fill="FFFFFF"/>
          <w:lang w:val="en-US"/>
        </w:rPr>
        <w:t>5.432</w:t>
      </w:r>
    </w:p>
    <w:p w14:paraId="1AD698C2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35AF140F" w14:textId="7878253C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18A1452A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Dual influence of aging and vitamin B6 deficiency on delta-6-desaturation of essential fatty acids in rat liver microsomes.</w:t>
      </w:r>
    </w:p>
    <w:p w14:paraId="7DE71B32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</w:rPr>
      </w:pPr>
      <w:r w:rsidRPr="0073148A">
        <w:rPr>
          <w:rFonts w:asciiTheme="minorHAnsi" w:hAnsiTheme="minorHAnsi"/>
          <w:color w:val="auto"/>
          <w:szCs w:val="24"/>
        </w:rPr>
        <w:t xml:space="preserve">Bordoni A, Hrelia S, </w:t>
      </w:r>
      <w:r w:rsidRPr="0003290E">
        <w:rPr>
          <w:rFonts w:asciiTheme="minorHAnsi" w:hAnsiTheme="minorHAnsi"/>
          <w:b/>
          <w:color w:val="auto"/>
          <w:szCs w:val="24"/>
        </w:rPr>
        <w:t>Lorenzini</w:t>
      </w:r>
      <w:r w:rsidRPr="0073148A">
        <w:rPr>
          <w:rFonts w:asciiTheme="minorHAnsi" w:hAnsiTheme="minorHAnsi"/>
          <w:color w:val="auto"/>
          <w:szCs w:val="24"/>
        </w:rPr>
        <w:t xml:space="preserve"> A, Bergami R, Cabrini L, Biagi PL, Tolomelli B.</w:t>
      </w:r>
    </w:p>
    <w:p w14:paraId="260B3D2F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lastRenderedPageBreak/>
        <w:t xml:space="preserve">Prostaglandins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Leukot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Essent Fatty Acids. 1998 Jun;58(6):417-20.PMID:10189072</w:t>
      </w:r>
    </w:p>
    <w:p w14:paraId="1836FCD5" w14:textId="5E791DA6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7C33B3" w:rsidRPr="007C33B3">
        <w:rPr>
          <w:rFonts w:asciiTheme="minorHAnsi" w:hAnsiTheme="minorHAnsi"/>
          <w:color w:val="auto"/>
          <w:szCs w:val="24"/>
          <w:lang w:val="en-US"/>
        </w:rPr>
        <w:t>4.006</w:t>
      </w:r>
    </w:p>
    <w:p w14:paraId="108E392B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3B33EC88" w14:textId="3FA8E765" w:rsidR="00D1041D" w:rsidRPr="00C65EBE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5205E2F0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Intracellular calcium mobilization and phospholipid degradation in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sphingosylphosphorylcholine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-stimulated human airway epithelial cells.</w:t>
      </w:r>
    </w:p>
    <w:p w14:paraId="46E0009B" w14:textId="77777777" w:rsidR="00A62899" w:rsidRPr="00967D71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967D71">
        <w:rPr>
          <w:rFonts w:asciiTheme="minorHAnsi" w:hAnsiTheme="minorHAnsi"/>
          <w:color w:val="auto"/>
          <w:szCs w:val="24"/>
          <w:lang w:val="en-US"/>
        </w:rPr>
        <w:t>Orlati</w:t>
      </w:r>
      <w:proofErr w:type="spellEnd"/>
      <w:r w:rsidRPr="00967D71">
        <w:rPr>
          <w:rFonts w:asciiTheme="minorHAnsi" w:hAnsiTheme="minorHAnsi"/>
          <w:color w:val="auto"/>
          <w:szCs w:val="24"/>
          <w:lang w:val="en-US"/>
        </w:rPr>
        <w:t xml:space="preserve"> S, </w:t>
      </w:r>
      <w:proofErr w:type="spellStart"/>
      <w:r w:rsidRPr="00967D71">
        <w:rPr>
          <w:rFonts w:asciiTheme="minorHAnsi" w:hAnsiTheme="minorHAnsi"/>
          <w:color w:val="auto"/>
          <w:szCs w:val="24"/>
          <w:lang w:val="en-US"/>
        </w:rPr>
        <w:t>Porcelli</w:t>
      </w:r>
      <w:proofErr w:type="spellEnd"/>
      <w:r w:rsidRPr="00967D71">
        <w:rPr>
          <w:rFonts w:asciiTheme="minorHAnsi" w:hAnsiTheme="minorHAnsi"/>
          <w:color w:val="auto"/>
          <w:szCs w:val="24"/>
          <w:lang w:val="en-US"/>
        </w:rPr>
        <w:t xml:space="preserve"> AM, Hrelia S, </w:t>
      </w:r>
      <w:r w:rsidRPr="00967D71">
        <w:rPr>
          <w:rFonts w:asciiTheme="minorHAnsi" w:hAnsiTheme="minorHAnsi"/>
          <w:b/>
          <w:color w:val="auto"/>
          <w:szCs w:val="24"/>
          <w:lang w:val="en-US"/>
        </w:rPr>
        <w:t>Lorenzini</w:t>
      </w:r>
      <w:r w:rsidRPr="00967D71">
        <w:rPr>
          <w:rFonts w:asciiTheme="minorHAnsi" w:hAnsiTheme="minorHAnsi"/>
          <w:color w:val="auto"/>
          <w:szCs w:val="24"/>
          <w:lang w:val="en-US"/>
        </w:rPr>
        <w:t xml:space="preserve"> A, Rugolo M.</w:t>
      </w:r>
    </w:p>
    <w:p w14:paraId="1A8417F9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Biochem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J. 1998 Sep 15;334 ( Pt 3):641-9.PMID:9729473 </w:t>
      </w:r>
    </w:p>
    <w:p w14:paraId="589860E1" w14:textId="141B9FD1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B71BC2" w:rsidRPr="00B71BC2">
        <w:rPr>
          <w:rFonts w:asciiTheme="minorHAnsi" w:hAnsiTheme="minorHAnsi"/>
          <w:color w:val="auto"/>
          <w:szCs w:val="24"/>
          <w:lang w:val="en-US"/>
        </w:rPr>
        <w:t>3.857</w:t>
      </w:r>
    </w:p>
    <w:p w14:paraId="7E09A58F" w14:textId="77777777" w:rsidR="0086151C" w:rsidRDefault="0086151C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640EF38A" w14:textId="5E4F9F2C" w:rsidR="00D1041D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2CA1D86A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>Manipulation of lipid composition of rat heart myocytes aged in culture and its effect on alpha1-adrenoceptor stimulation.</w:t>
      </w:r>
    </w:p>
    <w:p w14:paraId="57F827D5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color w:val="auto"/>
          <w:szCs w:val="24"/>
        </w:rPr>
        <w:t xml:space="preserve">Bordoni A, </w:t>
      </w:r>
      <w:r w:rsidRPr="00C65EBE">
        <w:rPr>
          <w:rFonts w:asciiTheme="minorHAnsi" w:hAnsiTheme="minorHAnsi"/>
          <w:b/>
          <w:color w:val="auto"/>
          <w:szCs w:val="24"/>
        </w:rPr>
        <w:t>Lorenzini</w:t>
      </w:r>
      <w:r w:rsidRPr="00C65EBE">
        <w:rPr>
          <w:rFonts w:asciiTheme="minorHAnsi" w:hAnsiTheme="minorHAnsi"/>
          <w:color w:val="auto"/>
          <w:szCs w:val="24"/>
        </w:rPr>
        <w:t xml:space="preserve"> A, </w:t>
      </w:r>
      <w:proofErr w:type="spellStart"/>
      <w:r w:rsidRPr="00C65EBE">
        <w:rPr>
          <w:rFonts w:asciiTheme="minorHAnsi" w:hAnsiTheme="minorHAnsi"/>
          <w:color w:val="auto"/>
          <w:szCs w:val="24"/>
        </w:rPr>
        <w:t>Horrobin</w:t>
      </w:r>
      <w:proofErr w:type="spellEnd"/>
      <w:r w:rsidRPr="00C65EBE">
        <w:rPr>
          <w:rFonts w:asciiTheme="minorHAnsi" w:hAnsiTheme="minorHAnsi"/>
          <w:color w:val="auto"/>
          <w:szCs w:val="24"/>
        </w:rPr>
        <w:t xml:space="preserve"> DF, Biagi PL, Hrelia S.</w:t>
      </w:r>
    </w:p>
    <w:p w14:paraId="661D0199" w14:textId="17FFA526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73148A">
        <w:rPr>
          <w:rFonts w:asciiTheme="minorHAnsi" w:hAnsiTheme="minorHAnsi"/>
          <w:color w:val="auto"/>
          <w:szCs w:val="24"/>
          <w:lang w:val="en-US"/>
        </w:rPr>
        <w:t>Biochim</w:t>
      </w:r>
      <w:proofErr w:type="spellEnd"/>
      <w:r w:rsidRPr="0073148A">
        <w:rPr>
          <w:rFonts w:asciiTheme="minorHAnsi" w:hAnsiTheme="minorHAnsi"/>
          <w:color w:val="auto"/>
          <w:szCs w:val="24"/>
          <w:lang w:val="en-US"/>
        </w:rPr>
        <w:t xml:space="preserve"> </w:t>
      </w:r>
      <w:proofErr w:type="spellStart"/>
      <w:r w:rsidRPr="0073148A">
        <w:rPr>
          <w:rFonts w:asciiTheme="minorHAnsi" w:hAnsiTheme="minorHAnsi"/>
          <w:color w:val="auto"/>
          <w:szCs w:val="24"/>
          <w:lang w:val="en-US"/>
        </w:rPr>
        <w:t>Biophys</w:t>
      </w:r>
      <w:proofErr w:type="spellEnd"/>
      <w:r w:rsidRPr="0073148A">
        <w:rPr>
          <w:rFonts w:asciiTheme="minorHAnsi" w:hAnsiTheme="minorHAnsi"/>
          <w:color w:val="auto"/>
          <w:szCs w:val="24"/>
          <w:lang w:val="en-US"/>
        </w:rPr>
        <w:t xml:space="preserve"> Acta</w:t>
      </w:r>
      <w:r w:rsidR="009B1EB7">
        <w:rPr>
          <w:rFonts w:asciiTheme="minorHAnsi" w:hAnsiTheme="minorHAnsi"/>
          <w:color w:val="auto"/>
          <w:szCs w:val="24"/>
          <w:lang w:val="en-US"/>
        </w:rPr>
        <w:t xml:space="preserve"> -</w:t>
      </w:r>
      <w:r w:rsidR="00B71BC2">
        <w:rPr>
          <w:rFonts w:asciiTheme="minorHAnsi" w:hAnsiTheme="minorHAnsi"/>
          <w:color w:val="auto"/>
          <w:szCs w:val="24"/>
          <w:lang w:val="en-US"/>
        </w:rPr>
        <w:t xml:space="preserve"> </w:t>
      </w:r>
      <w:r w:rsidR="00B71BC2" w:rsidRPr="00B71BC2">
        <w:rPr>
          <w:rFonts w:asciiTheme="minorHAnsi" w:hAnsiTheme="minorHAnsi"/>
          <w:color w:val="auto"/>
          <w:szCs w:val="24"/>
          <w:lang w:val="en-US"/>
        </w:rPr>
        <w:t>L</w:t>
      </w:r>
      <w:r w:rsidR="00B71BC2">
        <w:rPr>
          <w:rFonts w:asciiTheme="minorHAnsi" w:hAnsiTheme="minorHAnsi"/>
          <w:color w:val="auto"/>
          <w:szCs w:val="24"/>
          <w:lang w:val="en-US"/>
        </w:rPr>
        <w:t>ipids and Lipid Metabolism</w:t>
      </w:r>
      <w:r w:rsidRPr="0073148A">
        <w:rPr>
          <w:rFonts w:asciiTheme="minorHAnsi" w:hAnsiTheme="minorHAnsi"/>
          <w:color w:val="auto"/>
          <w:szCs w:val="24"/>
          <w:lang w:val="en-US"/>
        </w:rPr>
        <w:t xml:space="preserve"> 1997 Oct 18;1348(3):339-45.PMID:9366250</w:t>
      </w:r>
    </w:p>
    <w:p w14:paraId="01D34804" w14:textId="557EDF79" w:rsidR="00A62899" w:rsidRPr="0073148A" w:rsidRDefault="00A62899" w:rsidP="003B34BB">
      <w:pPr>
        <w:rPr>
          <w:rFonts w:asciiTheme="minorHAnsi" w:hAnsiTheme="minorHAnsi"/>
          <w:color w:val="0070C0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>Impact Factor: 2</w:t>
      </w:r>
      <w:r w:rsidR="00B71BC2">
        <w:rPr>
          <w:rFonts w:asciiTheme="minorHAnsi" w:hAnsiTheme="minorHAnsi"/>
          <w:color w:val="auto"/>
          <w:szCs w:val="24"/>
          <w:lang w:val="en-US"/>
        </w:rPr>
        <w:t>.</w:t>
      </w:r>
      <w:r w:rsidRPr="0073148A">
        <w:rPr>
          <w:rFonts w:asciiTheme="minorHAnsi" w:hAnsiTheme="minorHAnsi"/>
          <w:color w:val="auto"/>
          <w:szCs w:val="24"/>
          <w:lang w:val="en-US"/>
        </w:rPr>
        <w:t>973</w:t>
      </w:r>
    </w:p>
    <w:p w14:paraId="217E777B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0BBA5BBE" w14:textId="312B4B8F" w:rsidR="00D1041D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967D71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967D71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967D71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967D71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75E3908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>Linoleic acid metabolism in primary cultures of adult rat cardiomyocytes is impaired by aging.</w:t>
      </w:r>
    </w:p>
    <w:p w14:paraId="44BE9371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color w:val="auto"/>
          <w:szCs w:val="24"/>
        </w:rPr>
        <w:t xml:space="preserve">Lopez Jimenez JA, Bordoni A, </w:t>
      </w:r>
      <w:r w:rsidRPr="00C65EBE">
        <w:rPr>
          <w:rFonts w:asciiTheme="minorHAnsi" w:hAnsiTheme="minorHAnsi"/>
          <w:b/>
          <w:color w:val="auto"/>
          <w:szCs w:val="24"/>
        </w:rPr>
        <w:t>Lorenzini</w:t>
      </w:r>
      <w:r w:rsidRPr="00C65EBE">
        <w:rPr>
          <w:rFonts w:asciiTheme="minorHAnsi" w:hAnsiTheme="minorHAnsi"/>
          <w:color w:val="auto"/>
          <w:szCs w:val="24"/>
        </w:rPr>
        <w:t xml:space="preserve"> A, Rossi CA, Biagi PL, Hrelia S.</w:t>
      </w:r>
    </w:p>
    <w:p w14:paraId="5E2B1DFB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73148A">
        <w:rPr>
          <w:rFonts w:asciiTheme="minorHAnsi" w:hAnsiTheme="minorHAnsi"/>
          <w:color w:val="auto"/>
          <w:szCs w:val="24"/>
          <w:lang w:val="en-US"/>
        </w:rPr>
        <w:t>Biochem</w:t>
      </w:r>
      <w:proofErr w:type="spellEnd"/>
      <w:r w:rsidRPr="0073148A">
        <w:rPr>
          <w:rFonts w:asciiTheme="minorHAnsi" w:hAnsiTheme="minorHAnsi"/>
          <w:color w:val="auto"/>
          <w:szCs w:val="24"/>
          <w:lang w:val="en-US"/>
        </w:rPr>
        <w:t xml:space="preserve"> </w:t>
      </w:r>
      <w:proofErr w:type="spellStart"/>
      <w:r w:rsidRPr="0073148A">
        <w:rPr>
          <w:rFonts w:asciiTheme="minorHAnsi" w:hAnsiTheme="minorHAnsi"/>
          <w:color w:val="auto"/>
          <w:szCs w:val="24"/>
          <w:lang w:val="en-US"/>
        </w:rPr>
        <w:t>Biophys</w:t>
      </w:r>
      <w:proofErr w:type="spellEnd"/>
      <w:r w:rsidRPr="0073148A">
        <w:rPr>
          <w:rFonts w:asciiTheme="minorHAnsi" w:hAnsiTheme="minorHAnsi"/>
          <w:color w:val="auto"/>
          <w:szCs w:val="24"/>
          <w:lang w:val="en-US"/>
        </w:rPr>
        <w:t xml:space="preserve"> Res </w:t>
      </w:r>
      <w:proofErr w:type="spellStart"/>
      <w:r w:rsidRPr="0073148A">
        <w:rPr>
          <w:rFonts w:asciiTheme="minorHAnsi" w:hAnsiTheme="minorHAnsi"/>
          <w:color w:val="auto"/>
          <w:szCs w:val="24"/>
          <w:lang w:val="en-US"/>
        </w:rPr>
        <w:t>Commun</w:t>
      </w:r>
      <w:proofErr w:type="spellEnd"/>
      <w:r w:rsidRPr="0073148A">
        <w:rPr>
          <w:rFonts w:asciiTheme="minorHAnsi" w:hAnsiTheme="minorHAnsi"/>
          <w:color w:val="auto"/>
          <w:szCs w:val="24"/>
          <w:lang w:val="en-US"/>
        </w:rPr>
        <w:t>. 1997 Aug 8;237(1):142-5.PMID:9266846</w:t>
      </w:r>
    </w:p>
    <w:p w14:paraId="372A0E69" w14:textId="4B31AC01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9B1EB7" w:rsidRPr="009B1EB7">
        <w:rPr>
          <w:rFonts w:asciiTheme="minorHAnsi" w:hAnsiTheme="minorHAnsi"/>
          <w:color w:val="auto"/>
          <w:szCs w:val="24"/>
          <w:lang w:val="en-US"/>
        </w:rPr>
        <w:t>3.575</w:t>
      </w:r>
    </w:p>
    <w:p w14:paraId="63779F05" w14:textId="77777777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7F1C6A97" w14:textId="1500ACA5" w:rsidR="00D1041D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003212A7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>Age-related changes in essential fatty acid metabolism in cultured rat heart myocytes.</w:t>
      </w:r>
    </w:p>
    <w:p w14:paraId="1C024472" w14:textId="77777777" w:rsidR="00A62899" w:rsidRPr="00C65EBE" w:rsidRDefault="00A62899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b/>
          <w:color w:val="auto"/>
          <w:szCs w:val="24"/>
        </w:rPr>
        <w:t>Lorenzini</w:t>
      </w:r>
      <w:r w:rsidRPr="00C65EBE">
        <w:rPr>
          <w:rFonts w:asciiTheme="minorHAnsi" w:hAnsiTheme="minorHAnsi"/>
          <w:color w:val="auto"/>
          <w:szCs w:val="24"/>
        </w:rPr>
        <w:t xml:space="preserve"> A, Bordoni A, Spanò C, Turchetto E, Biagi PL, Hrelia S.</w:t>
      </w:r>
    </w:p>
    <w:p w14:paraId="1E08909A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 xml:space="preserve">Prostaglandins </w:t>
      </w:r>
      <w:proofErr w:type="spellStart"/>
      <w:r w:rsidRPr="0073148A">
        <w:rPr>
          <w:rFonts w:asciiTheme="minorHAnsi" w:hAnsiTheme="minorHAnsi"/>
          <w:color w:val="auto"/>
          <w:szCs w:val="24"/>
          <w:lang w:val="en-US"/>
        </w:rPr>
        <w:t>Leukot</w:t>
      </w:r>
      <w:proofErr w:type="spellEnd"/>
      <w:r w:rsidRPr="0073148A">
        <w:rPr>
          <w:rFonts w:asciiTheme="minorHAnsi" w:hAnsiTheme="minorHAnsi"/>
          <w:color w:val="auto"/>
          <w:szCs w:val="24"/>
          <w:lang w:val="en-US"/>
        </w:rPr>
        <w:t xml:space="preserve"> Essent Fatty Acids. 1997 Aug;57(2):143-7.PMID:9250697</w:t>
      </w:r>
    </w:p>
    <w:p w14:paraId="49A014E0" w14:textId="7A8D86BF" w:rsidR="00A62899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73148A">
        <w:rPr>
          <w:rFonts w:asciiTheme="minorHAnsi" w:hAnsiTheme="minorHAnsi"/>
          <w:color w:val="auto"/>
          <w:szCs w:val="24"/>
          <w:lang w:val="en-US"/>
        </w:rPr>
        <w:t xml:space="preserve">Impact Factor: </w:t>
      </w:r>
      <w:r w:rsidR="007C33B3" w:rsidRPr="005D5533">
        <w:rPr>
          <w:rFonts w:ascii="Source Sans Pro" w:hAnsi="Source Sans Pro"/>
          <w:color w:val="2A2D35"/>
          <w:shd w:val="clear" w:color="auto" w:fill="FFFFFF"/>
          <w:lang w:val="en-US"/>
        </w:rPr>
        <w:t>4.006</w:t>
      </w:r>
    </w:p>
    <w:p w14:paraId="1D4DA04E" w14:textId="77777777" w:rsidR="00A62899" w:rsidRPr="0073148A" w:rsidRDefault="00A62899" w:rsidP="003B34BB">
      <w:pPr>
        <w:rPr>
          <w:rFonts w:asciiTheme="minorHAnsi" w:hAnsiTheme="minorHAnsi"/>
          <w:color w:val="auto"/>
          <w:szCs w:val="24"/>
          <w:lang w:val="en-US"/>
        </w:rPr>
      </w:pPr>
    </w:p>
    <w:p w14:paraId="460B9C63" w14:textId="6FFB0DA8" w:rsidR="00D1041D" w:rsidRDefault="00D1041D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Tipologia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 xml:space="preserve"> di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contributo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Research paper</w:t>
      </w:r>
    </w:p>
    <w:p w14:paraId="467B69D1" w14:textId="77777777" w:rsidR="00134B32" w:rsidRPr="00D1041D" w:rsidRDefault="00134B32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D1041D">
        <w:rPr>
          <w:rFonts w:asciiTheme="minorHAnsi" w:hAnsiTheme="minorHAnsi"/>
          <w:color w:val="auto"/>
          <w:szCs w:val="24"/>
          <w:lang w:val="en-US"/>
        </w:rPr>
        <w:t>Essential fatty acid metabolism in cardiomyocytes grown in media enriched with different N-6/N-3 fatty acid combinations.</w:t>
      </w:r>
    </w:p>
    <w:p w14:paraId="07974754" w14:textId="77777777" w:rsidR="00134B32" w:rsidRPr="00C65EBE" w:rsidRDefault="00134B32" w:rsidP="003B34BB">
      <w:pPr>
        <w:rPr>
          <w:rFonts w:asciiTheme="minorHAnsi" w:hAnsiTheme="minorHAnsi"/>
          <w:color w:val="auto"/>
          <w:szCs w:val="24"/>
        </w:rPr>
      </w:pPr>
      <w:r w:rsidRPr="00C65EBE">
        <w:rPr>
          <w:rFonts w:asciiTheme="minorHAnsi" w:hAnsiTheme="minorHAnsi"/>
          <w:color w:val="auto"/>
          <w:szCs w:val="24"/>
        </w:rPr>
        <w:t xml:space="preserve">Hrelia S, Biagi PL, </w:t>
      </w:r>
      <w:r w:rsidRPr="00C65EBE">
        <w:rPr>
          <w:rFonts w:asciiTheme="minorHAnsi" w:hAnsiTheme="minorHAnsi"/>
          <w:b/>
          <w:color w:val="auto"/>
          <w:szCs w:val="24"/>
        </w:rPr>
        <w:t>Lorenzini</w:t>
      </w:r>
      <w:r w:rsidRPr="00C65EBE">
        <w:rPr>
          <w:rFonts w:asciiTheme="minorHAnsi" w:hAnsiTheme="minorHAnsi"/>
          <w:color w:val="auto"/>
          <w:szCs w:val="24"/>
        </w:rPr>
        <w:t xml:space="preserve"> A, Lopez Jimenez JA, </w:t>
      </w:r>
      <w:proofErr w:type="spellStart"/>
      <w:r w:rsidRPr="00C65EBE">
        <w:rPr>
          <w:rFonts w:asciiTheme="minorHAnsi" w:hAnsiTheme="minorHAnsi"/>
          <w:color w:val="auto"/>
          <w:szCs w:val="24"/>
        </w:rPr>
        <w:t>Horrobin</w:t>
      </w:r>
      <w:proofErr w:type="spellEnd"/>
      <w:r w:rsidRPr="00C65EBE">
        <w:rPr>
          <w:rFonts w:asciiTheme="minorHAnsi" w:hAnsiTheme="minorHAnsi"/>
          <w:color w:val="auto"/>
          <w:szCs w:val="24"/>
        </w:rPr>
        <w:t xml:space="preserve"> DF, Bordoni A.</w:t>
      </w:r>
    </w:p>
    <w:p w14:paraId="5198112B" w14:textId="77777777" w:rsidR="00134B32" w:rsidRPr="00D1041D" w:rsidRDefault="00134B32" w:rsidP="003B34BB">
      <w:pPr>
        <w:rPr>
          <w:rFonts w:asciiTheme="minorHAnsi" w:hAnsiTheme="minorHAnsi"/>
          <w:color w:val="auto"/>
          <w:szCs w:val="24"/>
          <w:lang w:val="en-US"/>
        </w:rPr>
      </w:pPr>
      <w:proofErr w:type="spellStart"/>
      <w:r w:rsidRPr="00D1041D">
        <w:rPr>
          <w:rFonts w:asciiTheme="minorHAnsi" w:hAnsiTheme="minorHAnsi"/>
          <w:color w:val="auto"/>
          <w:szCs w:val="24"/>
          <w:lang w:val="en-US"/>
        </w:rPr>
        <w:t>Biochem</w:t>
      </w:r>
      <w:proofErr w:type="spellEnd"/>
      <w:r w:rsidRPr="00D1041D">
        <w:rPr>
          <w:rFonts w:asciiTheme="minorHAnsi" w:hAnsiTheme="minorHAnsi"/>
          <w:color w:val="auto"/>
          <w:szCs w:val="24"/>
          <w:lang w:val="en-US"/>
        </w:rPr>
        <w:t xml:space="preserve"> Mol Biol Int. 1997 Feb;41(2):423-30.PMID:9063583</w:t>
      </w:r>
    </w:p>
    <w:p w14:paraId="51D78C8A" w14:textId="65373AAB" w:rsidR="00134B32" w:rsidRPr="0073148A" w:rsidRDefault="00134B32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D1041D">
        <w:rPr>
          <w:rFonts w:asciiTheme="minorHAnsi" w:hAnsiTheme="minorHAnsi"/>
          <w:color w:val="auto"/>
          <w:szCs w:val="24"/>
          <w:lang w:val="en-US"/>
        </w:rPr>
        <w:t>Impact Factor: 0</w:t>
      </w:r>
      <w:r w:rsidR="009B1EB7">
        <w:rPr>
          <w:rFonts w:asciiTheme="minorHAnsi" w:hAnsiTheme="minorHAnsi"/>
          <w:color w:val="auto"/>
          <w:szCs w:val="24"/>
          <w:lang w:val="en-US"/>
        </w:rPr>
        <w:t>.</w:t>
      </w:r>
      <w:r w:rsidRPr="00D1041D">
        <w:rPr>
          <w:rFonts w:asciiTheme="minorHAnsi" w:hAnsiTheme="minorHAnsi"/>
          <w:color w:val="auto"/>
          <w:szCs w:val="24"/>
          <w:lang w:val="en-US"/>
        </w:rPr>
        <w:t>92</w:t>
      </w:r>
      <w:r w:rsidR="003F6307" w:rsidRPr="00D1041D">
        <w:rPr>
          <w:rFonts w:asciiTheme="minorHAnsi" w:hAnsiTheme="minorHAnsi"/>
          <w:color w:val="auto"/>
          <w:szCs w:val="24"/>
          <w:lang w:val="en-US"/>
        </w:rPr>
        <w:t>5</w:t>
      </w:r>
    </w:p>
    <w:p w14:paraId="553775E1" w14:textId="77777777" w:rsidR="00C768AD" w:rsidRPr="00C65EBE" w:rsidRDefault="00C768AD" w:rsidP="003B34BB">
      <w:pPr>
        <w:rPr>
          <w:color w:val="FF0000"/>
          <w:szCs w:val="24"/>
          <w:lang w:val="en-US"/>
        </w:rPr>
      </w:pPr>
    </w:p>
    <w:p w14:paraId="4BB21A38" w14:textId="77777777" w:rsidR="00AF54E6" w:rsidRPr="00C65EBE" w:rsidRDefault="008E008D" w:rsidP="003B34BB">
      <w:pPr>
        <w:pStyle w:val="Titolo3"/>
        <w:rPr>
          <w:lang w:val="en-US"/>
        </w:rPr>
      </w:pPr>
      <w:bookmarkStart w:id="26" w:name="_Toc91753522"/>
      <w:r w:rsidRPr="00C65EBE">
        <w:rPr>
          <w:lang w:val="en-US"/>
        </w:rPr>
        <w:t xml:space="preserve">f) </w:t>
      </w:r>
      <w:proofErr w:type="spellStart"/>
      <w:r w:rsidRPr="00C65EBE">
        <w:rPr>
          <w:lang w:val="en-US"/>
        </w:rPr>
        <w:t>Altre</w:t>
      </w:r>
      <w:proofErr w:type="spellEnd"/>
      <w:r w:rsidRPr="00C65EBE">
        <w:rPr>
          <w:lang w:val="en-US"/>
        </w:rPr>
        <w:t xml:space="preserve"> </w:t>
      </w:r>
      <w:proofErr w:type="spellStart"/>
      <w:r w:rsidRPr="00C65EBE">
        <w:rPr>
          <w:lang w:val="en-US"/>
        </w:rPr>
        <w:t>pubblicazioni</w:t>
      </w:r>
      <w:proofErr w:type="spellEnd"/>
      <w:r w:rsidR="003D3462" w:rsidRPr="00C65EBE">
        <w:rPr>
          <w:lang w:val="en-US"/>
        </w:rPr>
        <w:t xml:space="preserve"> </w:t>
      </w:r>
      <w:proofErr w:type="spellStart"/>
      <w:r w:rsidR="003D3462" w:rsidRPr="00C65EBE">
        <w:rPr>
          <w:lang w:val="en-US"/>
        </w:rPr>
        <w:t>prive</w:t>
      </w:r>
      <w:proofErr w:type="spellEnd"/>
      <w:r w:rsidR="003D3462" w:rsidRPr="00C65EBE">
        <w:rPr>
          <w:lang w:val="en-US"/>
        </w:rPr>
        <w:t xml:space="preserve"> di Web of Science </w:t>
      </w:r>
      <w:r w:rsidR="0075364D" w:rsidRPr="00C65EBE">
        <w:rPr>
          <w:lang w:val="en-US"/>
        </w:rPr>
        <w:t>Impact Factor</w:t>
      </w:r>
      <w:bookmarkEnd w:id="26"/>
    </w:p>
    <w:p w14:paraId="0AA4BC40" w14:textId="77777777" w:rsidR="00B85232" w:rsidRDefault="007A68C6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(dalla più recente)</w:t>
      </w:r>
    </w:p>
    <w:p w14:paraId="6CD697EC" w14:textId="77777777" w:rsidR="007A68C6" w:rsidRDefault="007A68C6" w:rsidP="003B34BB">
      <w:pPr>
        <w:rPr>
          <w:rFonts w:asciiTheme="minorHAnsi" w:hAnsiTheme="minorHAnsi"/>
          <w:color w:val="auto"/>
          <w:szCs w:val="24"/>
        </w:rPr>
      </w:pPr>
    </w:p>
    <w:p w14:paraId="7F8F2D2B" w14:textId="77777777" w:rsidR="0075364D" w:rsidRPr="002B30B9" w:rsidRDefault="00B85232" w:rsidP="003B34BB">
      <w:pPr>
        <w:rPr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1) </w:t>
      </w: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 xml:space="preserve">: </w:t>
      </w:r>
      <w:r w:rsidRPr="00C04C99">
        <w:rPr>
          <w:rFonts w:asciiTheme="minorHAnsi" w:hAnsiTheme="minorHAnsi"/>
          <w:color w:val="auto"/>
          <w:szCs w:val="24"/>
        </w:rPr>
        <w:t>Review</w:t>
      </w:r>
    </w:p>
    <w:p w14:paraId="32C4D551" w14:textId="77777777" w:rsidR="009B5735" w:rsidRPr="00C65EBE" w:rsidRDefault="00B85232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On the definition of the healthiest body </w:t>
      </w:r>
      <w:r w:rsidR="009B5735" w:rsidRPr="00C65EBE">
        <w:rPr>
          <w:color w:val="auto"/>
          <w:szCs w:val="24"/>
          <w:lang w:val="en-US"/>
        </w:rPr>
        <w:t>weight for children and adults.</w:t>
      </w:r>
    </w:p>
    <w:p w14:paraId="4438404B" w14:textId="77777777" w:rsidR="009B5735" w:rsidRDefault="00B85232" w:rsidP="003B34BB">
      <w:pPr>
        <w:rPr>
          <w:color w:val="auto"/>
          <w:szCs w:val="24"/>
        </w:rPr>
      </w:pPr>
      <w:r w:rsidRPr="0003290E">
        <w:rPr>
          <w:b/>
          <w:color w:val="auto"/>
          <w:szCs w:val="24"/>
        </w:rPr>
        <w:t>Lorenzini</w:t>
      </w:r>
      <w:r w:rsidR="009B5735">
        <w:rPr>
          <w:color w:val="auto"/>
          <w:szCs w:val="24"/>
        </w:rPr>
        <w:t xml:space="preserve"> A,</w:t>
      </w:r>
    </w:p>
    <w:p w14:paraId="3D075C1B" w14:textId="77777777" w:rsidR="00B85232" w:rsidRDefault="00B85232" w:rsidP="003B34BB">
      <w:pPr>
        <w:rPr>
          <w:color w:val="auto"/>
          <w:szCs w:val="24"/>
        </w:rPr>
      </w:pPr>
      <w:r w:rsidRPr="0052571F">
        <w:rPr>
          <w:color w:val="auto"/>
          <w:szCs w:val="24"/>
        </w:rPr>
        <w:t xml:space="preserve">Annales </w:t>
      </w:r>
      <w:proofErr w:type="spellStart"/>
      <w:r w:rsidRPr="0052571F">
        <w:rPr>
          <w:color w:val="auto"/>
          <w:szCs w:val="24"/>
        </w:rPr>
        <w:t>Kinesiologiae</w:t>
      </w:r>
      <w:proofErr w:type="spellEnd"/>
      <w:r w:rsidRPr="0052571F">
        <w:rPr>
          <w:color w:val="auto"/>
          <w:szCs w:val="24"/>
        </w:rPr>
        <w:t xml:space="preserve"> 2014, vol. 5, </w:t>
      </w:r>
      <w:proofErr w:type="spellStart"/>
      <w:r w:rsidRPr="0052571F">
        <w:rPr>
          <w:color w:val="auto"/>
          <w:szCs w:val="24"/>
        </w:rPr>
        <w:t>number</w:t>
      </w:r>
      <w:proofErr w:type="spellEnd"/>
      <w:r w:rsidRPr="0052571F">
        <w:rPr>
          <w:color w:val="auto"/>
          <w:szCs w:val="24"/>
        </w:rPr>
        <w:t xml:space="preserve"> 2, p103-112.</w:t>
      </w:r>
    </w:p>
    <w:p w14:paraId="5E654FFF" w14:textId="77777777" w:rsidR="00B85232" w:rsidRDefault="00B85232" w:rsidP="003B34BB">
      <w:pPr>
        <w:rPr>
          <w:color w:val="auto"/>
          <w:szCs w:val="24"/>
        </w:rPr>
      </w:pPr>
    </w:p>
    <w:p w14:paraId="6FBAE1D2" w14:textId="77777777" w:rsidR="00B85232" w:rsidRPr="0052571F" w:rsidRDefault="00B85232" w:rsidP="003B34BB">
      <w:pPr>
        <w:rPr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2) </w:t>
      </w: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 xml:space="preserve">: </w:t>
      </w:r>
      <w:r w:rsidRPr="00C04C99">
        <w:rPr>
          <w:rFonts w:asciiTheme="minorHAnsi" w:hAnsiTheme="minorHAnsi"/>
          <w:color w:val="auto"/>
          <w:szCs w:val="24"/>
        </w:rPr>
        <w:t>Review</w:t>
      </w:r>
    </w:p>
    <w:p w14:paraId="6F761C9D" w14:textId="77777777" w:rsidR="009B5735" w:rsidRDefault="00B85232" w:rsidP="003B34BB">
      <w:pPr>
        <w:rPr>
          <w:color w:val="auto"/>
          <w:szCs w:val="24"/>
        </w:rPr>
      </w:pPr>
      <w:proofErr w:type="spellStart"/>
      <w:r w:rsidRPr="0052571F">
        <w:rPr>
          <w:color w:val="auto"/>
          <w:szCs w:val="24"/>
        </w:rPr>
        <w:lastRenderedPageBreak/>
        <w:t>Quantifying</w:t>
      </w:r>
      <w:proofErr w:type="spellEnd"/>
      <w:r w:rsidR="009B5735">
        <w:rPr>
          <w:color w:val="auto"/>
          <w:szCs w:val="24"/>
        </w:rPr>
        <w:t xml:space="preserve"> life style impact on </w:t>
      </w:r>
      <w:proofErr w:type="spellStart"/>
      <w:r w:rsidR="009B5735">
        <w:rPr>
          <w:color w:val="auto"/>
          <w:szCs w:val="24"/>
        </w:rPr>
        <w:t>lifespan</w:t>
      </w:r>
      <w:proofErr w:type="spellEnd"/>
      <w:r w:rsidR="009B5735">
        <w:rPr>
          <w:color w:val="auto"/>
          <w:szCs w:val="24"/>
        </w:rPr>
        <w:t>.</w:t>
      </w:r>
    </w:p>
    <w:p w14:paraId="21349F75" w14:textId="77777777" w:rsidR="009B5735" w:rsidRDefault="00B85232" w:rsidP="003B34BB">
      <w:pPr>
        <w:rPr>
          <w:color w:val="auto"/>
          <w:szCs w:val="24"/>
        </w:rPr>
      </w:pPr>
      <w:r w:rsidRPr="0003290E">
        <w:rPr>
          <w:b/>
          <w:color w:val="auto"/>
          <w:szCs w:val="24"/>
        </w:rPr>
        <w:t>Lorenzini</w:t>
      </w:r>
      <w:r w:rsidR="009B5735">
        <w:rPr>
          <w:b/>
          <w:color w:val="auto"/>
          <w:szCs w:val="24"/>
        </w:rPr>
        <w:t xml:space="preserve"> </w:t>
      </w:r>
      <w:r w:rsidR="009B5735">
        <w:rPr>
          <w:color w:val="auto"/>
          <w:szCs w:val="24"/>
        </w:rPr>
        <w:t>A,</w:t>
      </w:r>
    </w:p>
    <w:p w14:paraId="7AD61F0C" w14:textId="77777777" w:rsidR="00B85232" w:rsidRDefault="00B85232" w:rsidP="003B34BB">
      <w:pPr>
        <w:rPr>
          <w:color w:val="auto"/>
          <w:szCs w:val="24"/>
        </w:rPr>
      </w:pPr>
      <w:r w:rsidRPr="0052571F">
        <w:rPr>
          <w:color w:val="auto"/>
          <w:szCs w:val="24"/>
        </w:rPr>
        <w:t xml:space="preserve">Annales </w:t>
      </w:r>
      <w:proofErr w:type="spellStart"/>
      <w:r w:rsidRPr="0052571F">
        <w:rPr>
          <w:color w:val="auto"/>
          <w:szCs w:val="24"/>
        </w:rPr>
        <w:t>Kinesiologiae</w:t>
      </w:r>
      <w:proofErr w:type="spellEnd"/>
      <w:r w:rsidRPr="0052571F">
        <w:rPr>
          <w:color w:val="auto"/>
          <w:szCs w:val="24"/>
        </w:rPr>
        <w:t xml:space="preserve"> 2012, 3, p139-148.</w:t>
      </w:r>
    </w:p>
    <w:p w14:paraId="0371FD82" w14:textId="77777777" w:rsidR="00B85232" w:rsidRDefault="00B85232" w:rsidP="003B34BB">
      <w:pPr>
        <w:rPr>
          <w:color w:val="auto"/>
          <w:szCs w:val="24"/>
        </w:rPr>
      </w:pPr>
    </w:p>
    <w:p w14:paraId="4717184D" w14:textId="77777777" w:rsidR="00B85232" w:rsidRPr="00C65EBE" w:rsidRDefault="00B85232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3) </w:t>
      </w:r>
      <w:r w:rsidRPr="00C04C99">
        <w:rPr>
          <w:rFonts w:asciiTheme="minorHAnsi" w:hAnsiTheme="minorHAnsi"/>
          <w:color w:val="auto"/>
          <w:szCs w:val="24"/>
        </w:rPr>
        <w:t>Tipologia di contributo</w:t>
      </w:r>
      <w:r>
        <w:rPr>
          <w:rFonts w:asciiTheme="minorHAnsi" w:hAnsiTheme="minorHAnsi"/>
          <w:color w:val="auto"/>
          <w:szCs w:val="24"/>
        </w:rPr>
        <w:t xml:space="preserve">: </w:t>
      </w:r>
      <w:proofErr w:type="spellStart"/>
      <w:r>
        <w:rPr>
          <w:rFonts w:asciiTheme="minorHAnsi" w:hAnsiTheme="minorHAnsi"/>
          <w:color w:val="auto"/>
          <w:szCs w:val="24"/>
        </w:rPr>
        <w:t>Research</w:t>
      </w:r>
      <w:proofErr w:type="spellEnd"/>
      <w:r>
        <w:rPr>
          <w:rFonts w:asciiTheme="minorHAnsi" w:hAnsiTheme="minorHAnsi"/>
          <w:color w:val="auto"/>
          <w:szCs w:val="24"/>
        </w:rPr>
        <w:t xml:space="preserve"> paper</w:t>
      </w:r>
    </w:p>
    <w:p w14:paraId="5C0C2507" w14:textId="77777777" w:rsidR="00134B32" w:rsidRPr="00C65EBE" w:rsidRDefault="00134B32" w:rsidP="003B34BB">
      <w:pPr>
        <w:rPr>
          <w:color w:val="auto"/>
          <w:szCs w:val="24"/>
          <w:lang w:val="en-US"/>
        </w:rPr>
      </w:pPr>
      <w:r w:rsidRPr="00C65EBE">
        <w:rPr>
          <w:color w:val="auto"/>
          <w:szCs w:val="24"/>
          <w:lang w:val="en-US"/>
        </w:rPr>
        <w:t xml:space="preserve">Modifications of cardiac </w:t>
      </w:r>
      <w:proofErr w:type="spellStart"/>
      <w:r w:rsidRPr="00C65EBE">
        <w:rPr>
          <w:color w:val="auto"/>
          <w:szCs w:val="24"/>
          <w:lang w:val="en-US"/>
        </w:rPr>
        <w:t>enzimatic</w:t>
      </w:r>
      <w:proofErr w:type="spellEnd"/>
      <w:r w:rsidRPr="00C65EBE">
        <w:rPr>
          <w:color w:val="auto"/>
          <w:szCs w:val="24"/>
          <w:lang w:val="en-US"/>
        </w:rPr>
        <w:t xml:space="preserve"> profile in functional overload conditions of the left </w:t>
      </w:r>
      <w:proofErr w:type="spellStart"/>
      <w:r w:rsidRPr="00C65EBE">
        <w:rPr>
          <w:color w:val="auto"/>
          <w:szCs w:val="24"/>
          <w:lang w:val="en-US"/>
        </w:rPr>
        <w:t>ventricolum</w:t>
      </w:r>
      <w:proofErr w:type="spellEnd"/>
      <w:r w:rsidRPr="00C65EBE">
        <w:rPr>
          <w:color w:val="auto"/>
          <w:szCs w:val="24"/>
          <w:lang w:val="en-US"/>
        </w:rPr>
        <w:t>.</w:t>
      </w:r>
    </w:p>
    <w:p w14:paraId="58F55C53" w14:textId="77777777" w:rsidR="00134B32" w:rsidRPr="0052571F" w:rsidRDefault="00134B32" w:rsidP="003B34BB">
      <w:pPr>
        <w:rPr>
          <w:color w:val="auto"/>
          <w:szCs w:val="24"/>
        </w:rPr>
      </w:pPr>
      <w:r w:rsidRPr="0052571F">
        <w:rPr>
          <w:color w:val="auto"/>
          <w:szCs w:val="24"/>
        </w:rPr>
        <w:t xml:space="preserve">Cavallini G, Militello G, </w:t>
      </w:r>
      <w:r w:rsidRPr="0003290E">
        <w:rPr>
          <w:b/>
          <w:color w:val="auto"/>
          <w:szCs w:val="24"/>
        </w:rPr>
        <w:t>Lorenzini</w:t>
      </w:r>
      <w:r w:rsidRPr="0052571F">
        <w:rPr>
          <w:color w:val="auto"/>
          <w:szCs w:val="24"/>
        </w:rPr>
        <w:t xml:space="preserve"> A, </w:t>
      </w:r>
      <w:proofErr w:type="spellStart"/>
      <w:r w:rsidRPr="0052571F">
        <w:rPr>
          <w:color w:val="auto"/>
          <w:szCs w:val="24"/>
        </w:rPr>
        <w:t>Giulianotti</w:t>
      </w:r>
      <w:proofErr w:type="spellEnd"/>
      <w:r w:rsidRPr="0052571F">
        <w:rPr>
          <w:color w:val="auto"/>
          <w:szCs w:val="24"/>
        </w:rPr>
        <w:t xml:space="preserve"> C, Gori Z, Mosca F, De Tata V.</w:t>
      </w:r>
    </w:p>
    <w:p w14:paraId="57E3D3BD" w14:textId="5823953C" w:rsidR="00134B32" w:rsidRPr="0062057F" w:rsidRDefault="00134B32" w:rsidP="003B34BB">
      <w:pPr>
        <w:rPr>
          <w:color w:val="auto"/>
          <w:szCs w:val="24"/>
          <w:lang w:val="en-US"/>
        </w:rPr>
      </w:pPr>
      <w:r w:rsidRPr="0062057F">
        <w:rPr>
          <w:color w:val="auto"/>
          <w:szCs w:val="24"/>
          <w:lang w:val="en-US"/>
        </w:rPr>
        <w:t xml:space="preserve">Il </w:t>
      </w:r>
      <w:proofErr w:type="spellStart"/>
      <w:r w:rsidRPr="0062057F">
        <w:rPr>
          <w:color w:val="auto"/>
          <w:szCs w:val="24"/>
          <w:lang w:val="en-US"/>
        </w:rPr>
        <w:t>Patologo</w:t>
      </w:r>
      <w:proofErr w:type="spellEnd"/>
      <w:r w:rsidRPr="0062057F">
        <w:rPr>
          <w:color w:val="auto"/>
          <w:szCs w:val="24"/>
          <w:lang w:val="en-US"/>
        </w:rPr>
        <w:t xml:space="preserve"> </w:t>
      </w:r>
      <w:proofErr w:type="spellStart"/>
      <w:r w:rsidRPr="0062057F">
        <w:rPr>
          <w:color w:val="auto"/>
          <w:szCs w:val="24"/>
          <w:lang w:val="en-US"/>
        </w:rPr>
        <w:t>Clinico</w:t>
      </w:r>
      <w:proofErr w:type="spellEnd"/>
      <w:r w:rsidRPr="0062057F">
        <w:rPr>
          <w:color w:val="auto"/>
          <w:szCs w:val="24"/>
          <w:lang w:val="en-US"/>
        </w:rPr>
        <w:t xml:space="preserve"> 1997; 1:1-3</w:t>
      </w:r>
    </w:p>
    <w:p w14:paraId="6820F470" w14:textId="534E5E21" w:rsidR="00923243" w:rsidRPr="0062057F" w:rsidRDefault="00923243" w:rsidP="003B34BB">
      <w:pPr>
        <w:rPr>
          <w:color w:val="auto"/>
          <w:szCs w:val="24"/>
          <w:lang w:val="en-US"/>
        </w:rPr>
      </w:pPr>
    </w:p>
    <w:p w14:paraId="2A95BBC3" w14:textId="42E7C1B1" w:rsidR="00923243" w:rsidRPr="00923243" w:rsidRDefault="00923243" w:rsidP="00923243">
      <w:pPr>
        <w:rPr>
          <w:color w:val="auto"/>
          <w:szCs w:val="24"/>
          <w:lang w:val="en-US"/>
        </w:rPr>
      </w:pPr>
      <w:r w:rsidRPr="00923243">
        <w:rPr>
          <w:color w:val="auto"/>
          <w:szCs w:val="24"/>
          <w:lang w:val="en-US"/>
        </w:rPr>
        <w:t xml:space="preserve">4) The Determinants of Health-related </w:t>
      </w:r>
      <w:proofErr w:type="spellStart"/>
      <w:r w:rsidRPr="00923243">
        <w:rPr>
          <w:color w:val="auto"/>
          <w:szCs w:val="24"/>
          <w:lang w:val="en-US"/>
        </w:rPr>
        <w:t>Behaviours</w:t>
      </w:r>
      <w:proofErr w:type="spellEnd"/>
      <w:r w:rsidRPr="00923243">
        <w:rPr>
          <w:color w:val="auto"/>
          <w:szCs w:val="24"/>
          <w:lang w:val="en-US"/>
        </w:rPr>
        <w:t xml:space="preserve"> in Italian Primary School Children: The “Seven Days for My Health” Project</w:t>
      </w:r>
    </w:p>
    <w:p w14:paraId="007DF1FB" w14:textId="4FFE80E3" w:rsidR="00923243" w:rsidRDefault="00923243" w:rsidP="00923243">
      <w:pPr>
        <w:rPr>
          <w:color w:val="auto"/>
          <w:szCs w:val="24"/>
          <w:vertAlign w:val="superscript"/>
        </w:rPr>
      </w:pPr>
      <w:r w:rsidRPr="00923243">
        <w:rPr>
          <w:color w:val="auto"/>
          <w:szCs w:val="24"/>
        </w:rPr>
        <w:t xml:space="preserve">Francesco Sanmarchi, Francesco Esposito1, Sofia Marini2, Alice Masini2*, Susan Scrimaglia1, Angelo Capodici1, Fabrizio Arrichiello2, Filippo Ferretti4, Marilisa Rangone2, Francesca Celenza4, Emilia Guberti5, Domenico Tiso3, </w:t>
      </w:r>
      <w:r w:rsidRPr="00923243">
        <w:rPr>
          <w:b/>
          <w:bCs/>
          <w:color w:val="auto"/>
          <w:szCs w:val="24"/>
        </w:rPr>
        <w:t xml:space="preserve">Antonello </w:t>
      </w:r>
      <w:proofErr w:type="spellStart"/>
      <w:r w:rsidRPr="00923243">
        <w:rPr>
          <w:b/>
          <w:bCs/>
          <w:color w:val="auto"/>
          <w:szCs w:val="24"/>
        </w:rPr>
        <w:t>Lorenzini</w:t>
      </w:r>
      <w:r>
        <w:rPr>
          <w:b/>
          <w:bCs/>
          <w:color w:val="auto"/>
          <w:szCs w:val="24"/>
          <w:vertAlign w:val="superscript"/>
        </w:rPr>
        <w:t>b</w:t>
      </w:r>
      <w:proofErr w:type="spellEnd"/>
      <w:r w:rsidRPr="00923243">
        <w:rPr>
          <w:color w:val="auto"/>
          <w:szCs w:val="24"/>
        </w:rPr>
        <w:t xml:space="preserve">, Laura </w:t>
      </w:r>
      <w:proofErr w:type="spellStart"/>
      <w:r w:rsidRPr="00923243">
        <w:rPr>
          <w:color w:val="auto"/>
          <w:szCs w:val="24"/>
        </w:rPr>
        <w:t>Dallolio</w:t>
      </w:r>
      <w:r>
        <w:rPr>
          <w:color w:val="auto"/>
          <w:szCs w:val="24"/>
          <w:vertAlign w:val="superscript"/>
        </w:rPr>
        <w:t>b</w:t>
      </w:r>
      <w:proofErr w:type="spellEnd"/>
    </w:p>
    <w:p w14:paraId="3862569E" w14:textId="36E91EC5" w:rsidR="00923243" w:rsidRDefault="00923243" w:rsidP="00923243">
      <w:pPr>
        <w:rPr>
          <w:color w:val="auto"/>
          <w:szCs w:val="24"/>
          <w:vertAlign w:val="superscript"/>
          <w:lang w:val="en-US"/>
        </w:rPr>
      </w:pPr>
      <w:r w:rsidRPr="00923243">
        <w:rPr>
          <w:color w:val="auto"/>
          <w:szCs w:val="24"/>
          <w:vertAlign w:val="superscript"/>
          <w:lang w:val="en-US"/>
        </w:rPr>
        <w:t xml:space="preserve">b: Both authors jointly directed this research   </w:t>
      </w:r>
    </w:p>
    <w:p w14:paraId="284E3632" w14:textId="2C93E39A" w:rsidR="00923243" w:rsidRPr="00923243" w:rsidRDefault="00923243" w:rsidP="00923243">
      <w:pPr>
        <w:rPr>
          <w:color w:val="auto"/>
          <w:szCs w:val="24"/>
          <w:lang w:val="en-US"/>
        </w:rPr>
      </w:pPr>
      <w:proofErr w:type="spellStart"/>
      <w:r>
        <w:rPr>
          <w:color w:val="auto"/>
          <w:szCs w:val="24"/>
          <w:lang w:val="en-US"/>
        </w:rPr>
        <w:t>Sottomesso</w:t>
      </w:r>
      <w:proofErr w:type="spellEnd"/>
      <w:r>
        <w:rPr>
          <w:color w:val="auto"/>
          <w:szCs w:val="24"/>
          <w:lang w:val="en-US"/>
        </w:rPr>
        <w:t xml:space="preserve"> al </w:t>
      </w:r>
      <w:r w:rsidRPr="00923243">
        <w:rPr>
          <w:color w:val="auto"/>
          <w:szCs w:val="24"/>
          <w:lang w:val="en-US"/>
        </w:rPr>
        <w:t>International Journal of Environmental Research and Public Health</w:t>
      </w:r>
    </w:p>
    <w:p w14:paraId="5A3ECF9A" w14:textId="77777777" w:rsidR="00134B32" w:rsidRPr="00923243" w:rsidRDefault="00134B32" w:rsidP="003B34BB">
      <w:pPr>
        <w:rPr>
          <w:color w:val="auto"/>
          <w:szCs w:val="24"/>
          <w:lang w:val="en-US"/>
        </w:rPr>
      </w:pPr>
    </w:p>
    <w:p w14:paraId="36AF2DE6" w14:textId="77777777" w:rsidR="008A46B6" w:rsidRPr="000808E9" w:rsidRDefault="003A5672" w:rsidP="003B34BB">
      <w:pPr>
        <w:pStyle w:val="Titolo3"/>
      </w:pPr>
      <w:bookmarkStart w:id="27" w:name="_Toc91753523"/>
      <w:r>
        <w:t xml:space="preserve">g) </w:t>
      </w:r>
      <w:r w:rsidR="008A46B6" w:rsidRPr="000808E9">
        <w:t xml:space="preserve">Curatore di </w:t>
      </w:r>
      <w:r w:rsidR="000808E9">
        <w:t>l</w:t>
      </w:r>
      <w:r w:rsidR="008A46B6" w:rsidRPr="000808E9">
        <w:t>ibri</w:t>
      </w:r>
      <w:r w:rsidR="000808E9">
        <w:t xml:space="preserve"> scientifici,</w:t>
      </w:r>
      <w:r w:rsidR="008A46B6" w:rsidRPr="000808E9">
        <w:t xml:space="preserve"> di testo</w:t>
      </w:r>
      <w:r w:rsidR="000808E9">
        <w:t xml:space="preserve"> per studenti universitari</w:t>
      </w:r>
      <w:r w:rsidR="008A46B6" w:rsidRPr="000808E9">
        <w:t xml:space="preserve"> e</w:t>
      </w:r>
      <w:r w:rsidR="00B85232" w:rsidRPr="000808E9">
        <w:t>d</w:t>
      </w:r>
      <w:r w:rsidR="008A46B6" w:rsidRPr="000808E9">
        <w:t xml:space="preserve"> e-Book</w:t>
      </w:r>
      <w:bookmarkEnd w:id="27"/>
    </w:p>
    <w:p w14:paraId="79809A0E" w14:textId="77777777" w:rsidR="008A46B6" w:rsidRDefault="004F7F8F" w:rsidP="003B34BB">
      <w:pPr>
        <w:rPr>
          <w:bCs/>
          <w:szCs w:val="24"/>
          <w:lang w:val="en-GB"/>
        </w:rPr>
      </w:pPr>
      <w:r>
        <w:rPr>
          <w:bCs/>
          <w:szCs w:val="24"/>
          <w:lang w:val="en-GB"/>
        </w:rPr>
        <w:t>(</w:t>
      </w:r>
      <w:proofErr w:type="spellStart"/>
      <w:r>
        <w:rPr>
          <w:bCs/>
          <w:szCs w:val="24"/>
          <w:lang w:val="en-GB"/>
        </w:rPr>
        <w:t>ordine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cronologico</w:t>
      </w:r>
      <w:proofErr w:type="spellEnd"/>
      <w:r>
        <w:rPr>
          <w:bCs/>
          <w:szCs w:val="24"/>
          <w:lang w:val="en-GB"/>
        </w:rPr>
        <w:t>)</w:t>
      </w:r>
    </w:p>
    <w:p w14:paraId="55A3128E" w14:textId="77777777" w:rsidR="004F7F8F" w:rsidRPr="002B30B9" w:rsidRDefault="004F7F8F" w:rsidP="003B34BB">
      <w:pPr>
        <w:rPr>
          <w:bCs/>
          <w:szCs w:val="24"/>
          <w:lang w:val="en-GB"/>
        </w:rPr>
      </w:pPr>
    </w:p>
    <w:p w14:paraId="6C0BBB02" w14:textId="77777777" w:rsidR="008A46B6" w:rsidRPr="002B30B9" w:rsidRDefault="008A46B6" w:rsidP="003B34BB">
      <w:pPr>
        <w:rPr>
          <w:color w:val="666666"/>
          <w:szCs w:val="24"/>
          <w:lang w:val="en-GB"/>
        </w:rPr>
      </w:pPr>
      <w:r w:rsidRPr="002B30B9">
        <w:rPr>
          <w:szCs w:val="24"/>
          <w:lang w:val="en-GB"/>
        </w:rPr>
        <w:t>Life Span Extension: from single cell organism to man.</w:t>
      </w:r>
      <w:r w:rsidRPr="002B30B9">
        <w:rPr>
          <w:color w:val="666666"/>
          <w:szCs w:val="24"/>
          <w:lang w:val="en-GB"/>
        </w:rPr>
        <w:t xml:space="preserve"> </w:t>
      </w:r>
      <w:hyperlink r:id="rId13" w:history="1"/>
    </w:p>
    <w:p w14:paraId="19122B5F" w14:textId="77777777" w:rsidR="008A46B6" w:rsidRPr="002B30B9" w:rsidRDefault="008A46B6" w:rsidP="003B34BB">
      <w:pPr>
        <w:rPr>
          <w:szCs w:val="24"/>
          <w:lang w:val="en-GB"/>
        </w:rPr>
      </w:pPr>
      <w:r w:rsidRPr="0003290E">
        <w:rPr>
          <w:rStyle w:val="Enfasigrassetto"/>
          <w:b w:val="0"/>
          <w:szCs w:val="24"/>
          <w:lang w:val="en-GB"/>
        </w:rPr>
        <w:t>EDITED BY</w:t>
      </w:r>
      <w:r w:rsidRPr="002B30B9">
        <w:rPr>
          <w:szCs w:val="24"/>
          <w:lang w:val="en-GB"/>
        </w:rPr>
        <w:t xml:space="preserve">: </w:t>
      </w:r>
      <w:r w:rsidRPr="002B30B9">
        <w:rPr>
          <w:rStyle w:val="displayblock"/>
          <w:szCs w:val="24"/>
          <w:bdr w:val="none" w:sz="0" w:space="0" w:color="auto" w:frame="1"/>
          <w:lang w:val="en-GB"/>
        </w:rPr>
        <w:t xml:space="preserve">Sell, Christian; </w:t>
      </w:r>
      <w:r w:rsidRPr="002B30B9">
        <w:rPr>
          <w:rStyle w:val="displayblock"/>
          <w:b/>
          <w:bCs/>
          <w:szCs w:val="24"/>
          <w:bdr w:val="none" w:sz="0" w:space="0" w:color="auto" w:frame="1"/>
          <w:lang w:val="en-GB"/>
        </w:rPr>
        <w:t>Lorenzini, Antonello</w:t>
      </w:r>
      <w:r w:rsidRPr="002B30B9">
        <w:rPr>
          <w:rStyle w:val="displayblock"/>
          <w:szCs w:val="24"/>
          <w:bdr w:val="none" w:sz="0" w:space="0" w:color="auto" w:frame="1"/>
          <w:lang w:val="en-GB"/>
        </w:rPr>
        <w:t>; Brown-Borg, Holly M</w:t>
      </w:r>
      <w:r w:rsidRPr="002B30B9">
        <w:rPr>
          <w:szCs w:val="24"/>
          <w:lang w:val="en-GB"/>
        </w:rPr>
        <w:t>.</w:t>
      </w:r>
    </w:p>
    <w:p w14:paraId="6916A7DD" w14:textId="77777777" w:rsidR="008A46B6" w:rsidRPr="002B30B9" w:rsidRDefault="008A46B6" w:rsidP="003B34BB">
      <w:pPr>
        <w:rPr>
          <w:szCs w:val="24"/>
        </w:rPr>
      </w:pPr>
      <w:r w:rsidRPr="002B30B9">
        <w:rPr>
          <w:szCs w:val="24"/>
          <w:lang w:val="en-GB"/>
        </w:rPr>
        <w:t>HUMANA PRESS, Aging Medicine Series</w:t>
      </w:r>
      <w:r w:rsidRPr="002B30B9">
        <w:rPr>
          <w:rStyle w:val="displayblock"/>
          <w:color w:val="666666"/>
          <w:szCs w:val="24"/>
          <w:bdr w:val="none" w:sz="0" w:space="0" w:color="auto" w:frame="1"/>
          <w:lang w:val="en-GB"/>
        </w:rPr>
        <w:t xml:space="preserve">. </w:t>
      </w:r>
      <w:r w:rsidRPr="002B30B9">
        <w:rPr>
          <w:rStyle w:val="displayblock"/>
          <w:szCs w:val="24"/>
          <w:bdr w:val="none" w:sz="0" w:space="0" w:color="auto" w:frame="1"/>
        </w:rPr>
        <w:t>(</w:t>
      </w:r>
      <w:proofErr w:type="spellStart"/>
      <w:r w:rsidRPr="002B30B9">
        <w:rPr>
          <w:rStyle w:val="displayblock"/>
          <w:szCs w:val="24"/>
          <w:bdr w:val="none" w:sz="0" w:space="0" w:color="auto" w:frame="1"/>
        </w:rPr>
        <w:t>Eds</w:t>
      </w:r>
      <w:proofErr w:type="spellEnd"/>
      <w:r w:rsidRPr="002B30B9">
        <w:rPr>
          <w:rStyle w:val="displayblock"/>
          <w:szCs w:val="24"/>
          <w:bdr w:val="none" w:sz="0" w:space="0" w:color="auto" w:frame="1"/>
        </w:rPr>
        <w:t>.) 2009</w:t>
      </w:r>
    </w:p>
    <w:p w14:paraId="2532A6A6" w14:textId="77777777" w:rsidR="008A46B6" w:rsidRPr="00C65EBE" w:rsidRDefault="008A46B6" w:rsidP="003B34BB">
      <w:pPr>
        <w:rPr>
          <w:szCs w:val="24"/>
        </w:rPr>
      </w:pPr>
    </w:p>
    <w:p w14:paraId="232FEE38" w14:textId="77777777" w:rsidR="008A46B6" w:rsidRPr="002B30B9" w:rsidRDefault="008A46B6" w:rsidP="003B34BB">
      <w:pPr>
        <w:rPr>
          <w:szCs w:val="24"/>
        </w:rPr>
      </w:pPr>
      <w:r w:rsidRPr="002B30B9">
        <w:rPr>
          <w:szCs w:val="24"/>
        </w:rPr>
        <w:t>Principi di nutrizione - Nutrizione per lo sport VOLUME 1</w:t>
      </w:r>
    </w:p>
    <w:p w14:paraId="00D2B1DD" w14:textId="77777777" w:rsidR="008A46B6" w:rsidRPr="00C65EBE" w:rsidRDefault="008A46B6" w:rsidP="003B34BB">
      <w:pPr>
        <w:rPr>
          <w:rStyle w:val="azz"/>
          <w:b/>
          <w:bCs/>
          <w:szCs w:val="24"/>
        </w:rPr>
      </w:pPr>
      <w:r w:rsidRPr="00C65EBE">
        <w:rPr>
          <w:rStyle w:val="Enfasigrassetto"/>
          <w:b w:val="0"/>
          <w:szCs w:val="24"/>
        </w:rPr>
        <w:t>EDITED BY</w:t>
      </w:r>
      <w:r w:rsidRPr="00C65EBE">
        <w:rPr>
          <w:b/>
          <w:szCs w:val="24"/>
        </w:rPr>
        <w:t>:</w:t>
      </w:r>
      <w:r w:rsidRPr="00C65EBE">
        <w:rPr>
          <w:szCs w:val="24"/>
        </w:rPr>
        <w:t xml:space="preserve"> </w:t>
      </w:r>
      <w:r w:rsidRPr="00C65EBE">
        <w:rPr>
          <w:rStyle w:val="azz"/>
          <w:szCs w:val="24"/>
        </w:rPr>
        <w:t xml:space="preserve">Biagi - Di Giulio - Fiorilli – </w:t>
      </w:r>
      <w:r w:rsidRPr="00C65EBE">
        <w:rPr>
          <w:rStyle w:val="azz"/>
          <w:b/>
          <w:bCs/>
          <w:szCs w:val="24"/>
        </w:rPr>
        <w:t>Lorenzini</w:t>
      </w:r>
    </w:p>
    <w:p w14:paraId="2DFE24C2" w14:textId="77777777" w:rsidR="008A46B6" w:rsidRPr="002B30B9" w:rsidRDefault="008A46B6" w:rsidP="003B34BB">
      <w:pPr>
        <w:rPr>
          <w:szCs w:val="24"/>
        </w:rPr>
      </w:pPr>
      <w:r w:rsidRPr="00C65EBE">
        <w:rPr>
          <w:rStyle w:val="azz"/>
          <w:szCs w:val="24"/>
        </w:rPr>
        <w:t>Casa Editri</w:t>
      </w:r>
      <w:r w:rsidRPr="002B30B9">
        <w:rPr>
          <w:rStyle w:val="azz"/>
          <w:szCs w:val="24"/>
        </w:rPr>
        <w:t xml:space="preserve">ce Ambrosiana, </w:t>
      </w:r>
      <w:r w:rsidRPr="00843624">
        <w:rPr>
          <w:rStyle w:val="Enfasigrassetto"/>
          <w:b w:val="0"/>
          <w:szCs w:val="24"/>
        </w:rPr>
        <w:t>Edizione</w:t>
      </w:r>
      <w:r w:rsidR="000808E9" w:rsidRPr="00843624">
        <w:rPr>
          <w:b/>
          <w:szCs w:val="24"/>
        </w:rPr>
        <w:t>:</w:t>
      </w:r>
      <w:r w:rsidR="000808E9">
        <w:rPr>
          <w:szCs w:val="24"/>
        </w:rPr>
        <w:t xml:space="preserve"> 2010</w:t>
      </w:r>
    </w:p>
    <w:p w14:paraId="09D4E62C" w14:textId="77777777" w:rsidR="008A46B6" w:rsidRPr="002B30B9" w:rsidRDefault="008A46B6" w:rsidP="003B34BB"/>
    <w:p w14:paraId="478ECDBC" w14:textId="77777777" w:rsidR="008A46B6" w:rsidRPr="002B30B9" w:rsidRDefault="008A46B6" w:rsidP="003B34BB">
      <w:pPr>
        <w:rPr>
          <w:szCs w:val="24"/>
        </w:rPr>
      </w:pPr>
      <w:r w:rsidRPr="002B30B9">
        <w:rPr>
          <w:szCs w:val="24"/>
        </w:rPr>
        <w:t>Alimentazione per lo Sport e la Salute - Nutrizione per lo sport VOLUME 2</w:t>
      </w:r>
    </w:p>
    <w:p w14:paraId="4C7779C7" w14:textId="77777777" w:rsidR="008A46B6" w:rsidRPr="002B30B9" w:rsidRDefault="008A46B6" w:rsidP="003B34BB">
      <w:pPr>
        <w:rPr>
          <w:rStyle w:val="azz"/>
          <w:b/>
          <w:bCs/>
          <w:szCs w:val="24"/>
        </w:rPr>
      </w:pPr>
      <w:r w:rsidRPr="00843624">
        <w:rPr>
          <w:rStyle w:val="Enfasigrassetto"/>
          <w:b w:val="0"/>
          <w:szCs w:val="24"/>
        </w:rPr>
        <w:t>EDITED BY</w:t>
      </w:r>
      <w:r w:rsidRPr="002B30B9">
        <w:rPr>
          <w:szCs w:val="24"/>
        </w:rPr>
        <w:t xml:space="preserve">: </w:t>
      </w:r>
      <w:r w:rsidRPr="002B30B9">
        <w:rPr>
          <w:rStyle w:val="azz"/>
          <w:szCs w:val="24"/>
        </w:rPr>
        <w:t xml:space="preserve">Biagi - Di Giulio - Fiorilli – </w:t>
      </w:r>
      <w:r w:rsidRPr="002B30B9">
        <w:rPr>
          <w:rStyle w:val="azz"/>
          <w:b/>
          <w:bCs/>
          <w:szCs w:val="24"/>
        </w:rPr>
        <w:t>Lorenzini</w:t>
      </w:r>
    </w:p>
    <w:p w14:paraId="1E87AC99" w14:textId="77777777" w:rsidR="008A46B6" w:rsidRPr="002B30B9" w:rsidRDefault="008A46B6" w:rsidP="003B34BB">
      <w:pPr>
        <w:rPr>
          <w:szCs w:val="24"/>
        </w:rPr>
      </w:pPr>
      <w:r w:rsidRPr="002B30B9">
        <w:rPr>
          <w:rStyle w:val="azz"/>
          <w:szCs w:val="24"/>
        </w:rPr>
        <w:t xml:space="preserve">Casa Editrice Ambrosiana, </w:t>
      </w:r>
      <w:r w:rsidRPr="00843624">
        <w:rPr>
          <w:rStyle w:val="Enfasigrassetto"/>
          <w:b w:val="0"/>
          <w:szCs w:val="24"/>
        </w:rPr>
        <w:t>Edizione</w:t>
      </w:r>
      <w:r w:rsidRPr="002B30B9">
        <w:rPr>
          <w:szCs w:val="24"/>
        </w:rPr>
        <w:t>: 2010</w:t>
      </w:r>
    </w:p>
    <w:p w14:paraId="55F5333C" w14:textId="77777777" w:rsidR="008A46B6" w:rsidRPr="002B30B9" w:rsidRDefault="008A46B6" w:rsidP="003B34BB">
      <w:pPr>
        <w:rPr>
          <w:szCs w:val="24"/>
        </w:rPr>
      </w:pPr>
    </w:p>
    <w:p w14:paraId="3ABB73D7" w14:textId="77777777" w:rsidR="004F7F8F" w:rsidRPr="002B30B9" w:rsidRDefault="004F7F8F" w:rsidP="004F7F8F">
      <w:pPr>
        <w:rPr>
          <w:rFonts w:cs="MuseoSans-300"/>
          <w:szCs w:val="24"/>
        </w:rPr>
      </w:pPr>
      <w:r w:rsidRPr="002B30B9">
        <w:rPr>
          <w:rFonts w:cs="MuseoSans-300"/>
          <w:szCs w:val="24"/>
        </w:rPr>
        <w:t xml:space="preserve">Adipose </w:t>
      </w:r>
      <w:proofErr w:type="spellStart"/>
      <w:r w:rsidRPr="002B30B9">
        <w:rPr>
          <w:rFonts w:cs="MuseoSans-300"/>
          <w:szCs w:val="24"/>
        </w:rPr>
        <w:t>Tissue</w:t>
      </w:r>
      <w:proofErr w:type="spellEnd"/>
      <w:r w:rsidRPr="002B30B9">
        <w:rPr>
          <w:rFonts w:cs="MuseoSans-300"/>
          <w:szCs w:val="24"/>
        </w:rPr>
        <w:t xml:space="preserve">: </w:t>
      </w:r>
      <w:proofErr w:type="spellStart"/>
      <w:r w:rsidRPr="002B30B9">
        <w:rPr>
          <w:rFonts w:cs="MuseoSans-300"/>
          <w:szCs w:val="24"/>
        </w:rPr>
        <w:t>Which</w:t>
      </w:r>
      <w:proofErr w:type="spellEnd"/>
      <w:r w:rsidRPr="002B30B9">
        <w:rPr>
          <w:rFonts w:cs="MuseoSans-300"/>
          <w:szCs w:val="24"/>
        </w:rPr>
        <w:t xml:space="preserve"> </w:t>
      </w:r>
      <w:proofErr w:type="spellStart"/>
      <w:r w:rsidRPr="002B30B9">
        <w:rPr>
          <w:rFonts w:cs="MuseoSans-300"/>
          <w:szCs w:val="24"/>
        </w:rPr>
        <w:t>Role</w:t>
      </w:r>
      <w:proofErr w:type="spellEnd"/>
      <w:r w:rsidRPr="002B30B9">
        <w:rPr>
          <w:rFonts w:cs="MuseoSans-300"/>
          <w:szCs w:val="24"/>
        </w:rPr>
        <w:t xml:space="preserve"> in Aging and Longevity?</w:t>
      </w:r>
    </w:p>
    <w:p w14:paraId="4457E04A" w14:textId="77777777" w:rsidR="008A46B6" w:rsidRPr="002B30B9" w:rsidRDefault="004F7F8F" w:rsidP="003B34BB">
      <w:pPr>
        <w:rPr>
          <w:rFonts w:cs="MuseoSans-300"/>
          <w:szCs w:val="24"/>
        </w:rPr>
      </w:pPr>
      <w:r w:rsidRPr="00843624">
        <w:rPr>
          <w:rStyle w:val="Enfasigrassetto"/>
          <w:b w:val="0"/>
          <w:szCs w:val="24"/>
        </w:rPr>
        <w:t>EDITED BY</w:t>
      </w:r>
      <w:r w:rsidRPr="002B30B9">
        <w:rPr>
          <w:szCs w:val="24"/>
        </w:rPr>
        <w:t>:</w:t>
      </w:r>
      <w:r>
        <w:rPr>
          <w:szCs w:val="24"/>
        </w:rPr>
        <w:t xml:space="preserve"> </w:t>
      </w:r>
      <w:r w:rsidR="008A46B6" w:rsidRPr="00843624">
        <w:rPr>
          <w:rFonts w:cs="MuseoSans-300"/>
          <w:b/>
          <w:szCs w:val="24"/>
        </w:rPr>
        <w:t>Lorenzini</w:t>
      </w:r>
      <w:r w:rsidR="008A46B6" w:rsidRPr="002B30B9">
        <w:rPr>
          <w:rFonts w:cs="MuseoSans-300"/>
          <w:szCs w:val="24"/>
        </w:rPr>
        <w:t>, A., San</w:t>
      </w:r>
      <w:r>
        <w:rPr>
          <w:rFonts w:cs="MuseoSans-300"/>
          <w:szCs w:val="24"/>
        </w:rPr>
        <w:t>toro, A., Monti, D</w:t>
      </w:r>
      <w:r w:rsidR="008A46B6" w:rsidRPr="002B30B9">
        <w:rPr>
          <w:rFonts w:cs="MuseoSans-300"/>
          <w:szCs w:val="24"/>
        </w:rPr>
        <w:t>.</w:t>
      </w:r>
    </w:p>
    <w:p w14:paraId="7A4440E9" w14:textId="77777777" w:rsidR="008A46B6" w:rsidRPr="002B30B9" w:rsidRDefault="008A46B6" w:rsidP="003B34BB">
      <w:pPr>
        <w:rPr>
          <w:rFonts w:cs="MuseoSans-300"/>
          <w:szCs w:val="24"/>
        </w:rPr>
      </w:pPr>
      <w:r w:rsidRPr="002B30B9">
        <w:rPr>
          <w:rFonts w:cs="MuseoSans-300"/>
          <w:szCs w:val="24"/>
        </w:rPr>
        <w:t>Lausanne: Frontiers Media SA.</w:t>
      </w:r>
      <w:r w:rsidR="004F7F8F">
        <w:rPr>
          <w:rFonts w:cs="MuseoSans-300"/>
          <w:szCs w:val="24"/>
        </w:rPr>
        <w:t xml:space="preserve"> 2020</w:t>
      </w:r>
    </w:p>
    <w:p w14:paraId="277B162B" w14:textId="77777777" w:rsidR="008A46B6" w:rsidRPr="00967D71" w:rsidRDefault="008A46B6" w:rsidP="003B34BB">
      <w:pPr>
        <w:rPr>
          <w:rFonts w:cs="MuseoSans-300"/>
          <w:szCs w:val="24"/>
        </w:rPr>
      </w:pPr>
      <w:proofErr w:type="spellStart"/>
      <w:r w:rsidRPr="00967D71">
        <w:rPr>
          <w:rFonts w:cs="MuseoSans-300"/>
          <w:szCs w:val="24"/>
        </w:rPr>
        <w:t>doi</w:t>
      </w:r>
      <w:proofErr w:type="spellEnd"/>
      <w:r w:rsidRPr="00967D71">
        <w:rPr>
          <w:rFonts w:cs="MuseoSans-300"/>
          <w:szCs w:val="24"/>
        </w:rPr>
        <w:t>: 10.3389/978-2-88966-032-2, ISSN 1664-8714, ISBN 978-2-88966-032-2 (</w:t>
      </w:r>
      <w:r w:rsidRPr="00967D71">
        <w:rPr>
          <w:szCs w:val="24"/>
        </w:rPr>
        <w:t>e-Book)</w:t>
      </w:r>
    </w:p>
    <w:p w14:paraId="380E3C46" w14:textId="77777777" w:rsidR="008A46B6" w:rsidRPr="00967D71" w:rsidRDefault="008A46B6" w:rsidP="003B34BB">
      <w:pPr>
        <w:rPr>
          <w:szCs w:val="24"/>
        </w:rPr>
      </w:pPr>
    </w:p>
    <w:p w14:paraId="152B1C4E" w14:textId="77777777" w:rsidR="008A46B6" w:rsidRPr="000808E9" w:rsidRDefault="003A5672" w:rsidP="003B34BB">
      <w:pPr>
        <w:pStyle w:val="Titolo3"/>
      </w:pPr>
      <w:bookmarkStart w:id="28" w:name="_Toc91753524"/>
      <w:r>
        <w:t xml:space="preserve">h) </w:t>
      </w:r>
      <w:r w:rsidR="008A46B6" w:rsidRPr="000808E9">
        <w:t xml:space="preserve">Voce di </w:t>
      </w:r>
      <w:r w:rsidR="0075364D" w:rsidRPr="000808E9">
        <w:t>enciclopedia</w:t>
      </w:r>
      <w:bookmarkEnd w:id="28"/>
    </w:p>
    <w:p w14:paraId="31E98BC4" w14:textId="77777777" w:rsidR="008A46B6" w:rsidRPr="0075364D" w:rsidRDefault="008A46B6" w:rsidP="003B34BB">
      <w:pPr>
        <w:rPr>
          <w:szCs w:val="24"/>
        </w:rPr>
      </w:pPr>
    </w:p>
    <w:p w14:paraId="67A3B737" w14:textId="77777777" w:rsidR="008A46B6" w:rsidRPr="00C65EBE" w:rsidRDefault="008A46B6" w:rsidP="003B34BB">
      <w:pPr>
        <w:rPr>
          <w:szCs w:val="24"/>
        </w:rPr>
      </w:pPr>
      <w:proofErr w:type="spellStart"/>
      <w:r w:rsidRPr="00C65EBE">
        <w:rPr>
          <w:szCs w:val="24"/>
        </w:rPr>
        <w:t>Tresini</w:t>
      </w:r>
      <w:proofErr w:type="spellEnd"/>
      <w:r w:rsidRPr="00C65EBE">
        <w:rPr>
          <w:szCs w:val="24"/>
        </w:rPr>
        <w:t xml:space="preserve">, M, </w:t>
      </w:r>
      <w:r w:rsidRPr="00C65EBE">
        <w:rPr>
          <w:b/>
          <w:bCs/>
          <w:szCs w:val="24"/>
        </w:rPr>
        <w:t>Lorenzini</w:t>
      </w:r>
      <w:r w:rsidRPr="00C65EBE">
        <w:rPr>
          <w:bCs/>
          <w:szCs w:val="24"/>
        </w:rPr>
        <w:t xml:space="preserve"> A, </w:t>
      </w:r>
      <w:r w:rsidRPr="00C65EBE">
        <w:rPr>
          <w:szCs w:val="24"/>
        </w:rPr>
        <w:t>Pignolo, R. Cristofalo V.J.</w:t>
      </w:r>
    </w:p>
    <w:p w14:paraId="0EB8B118" w14:textId="77777777" w:rsidR="008A46B6" w:rsidRPr="002B30B9" w:rsidRDefault="008A46B6" w:rsidP="003B34BB">
      <w:pPr>
        <w:rPr>
          <w:szCs w:val="24"/>
          <w:lang w:val="en-US"/>
        </w:rPr>
      </w:pPr>
      <w:r w:rsidRPr="002B30B9">
        <w:rPr>
          <w:szCs w:val="24"/>
          <w:lang w:val="en-US"/>
        </w:rPr>
        <w:t xml:space="preserve">Senescence and Transformation, pages </w:t>
      </w:r>
      <w:smartTag w:uri="urn:schemas-microsoft-com:office:smarttags" w:element="phone">
        <w:smartTagPr>
          <w:attr w:uri="urn:schemas-microsoft-com:office:office" w:name="ls" w:val="trans"/>
        </w:smartTagPr>
        <w:r w:rsidRPr="002B30B9">
          <w:rPr>
            <w:szCs w:val="24"/>
            <w:lang w:val="en-US"/>
          </w:rPr>
          <w:t>1057-1062</w:t>
        </w:r>
      </w:smartTag>
    </w:p>
    <w:p w14:paraId="5E6E9FB6" w14:textId="77777777" w:rsidR="008A46B6" w:rsidRPr="002B30B9" w:rsidRDefault="008A46B6" w:rsidP="003B34BB">
      <w:pPr>
        <w:rPr>
          <w:szCs w:val="24"/>
          <w:lang w:val="en-US"/>
        </w:rPr>
      </w:pPr>
      <w:r w:rsidRPr="002B30B9">
        <w:rPr>
          <w:szCs w:val="24"/>
          <w:lang w:val="en-US"/>
        </w:rPr>
        <w:t xml:space="preserve">In </w:t>
      </w:r>
      <w:r w:rsidRPr="002B30B9">
        <w:rPr>
          <w:iCs/>
          <w:szCs w:val="24"/>
          <w:lang w:val="en-US"/>
        </w:rPr>
        <w:t>The Encyclopedia of Aging</w:t>
      </w:r>
      <w:r w:rsidRPr="002B30B9">
        <w:rPr>
          <w:szCs w:val="24"/>
          <w:lang w:val="en-US"/>
        </w:rPr>
        <w:t xml:space="preserve">, Springer Publishing Company, </w:t>
      </w:r>
      <w:r w:rsidR="000808E9">
        <w:rPr>
          <w:szCs w:val="24"/>
          <w:lang w:val="en-US"/>
        </w:rPr>
        <w:t>New York. 4th edition (</w:t>
      </w:r>
      <w:r w:rsidRPr="002B30B9">
        <w:rPr>
          <w:szCs w:val="24"/>
          <w:lang w:val="en-US"/>
        </w:rPr>
        <w:t>1</w:t>
      </w:r>
      <w:r w:rsidR="000808E9">
        <w:rPr>
          <w:szCs w:val="24"/>
          <w:lang w:val="en-US"/>
        </w:rPr>
        <w:t xml:space="preserve"> </w:t>
      </w:r>
      <w:proofErr w:type="spellStart"/>
      <w:r w:rsidR="000808E9">
        <w:rPr>
          <w:szCs w:val="24"/>
          <w:lang w:val="en-US"/>
        </w:rPr>
        <w:t>febbraio</w:t>
      </w:r>
      <w:proofErr w:type="spellEnd"/>
      <w:r w:rsidRPr="002B30B9">
        <w:rPr>
          <w:szCs w:val="24"/>
          <w:lang w:val="en-US"/>
        </w:rPr>
        <w:t>, 2006)</w:t>
      </w:r>
    </w:p>
    <w:p w14:paraId="54F1F995" w14:textId="77777777" w:rsidR="008A46B6" w:rsidRPr="002B30B9" w:rsidRDefault="008A46B6" w:rsidP="003B34BB">
      <w:pPr>
        <w:rPr>
          <w:bCs/>
          <w:szCs w:val="24"/>
          <w:u w:val="single"/>
          <w:lang w:val="en-US"/>
        </w:rPr>
      </w:pPr>
    </w:p>
    <w:p w14:paraId="6200BB9E" w14:textId="77777777" w:rsidR="008A46B6" w:rsidRPr="00C65EBE" w:rsidRDefault="003A5672" w:rsidP="003B34BB">
      <w:pPr>
        <w:pStyle w:val="Titolo3"/>
        <w:rPr>
          <w:rFonts w:eastAsia="Calibri"/>
        </w:rPr>
      </w:pPr>
      <w:bookmarkStart w:id="29" w:name="_Toc91753525"/>
      <w:r w:rsidRPr="00C65EBE">
        <w:lastRenderedPageBreak/>
        <w:t xml:space="preserve">i) </w:t>
      </w:r>
      <w:r w:rsidR="008A46B6" w:rsidRPr="00C65EBE">
        <w:t>Autore di capitol</w:t>
      </w:r>
      <w:r w:rsidR="00A15CF6" w:rsidRPr="00C65EBE">
        <w:t>i</w:t>
      </w:r>
      <w:r w:rsidRPr="00C65EBE">
        <w:t xml:space="preserve"> di libro</w:t>
      </w:r>
      <w:bookmarkEnd w:id="29"/>
    </w:p>
    <w:p w14:paraId="512A8B37" w14:textId="77777777" w:rsidR="008A46B6" w:rsidRPr="00C65EBE" w:rsidRDefault="004F7F8F" w:rsidP="003B34BB">
      <w:pPr>
        <w:rPr>
          <w:szCs w:val="24"/>
        </w:rPr>
      </w:pPr>
      <w:r w:rsidRPr="00C65EBE">
        <w:rPr>
          <w:szCs w:val="24"/>
        </w:rPr>
        <w:t>(ordine cronologico)</w:t>
      </w:r>
    </w:p>
    <w:p w14:paraId="682BAF9E" w14:textId="77777777" w:rsidR="004F7F8F" w:rsidRPr="00C65EBE" w:rsidRDefault="004F7F8F" w:rsidP="003B34BB">
      <w:pPr>
        <w:rPr>
          <w:szCs w:val="24"/>
        </w:rPr>
      </w:pPr>
    </w:p>
    <w:p w14:paraId="6EFD3D27" w14:textId="77777777" w:rsidR="008A46B6" w:rsidRPr="00C65EBE" w:rsidRDefault="008A46B6" w:rsidP="003B34BB">
      <w:pPr>
        <w:rPr>
          <w:bCs/>
          <w:szCs w:val="24"/>
        </w:rPr>
      </w:pPr>
      <w:r w:rsidRPr="00C65EBE">
        <w:rPr>
          <w:bCs/>
          <w:szCs w:val="24"/>
        </w:rPr>
        <w:t xml:space="preserve">A. </w:t>
      </w:r>
      <w:r w:rsidRPr="00C65EBE">
        <w:rPr>
          <w:b/>
          <w:bCs/>
          <w:szCs w:val="24"/>
        </w:rPr>
        <w:t>Lorenzini</w:t>
      </w:r>
    </w:p>
    <w:p w14:paraId="041FEB92" w14:textId="77777777" w:rsidR="008A46B6" w:rsidRPr="002B30B9" w:rsidRDefault="008A46B6" w:rsidP="003B34BB">
      <w:pPr>
        <w:rPr>
          <w:rStyle w:val="azz"/>
          <w:b/>
          <w:bCs/>
          <w:szCs w:val="24"/>
        </w:rPr>
      </w:pPr>
      <w:r w:rsidRPr="002B30B9">
        <w:rPr>
          <w:szCs w:val="24"/>
        </w:rPr>
        <w:t xml:space="preserve">Nutrizione: sfide moderne per una Scienza antica, </w:t>
      </w:r>
      <w:r w:rsidR="000808E9">
        <w:rPr>
          <w:szCs w:val="24"/>
        </w:rPr>
        <w:t>capitolo</w:t>
      </w:r>
      <w:r w:rsidRPr="002B30B9">
        <w:rPr>
          <w:szCs w:val="24"/>
        </w:rPr>
        <w:t xml:space="preserve"> 1 in Principi di nutrizione - Nutrizione per lo sport VOLUME 1 </w:t>
      </w:r>
      <w:r w:rsidRPr="001A2592">
        <w:rPr>
          <w:rStyle w:val="Enfasigrassetto"/>
          <w:b w:val="0"/>
          <w:szCs w:val="24"/>
        </w:rPr>
        <w:t>EDITED BY</w:t>
      </w:r>
      <w:r w:rsidRPr="002B30B9">
        <w:rPr>
          <w:szCs w:val="24"/>
        </w:rPr>
        <w:t xml:space="preserve">: </w:t>
      </w:r>
      <w:r w:rsidRPr="002B30B9">
        <w:rPr>
          <w:rStyle w:val="azz"/>
          <w:szCs w:val="24"/>
        </w:rPr>
        <w:t xml:space="preserve">Biagi - Di Giulio - Fiorilli – </w:t>
      </w:r>
      <w:r w:rsidRPr="002B30B9">
        <w:rPr>
          <w:rStyle w:val="azz"/>
          <w:b/>
          <w:bCs/>
          <w:szCs w:val="24"/>
        </w:rPr>
        <w:t>Lorenzini</w:t>
      </w:r>
    </w:p>
    <w:p w14:paraId="579CF0D1" w14:textId="77777777" w:rsidR="008A46B6" w:rsidRPr="002B30B9" w:rsidRDefault="008A46B6" w:rsidP="003B34BB">
      <w:pPr>
        <w:rPr>
          <w:szCs w:val="24"/>
        </w:rPr>
      </w:pPr>
      <w:r w:rsidRPr="002B30B9">
        <w:rPr>
          <w:rStyle w:val="azz"/>
          <w:szCs w:val="24"/>
        </w:rPr>
        <w:t xml:space="preserve">Casa Editrice Ambrosiana, </w:t>
      </w:r>
      <w:r w:rsidRPr="001A2592">
        <w:rPr>
          <w:rStyle w:val="Enfasigrassetto"/>
          <w:b w:val="0"/>
          <w:szCs w:val="24"/>
        </w:rPr>
        <w:t>Edizione</w:t>
      </w:r>
      <w:r w:rsidRPr="001A2592">
        <w:rPr>
          <w:b/>
          <w:szCs w:val="24"/>
        </w:rPr>
        <w:t>:</w:t>
      </w:r>
      <w:r w:rsidRPr="002B30B9">
        <w:rPr>
          <w:szCs w:val="24"/>
        </w:rPr>
        <w:t xml:space="preserve"> 2010</w:t>
      </w:r>
    </w:p>
    <w:p w14:paraId="3ACF6548" w14:textId="77777777" w:rsidR="008A46B6" w:rsidRPr="002B30B9" w:rsidRDefault="008A46B6" w:rsidP="003B34BB">
      <w:pPr>
        <w:rPr>
          <w:bCs/>
          <w:szCs w:val="24"/>
        </w:rPr>
      </w:pPr>
    </w:p>
    <w:p w14:paraId="416D4F73" w14:textId="77777777" w:rsidR="008A46B6" w:rsidRPr="002B30B9" w:rsidRDefault="008A46B6" w:rsidP="003B34BB">
      <w:pPr>
        <w:rPr>
          <w:szCs w:val="24"/>
        </w:rPr>
      </w:pPr>
      <w:r w:rsidRPr="002B30B9">
        <w:rPr>
          <w:bCs/>
          <w:szCs w:val="24"/>
        </w:rPr>
        <w:t xml:space="preserve">A. </w:t>
      </w:r>
      <w:r w:rsidRPr="00843624">
        <w:rPr>
          <w:b/>
          <w:bCs/>
          <w:szCs w:val="24"/>
        </w:rPr>
        <w:t>Lorenzini</w:t>
      </w:r>
      <w:r w:rsidRPr="002B30B9">
        <w:rPr>
          <w:szCs w:val="24"/>
        </w:rPr>
        <w:t xml:space="preserve"> </w:t>
      </w:r>
    </w:p>
    <w:p w14:paraId="198DD5E2" w14:textId="77777777" w:rsidR="008A46B6" w:rsidRPr="002B30B9" w:rsidRDefault="008A46B6" w:rsidP="003B34BB">
      <w:pPr>
        <w:rPr>
          <w:rStyle w:val="azz"/>
          <w:b/>
          <w:bCs/>
          <w:szCs w:val="24"/>
        </w:rPr>
      </w:pPr>
      <w:r w:rsidRPr="002B30B9">
        <w:rPr>
          <w:szCs w:val="24"/>
        </w:rPr>
        <w:t xml:space="preserve">Alimentazione nei diversi periodi della vita, </w:t>
      </w:r>
      <w:r w:rsidR="000808E9">
        <w:rPr>
          <w:szCs w:val="24"/>
        </w:rPr>
        <w:t>capitolo</w:t>
      </w:r>
      <w:r w:rsidRPr="002B30B9">
        <w:rPr>
          <w:szCs w:val="24"/>
        </w:rPr>
        <w:t xml:space="preserve"> 18 in Principi di nutrizione - Nutrizione per lo sport VOLUME 1 </w:t>
      </w:r>
      <w:r w:rsidRPr="001A2592">
        <w:rPr>
          <w:rStyle w:val="Enfasigrassetto"/>
          <w:b w:val="0"/>
          <w:szCs w:val="24"/>
        </w:rPr>
        <w:t>EDITED BY</w:t>
      </w:r>
      <w:r w:rsidRPr="001A2592">
        <w:rPr>
          <w:b/>
          <w:szCs w:val="24"/>
        </w:rPr>
        <w:t>:</w:t>
      </w:r>
      <w:r w:rsidRPr="002B30B9">
        <w:rPr>
          <w:szCs w:val="24"/>
        </w:rPr>
        <w:t xml:space="preserve"> </w:t>
      </w:r>
      <w:r w:rsidRPr="002B30B9">
        <w:rPr>
          <w:rStyle w:val="azz"/>
          <w:szCs w:val="24"/>
        </w:rPr>
        <w:t xml:space="preserve">Biagi - Di Giulio - Fiorilli – </w:t>
      </w:r>
      <w:r w:rsidRPr="002B30B9">
        <w:rPr>
          <w:rStyle w:val="azz"/>
          <w:b/>
          <w:bCs/>
          <w:szCs w:val="24"/>
        </w:rPr>
        <w:t>Lorenzini</w:t>
      </w:r>
    </w:p>
    <w:p w14:paraId="7152F02D" w14:textId="77777777" w:rsidR="008A46B6" w:rsidRPr="002B30B9" w:rsidRDefault="008A46B6" w:rsidP="003B34BB">
      <w:pPr>
        <w:rPr>
          <w:szCs w:val="24"/>
        </w:rPr>
      </w:pPr>
      <w:r w:rsidRPr="002B30B9">
        <w:rPr>
          <w:rStyle w:val="azz"/>
          <w:szCs w:val="24"/>
        </w:rPr>
        <w:t xml:space="preserve">Casa Editrice Ambrosiana, </w:t>
      </w:r>
      <w:r w:rsidRPr="001A2592">
        <w:rPr>
          <w:rStyle w:val="Enfasigrassetto"/>
          <w:b w:val="0"/>
          <w:szCs w:val="24"/>
        </w:rPr>
        <w:t>Edizione</w:t>
      </w:r>
      <w:r w:rsidRPr="001A2592">
        <w:rPr>
          <w:b/>
          <w:szCs w:val="24"/>
        </w:rPr>
        <w:t>:</w:t>
      </w:r>
      <w:r w:rsidRPr="002B30B9">
        <w:rPr>
          <w:szCs w:val="24"/>
        </w:rPr>
        <w:t xml:space="preserve"> 2010</w:t>
      </w:r>
    </w:p>
    <w:p w14:paraId="15D4ED94" w14:textId="77777777" w:rsidR="008A46B6" w:rsidRPr="002B30B9" w:rsidRDefault="008A46B6" w:rsidP="003B34BB">
      <w:pPr>
        <w:rPr>
          <w:szCs w:val="24"/>
        </w:rPr>
      </w:pPr>
    </w:p>
    <w:p w14:paraId="24AB0ABA" w14:textId="77777777" w:rsidR="008A46B6" w:rsidRPr="002B30B9" w:rsidRDefault="008A46B6" w:rsidP="003B34BB">
      <w:pPr>
        <w:rPr>
          <w:szCs w:val="24"/>
        </w:rPr>
      </w:pPr>
      <w:r w:rsidRPr="002B30B9">
        <w:rPr>
          <w:bCs/>
          <w:szCs w:val="24"/>
        </w:rPr>
        <w:t xml:space="preserve">A. </w:t>
      </w:r>
      <w:r w:rsidRPr="00843624">
        <w:rPr>
          <w:b/>
          <w:bCs/>
          <w:szCs w:val="24"/>
        </w:rPr>
        <w:t>Lorenzini</w:t>
      </w:r>
      <w:r w:rsidRPr="002B30B9">
        <w:rPr>
          <w:szCs w:val="24"/>
        </w:rPr>
        <w:t xml:space="preserve"> e M. Matteoni</w:t>
      </w:r>
    </w:p>
    <w:p w14:paraId="50C751BE" w14:textId="77777777" w:rsidR="008A46B6" w:rsidRPr="002B30B9" w:rsidRDefault="008A46B6" w:rsidP="003B34BB">
      <w:pPr>
        <w:rPr>
          <w:rStyle w:val="azz"/>
          <w:b/>
          <w:bCs/>
          <w:szCs w:val="24"/>
        </w:rPr>
      </w:pPr>
      <w:r w:rsidRPr="002B30B9">
        <w:rPr>
          <w:szCs w:val="24"/>
        </w:rPr>
        <w:t xml:space="preserve">Alimenti OGM e Fitoterapia, </w:t>
      </w:r>
      <w:r w:rsidR="000808E9">
        <w:rPr>
          <w:szCs w:val="24"/>
        </w:rPr>
        <w:t>capitolo</w:t>
      </w:r>
      <w:r w:rsidRPr="002B30B9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7 in"/>
        </w:smartTagPr>
        <w:r w:rsidRPr="002B30B9">
          <w:rPr>
            <w:szCs w:val="24"/>
          </w:rPr>
          <w:t>7 in</w:t>
        </w:r>
      </w:smartTag>
      <w:r w:rsidRPr="002B30B9">
        <w:rPr>
          <w:szCs w:val="24"/>
        </w:rPr>
        <w:t xml:space="preserve"> Alimentazione per lo Sport e la Salute - Nutrizione per lo sport VOLUME 2, </w:t>
      </w:r>
      <w:r w:rsidRPr="001A2592">
        <w:rPr>
          <w:rStyle w:val="Enfasigrassetto"/>
          <w:b w:val="0"/>
          <w:szCs w:val="24"/>
        </w:rPr>
        <w:t>EDITED BY</w:t>
      </w:r>
      <w:r w:rsidRPr="001A2592">
        <w:rPr>
          <w:b/>
          <w:szCs w:val="24"/>
        </w:rPr>
        <w:t>:</w:t>
      </w:r>
      <w:r w:rsidRPr="002B30B9">
        <w:rPr>
          <w:szCs w:val="24"/>
        </w:rPr>
        <w:t xml:space="preserve"> </w:t>
      </w:r>
      <w:r w:rsidRPr="002B30B9">
        <w:rPr>
          <w:rStyle w:val="azz"/>
          <w:szCs w:val="24"/>
        </w:rPr>
        <w:t xml:space="preserve">Biagi - Di Giulio - Fiorilli – </w:t>
      </w:r>
      <w:r w:rsidRPr="002B30B9">
        <w:rPr>
          <w:rStyle w:val="azz"/>
          <w:b/>
          <w:bCs/>
          <w:szCs w:val="24"/>
        </w:rPr>
        <w:t>Lorenzini</w:t>
      </w:r>
    </w:p>
    <w:p w14:paraId="0997CD81" w14:textId="77777777" w:rsidR="008A46B6" w:rsidRPr="002B30B9" w:rsidRDefault="008A46B6" w:rsidP="003B34BB">
      <w:pPr>
        <w:rPr>
          <w:szCs w:val="24"/>
        </w:rPr>
      </w:pPr>
      <w:r w:rsidRPr="002B30B9">
        <w:rPr>
          <w:rStyle w:val="azz"/>
          <w:szCs w:val="24"/>
        </w:rPr>
        <w:t xml:space="preserve">Casa Editrice Ambrosiana, </w:t>
      </w:r>
      <w:r w:rsidRPr="001A2592">
        <w:rPr>
          <w:rStyle w:val="Enfasigrassetto"/>
          <w:b w:val="0"/>
          <w:szCs w:val="24"/>
        </w:rPr>
        <w:t>Edizione</w:t>
      </w:r>
      <w:r w:rsidRPr="001A2592">
        <w:rPr>
          <w:b/>
          <w:szCs w:val="24"/>
        </w:rPr>
        <w:t xml:space="preserve">: </w:t>
      </w:r>
      <w:r w:rsidRPr="002B30B9">
        <w:rPr>
          <w:szCs w:val="24"/>
        </w:rPr>
        <w:t>2010</w:t>
      </w:r>
    </w:p>
    <w:p w14:paraId="1FB37B6C" w14:textId="77777777" w:rsidR="008A46B6" w:rsidRPr="002B30B9" w:rsidRDefault="008A46B6" w:rsidP="003B34BB">
      <w:pPr>
        <w:rPr>
          <w:szCs w:val="24"/>
        </w:rPr>
      </w:pPr>
    </w:p>
    <w:p w14:paraId="4392A27F" w14:textId="77777777" w:rsidR="008A46B6" w:rsidRPr="002B30B9" w:rsidRDefault="008A46B6" w:rsidP="003B34BB">
      <w:pPr>
        <w:rPr>
          <w:szCs w:val="24"/>
        </w:rPr>
      </w:pPr>
      <w:r w:rsidRPr="002B30B9">
        <w:rPr>
          <w:bCs/>
          <w:szCs w:val="24"/>
        </w:rPr>
        <w:t xml:space="preserve">A. </w:t>
      </w:r>
      <w:r w:rsidRPr="00843624">
        <w:rPr>
          <w:b/>
          <w:bCs/>
          <w:szCs w:val="24"/>
        </w:rPr>
        <w:t>Lorenzini</w:t>
      </w:r>
      <w:r w:rsidRPr="002B30B9">
        <w:rPr>
          <w:szCs w:val="24"/>
        </w:rPr>
        <w:t xml:space="preserve"> e A. Vicino</w:t>
      </w:r>
    </w:p>
    <w:p w14:paraId="6B70A7D1" w14:textId="77777777" w:rsidR="008A46B6" w:rsidRPr="002B30B9" w:rsidRDefault="008A46B6" w:rsidP="003B34BB">
      <w:pPr>
        <w:rPr>
          <w:rStyle w:val="azz"/>
          <w:b/>
          <w:bCs/>
          <w:szCs w:val="24"/>
        </w:rPr>
      </w:pPr>
      <w:r w:rsidRPr="002B30B9">
        <w:rPr>
          <w:szCs w:val="24"/>
        </w:rPr>
        <w:t xml:space="preserve">Allergie e Intolleranze Alimentari, </w:t>
      </w:r>
      <w:r w:rsidR="000808E9">
        <w:rPr>
          <w:szCs w:val="24"/>
        </w:rPr>
        <w:t>capitolo</w:t>
      </w:r>
      <w:r w:rsidRPr="002B30B9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2 in"/>
        </w:smartTagPr>
        <w:r w:rsidRPr="002B30B9">
          <w:rPr>
            <w:szCs w:val="24"/>
          </w:rPr>
          <w:t>12 in</w:t>
        </w:r>
      </w:smartTag>
      <w:r w:rsidRPr="002B30B9">
        <w:rPr>
          <w:szCs w:val="24"/>
        </w:rPr>
        <w:t xml:space="preserve"> Alimentazione per lo Sport e la Salute - Nutrizione per lo sport VOLUME 2, </w:t>
      </w:r>
      <w:r w:rsidRPr="001A2592">
        <w:rPr>
          <w:rStyle w:val="Enfasigrassetto"/>
          <w:b w:val="0"/>
          <w:szCs w:val="24"/>
        </w:rPr>
        <w:t>EDITED BY</w:t>
      </w:r>
      <w:r w:rsidRPr="001A2592">
        <w:rPr>
          <w:b/>
          <w:szCs w:val="24"/>
        </w:rPr>
        <w:t>:</w:t>
      </w:r>
      <w:r w:rsidRPr="002B30B9">
        <w:rPr>
          <w:szCs w:val="24"/>
        </w:rPr>
        <w:t xml:space="preserve"> </w:t>
      </w:r>
      <w:r w:rsidRPr="002B30B9">
        <w:rPr>
          <w:rStyle w:val="azz"/>
          <w:szCs w:val="24"/>
        </w:rPr>
        <w:t xml:space="preserve">Biagi - Di Giulio - Fiorilli – </w:t>
      </w:r>
      <w:r w:rsidRPr="002B30B9">
        <w:rPr>
          <w:rStyle w:val="azz"/>
          <w:b/>
          <w:bCs/>
          <w:szCs w:val="24"/>
        </w:rPr>
        <w:t>Lorenzini</w:t>
      </w:r>
    </w:p>
    <w:p w14:paraId="5BE2FA48" w14:textId="77777777" w:rsidR="008A46B6" w:rsidRPr="002B30B9" w:rsidRDefault="008A46B6" w:rsidP="003B34BB">
      <w:pPr>
        <w:rPr>
          <w:szCs w:val="24"/>
        </w:rPr>
      </w:pPr>
      <w:r w:rsidRPr="002B30B9">
        <w:rPr>
          <w:rStyle w:val="azz"/>
          <w:szCs w:val="24"/>
        </w:rPr>
        <w:t xml:space="preserve">Casa Editrice Ambrosiana, </w:t>
      </w:r>
      <w:r w:rsidRPr="001A2592">
        <w:rPr>
          <w:rStyle w:val="Enfasigrassetto"/>
          <w:b w:val="0"/>
          <w:szCs w:val="24"/>
        </w:rPr>
        <w:t>Edizione</w:t>
      </w:r>
      <w:r w:rsidRPr="001A2592">
        <w:rPr>
          <w:b/>
          <w:szCs w:val="24"/>
        </w:rPr>
        <w:t xml:space="preserve">: </w:t>
      </w:r>
      <w:r w:rsidRPr="002B30B9">
        <w:rPr>
          <w:szCs w:val="24"/>
        </w:rPr>
        <w:t>2010</w:t>
      </w:r>
    </w:p>
    <w:p w14:paraId="2DA871A7" w14:textId="77777777" w:rsidR="008A46B6" w:rsidRPr="002B30B9" w:rsidRDefault="008A46B6" w:rsidP="003B34BB">
      <w:pPr>
        <w:rPr>
          <w:szCs w:val="24"/>
        </w:rPr>
      </w:pPr>
    </w:p>
    <w:p w14:paraId="321CD0D0" w14:textId="77777777" w:rsidR="008A46B6" w:rsidRPr="002B30B9" w:rsidRDefault="008A46B6" w:rsidP="003B34BB">
      <w:pPr>
        <w:rPr>
          <w:bCs/>
          <w:szCs w:val="24"/>
        </w:rPr>
      </w:pPr>
      <w:r w:rsidRPr="002B30B9">
        <w:rPr>
          <w:bCs/>
          <w:szCs w:val="24"/>
        </w:rPr>
        <w:t xml:space="preserve">A. </w:t>
      </w:r>
      <w:r w:rsidRPr="00843624">
        <w:rPr>
          <w:b/>
          <w:bCs/>
          <w:szCs w:val="24"/>
        </w:rPr>
        <w:t>Lorenzini</w:t>
      </w:r>
    </w:p>
    <w:p w14:paraId="1683776F" w14:textId="77777777" w:rsidR="008A46B6" w:rsidRPr="002B30B9" w:rsidRDefault="008A46B6" w:rsidP="003B34BB">
      <w:pPr>
        <w:rPr>
          <w:rStyle w:val="azz"/>
          <w:b/>
          <w:bCs/>
          <w:szCs w:val="24"/>
        </w:rPr>
      </w:pPr>
      <w:r w:rsidRPr="002B30B9">
        <w:rPr>
          <w:szCs w:val="24"/>
        </w:rPr>
        <w:t xml:space="preserve">Invecchiamento e stile di vita, </w:t>
      </w:r>
      <w:r w:rsidR="000808E9">
        <w:rPr>
          <w:szCs w:val="24"/>
        </w:rPr>
        <w:t>capitolo</w:t>
      </w:r>
      <w:r w:rsidRPr="002B30B9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3 in"/>
        </w:smartTagPr>
        <w:r w:rsidRPr="002B30B9">
          <w:rPr>
            <w:szCs w:val="24"/>
          </w:rPr>
          <w:t>13 in</w:t>
        </w:r>
      </w:smartTag>
      <w:r w:rsidRPr="002B30B9">
        <w:rPr>
          <w:bCs/>
          <w:szCs w:val="24"/>
        </w:rPr>
        <w:t xml:space="preserve"> </w:t>
      </w:r>
      <w:r w:rsidRPr="002B30B9">
        <w:rPr>
          <w:szCs w:val="24"/>
        </w:rPr>
        <w:t xml:space="preserve">Alimentazione per lo Sport e la Salute - Nutrizione per lo sport VOLUME 2, </w:t>
      </w:r>
      <w:r w:rsidRPr="007A68C6">
        <w:rPr>
          <w:rStyle w:val="Enfasigrassetto"/>
          <w:b w:val="0"/>
          <w:szCs w:val="24"/>
        </w:rPr>
        <w:t>EDITED BY</w:t>
      </w:r>
      <w:r w:rsidRPr="007A68C6">
        <w:rPr>
          <w:b/>
          <w:szCs w:val="24"/>
        </w:rPr>
        <w:t xml:space="preserve">: </w:t>
      </w:r>
      <w:r w:rsidRPr="002B30B9">
        <w:rPr>
          <w:rStyle w:val="azz"/>
          <w:szCs w:val="24"/>
        </w:rPr>
        <w:t xml:space="preserve">Biagi - Di Giulio - Fiorilli – </w:t>
      </w:r>
      <w:r w:rsidRPr="002B30B9">
        <w:rPr>
          <w:rStyle w:val="azz"/>
          <w:b/>
          <w:bCs/>
          <w:szCs w:val="24"/>
        </w:rPr>
        <w:t>Lorenzini</w:t>
      </w:r>
    </w:p>
    <w:p w14:paraId="4C8995D2" w14:textId="77777777" w:rsidR="008A46B6" w:rsidRPr="002B30B9" w:rsidRDefault="008A46B6" w:rsidP="003B34BB">
      <w:pPr>
        <w:rPr>
          <w:szCs w:val="24"/>
        </w:rPr>
      </w:pPr>
      <w:r w:rsidRPr="002B30B9">
        <w:rPr>
          <w:rStyle w:val="azz"/>
          <w:szCs w:val="24"/>
        </w:rPr>
        <w:t xml:space="preserve">Casa Editrice Ambrosiana, </w:t>
      </w:r>
      <w:r w:rsidRPr="007A68C6">
        <w:rPr>
          <w:rStyle w:val="Enfasigrassetto"/>
          <w:b w:val="0"/>
          <w:szCs w:val="24"/>
        </w:rPr>
        <w:t>Edizione</w:t>
      </w:r>
      <w:r w:rsidRPr="002B30B9">
        <w:rPr>
          <w:szCs w:val="24"/>
        </w:rPr>
        <w:t>: 2010</w:t>
      </w:r>
    </w:p>
    <w:p w14:paraId="5545717B" w14:textId="77777777" w:rsidR="008A46B6" w:rsidRPr="002B30B9" w:rsidRDefault="008A46B6" w:rsidP="003B34BB">
      <w:pPr>
        <w:rPr>
          <w:szCs w:val="24"/>
        </w:rPr>
      </w:pPr>
    </w:p>
    <w:p w14:paraId="641F4D81" w14:textId="77777777" w:rsidR="008A46B6" w:rsidRPr="002B30B9" w:rsidRDefault="008A46B6" w:rsidP="003B34BB">
      <w:pPr>
        <w:rPr>
          <w:bCs/>
          <w:szCs w:val="24"/>
        </w:rPr>
      </w:pPr>
      <w:r w:rsidRPr="002B30B9">
        <w:rPr>
          <w:bCs/>
          <w:szCs w:val="24"/>
        </w:rPr>
        <w:t xml:space="preserve">A. </w:t>
      </w:r>
      <w:r w:rsidRPr="00843624">
        <w:rPr>
          <w:b/>
          <w:bCs/>
          <w:szCs w:val="24"/>
        </w:rPr>
        <w:t>Lorenzini</w:t>
      </w:r>
    </w:p>
    <w:p w14:paraId="1FED3531" w14:textId="77777777" w:rsidR="008A46B6" w:rsidRPr="002B30B9" w:rsidRDefault="008A46B6" w:rsidP="003B34BB">
      <w:pPr>
        <w:rPr>
          <w:szCs w:val="24"/>
        </w:rPr>
      </w:pPr>
      <w:r w:rsidRPr="002B30B9">
        <w:rPr>
          <w:szCs w:val="24"/>
        </w:rPr>
        <w:t xml:space="preserve">Il metabolismo e la sua regolazione, </w:t>
      </w:r>
      <w:r w:rsidR="000808E9">
        <w:rPr>
          <w:szCs w:val="24"/>
        </w:rPr>
        <w:t>capitolo</w:t>
      </w:r>
      <w:r w:rsidRPr="002B30B9">
        <w:rPr>
          <w:szCs w:val="24"/>
        </w:rPr>
        <w:t xml:space="preserve"> 14 in Biochimica per le Scienze Motorie – EDITED BY: Di Giulio – Fiorilli – Stefanelli</w:t>
      </w:r>
    </w:p>
    <w:p w14:paraId="6A1E5EC8" w14:textId="77777777" w:rsidR="008A46B6" w:rsidRPr="002B30B9" w:rsidRDefault="008A46B6" w:rsidP="003B34BB">
      <w:pPr>
        <w:rPr>
          <w:rFonts w:cs="Arial Narrow"/>
          <w:szCs w:val="24"/>
        </w:rPr>
      </w:pPr>
      <w:r w:rsidRPr="002B30B9">
        <w:rPr>
          <w:rStyle w:val="azz"/>
          <w:rFonts w:cs="Arial Narrow"/>
          <w:szCs w:val="24"/>
        </w:rPr>
        <w:t xml:space="preserve">Casa Editrice Ambrosiana, </w:t>
      </w:r>
      <w:r w:rsidRPr="007A68C6">
        <w:rPr>
          <w:rStyle w:val="Enfasigrassetto"/>
          <w:rFonts w:cs="Arial Narrow"/>
          <w:b w:val="0"/>
          <w:szCs w:val="24"/>
        </w:rPr>
        <w:t>Edizione</w:t>
      </w:r>
      <w:r w:rsidRPr="007A68C6">
        <w:rPr>
          <w:rFonts w:cs="Arial Narrow"/>
          <w:b/>
          <w:szCs w:val="24"/>
        </w:rPr>
        <w:t>:</w:t>
      </w:r>
      <w:r w:rsidRPr="002B30B9">
        <w:rPr>
          <w:rFonts w:cs="Arial Narrow"/>
          <w:szCs w:val="24"/>
        </w:rPr>
        <w:t xml:space="preserve"> 2011</w:t>
      </w:r>
    </w:p>
    <w:p w14:paraId="2A271186" w14:textId="77777777" w:rsidR="008A46B6" w:rsidRPr="002B30B9" w:rsidRDefault="008A46B6" w:rsidP="003B34BB">
      <w:pPr>
        <w:rPr>
          <w:rFonts w:cs="Arial Narrow"/>
          <w:szCs w:val="24"/>
        </w:rPr>
      </w:pPr>
    </w:p>
    <w:p w14:paraId="37D8069D" w14:textId="77777777" w:rsidR="008A46B6" w:rsidRPr="00C65EBE" w:rsidRDefault="008A46B6" w:rsidP="003B34BB">
      <w:pPr>
        <w:rPr>
          <w:rFonts w:cs="Arial Narrow"/>
          <w:szCs w:val="24"/>
        </w:rPr>
      </w:pPr>
      <w:r w:rsidRPr="00C65EBE">
        <w:rPr>
          <w:rFonts w:cs="Arial Narrow"/>
          <w:szCs w:val="24"/>
        </w:rPr>
        <w:t xml:space="preserve">A. </w:t>
      </w:r>
      <w:r w:rsidRPr="00C65EBE">
        <w:rPr>
          <w:rFonts w:cs="Arial Narrow"/>
          <w:b/>
          <w:szCs w:val="24"/>
        </w:rPr>
        <w:t>Lorenzini</w:t>
      </w:r>
      <w:r w:rsidRPr="00C65EBE">
        <w:rPr>
          <w:rFonts w:cs="Arial Narrow"/>
          <w:szCs w:val="24"/>
        </w:rPr>
        <w:t xml:space="preserve"> and A.B. Maier</w:t>
      </w:r>
    </w:p>
    <w:p w14:paraId="75829311" w14:textId="77777777" w:rsidR="008A46B6" w:rsidRPr="002B30B9" w:rsidRDefault="008A46B6" w:rsidP="003B34BB">
      <w:pPr>
        <w:rPr>
          <w:rFonts w:cs="Arial Narrow"/>
          <w:szCs w:val="24"/>
          <w:lang w:val="en-US"/>
        </w:rPr>
      </w:pPr>
      <w:r w:rsidRPr="002B30B9">
        <w:rPr>
          <w:rFonts w:cs="Arial Narrow"/>
          <w:szCs w:val="24"/>
          <w:lang w:val="en-US"/>
        </w:rPr>
        <w:t>Influence of donor age and species longevity on replicative cellular senescence</w:t>
      </w:r>
    </w:p>
    <w:p w14:paraId="2D50F1CE" w14:textId="77777777" w:rsidR="008A46B6" w:rsidRPr="002B30B9" w:rsidRDefault="008A46B6" w:rsidP="003B34BB">
      <w:pPr>
        <w:rPr>
          <w:rFonts w:cs="Arial Narrow"/>
          <w:szCs w:val="24"/>
          <w:lang w:val="en-US"/>
        </w:rPr>
      </w:pPr>
      <w:r w:rsidRPr="002B30B9">
        <w:rPr>
          <w:rFonts w:cs="Arial Narrow"/>
          <w:szCs w:val="24"/>
          <w:lang w:val="en-US"/>
        </w:rPr>
        <w:t xml:space="preserve">In Cellular Ageing and Replicative Senescence, Editors: Rattan, Suresh, Hayflick, Leonard </w:t>
      </w:r>
    </w:p>
    <w:p w14:paraId="155944C7" w14:textId="77777777" w:rsidR="008A46B6" w:rsidRPr="002B30B9" w:rsidRDefault="008A46B6" w:rsidP="003B34BB">
      <w:pPr>
        <w:rPr>
          <w:rFonts w:cs="Arial Narrow"/>
          <w:szCs w:val="24"/>
          <w:lang w:val="en-US"/>
        </w:rPr>
      </w:pPr>
      <w:r w:rsidRPr="002B30B9">
        <w:rPr>
          <w:rFonts w:cs="Arial Narrow"/>
          <w:szCs w:val="24"/>
          <w:lang w:val="en-US"/>
        </w:rPr>
        <w:t>Vol. 4 of the Series: Healthy Ageing and Longevity, Series Ed.: Rattan, Suresh.</w:t>
      </w:r>
    </w:p>
    <w:p w14:paraId="1CB05113" w14:textId="77777777" w:rsidR="008A46B6" w:rsidRPr="00C65EBE" w:rsidRDefault="008A46B6" w:rsidP="003B34BB">
      <w:pPr>
        <w:rPr>
          <w:rFonts w:cs="Arial Narrow"/>
          <w:szCs w:val="24"/>
        </w:rPr>
      </w:pPr>
      <w:r w:rsidRPr="00C65EBE">
        <w:rPr>
          <w:rFonts w:cs="Arial Narrow"/>
          <w:szCs w:val="24"/>
        </w:rPr>
        <w:t>Springer, 2016</w:t>
      </w:r>
    </w:p>
    <w:p w14:paraId="33230405" w14:textId="77777777" w:rsidR="008A46B6" w:rsidRPr="00C65EBE" w:rsidRDefault="008A46B6" w:rsidP="003B34BB">
      <w:pPr>
        <w:rPr>
          <w:rFonts w:cs="Arial Narrow"/>
          <w:szCs w:val="24"/>
        </w:rPr>
      </w:pPr>
    </w:p>
    <w:p w14:paraId="615DFD8B" w14:textId="77777777" w:rsidR="0075364D" w:rsidRPr="00C65EBE" w:rsidRDefault="0075364D" w:rsidP="003B34BB">
      <w:pPr>
        <w:rPr>
          <w:rFonts w:cs="Arial Narrow"/>
          <w:szCs w:val="24"/>
        </w:rPr>
      </w:pPr>
      <w:r w:rsidRPr="00C65EBE">
        <w:rPr>
          <w:rFonts w:cs="Arial Narrow"/>
          <w:szCs w:val="24"/>
        </w:rPr>
        <w:t xml:space="preserve">Domenico Tiso, Laura Dallolio, Antonello </w:t>
      </w:r>
      <w:r w:rsidRPr="00C65EBE">
        <w:rPr>
          <w:rFonts w:cs="Arial Narrow"/>
          <w:b/>
          <w:szCs w:val="24"/>
        </w:rPr>
        <w:t>Lorenzini</w:t>
      </w:r>
      <w:r w:rsidRPr="00C65EBE">
        <w:rPr>
          <w:rFonts w:cs="Arial Narrow"/>
          <w:szCs w:val="24"/>
        </w:rPr>
        <w:t>, Stefania Toselli; Giovanni Lorusso; Erica Leoni</w:t>
      </w:r>
      <w:r w:rsidR="00C17960" w:rsidRPr="00C65EBE">
        <w:rPr>
          <w:rFonts w:cs="Arial Narrow"/>
          <w:szCs w:val="24"/>
        </w:rPr>
        <w:t>.</w:t>
      </w:r>
    </w:p>
    <w:p w14:paraId="6DD4B381" w14:textId="77777777" w:rsidR="008A46B6" w:rsidRPr="002B30B9" w:rsidRDefault="0075364D" w:rsidP="003B34BB">
      <w:pPr>
        <w:rPr>
          <w:rFonts w:cs="Arial Narrow"/>
          <w:szCs w:val="24"/>
        </w:rPr>
      </w:pPr>
      <w:r>
        <w:rPr>
          <w:rFonts w:cs="Arial Narrow"/>
          <w:szCs w:val="24"/>
        </w:rPr>
        <w:t>Sette giorni per conoscersi</w:t>
      </w:r>
      <w:r w:rsidR="008A46B6" w:rsidRPr="002B30B9">
        <w:rPr>
          <w:rFonts w:cs="Arial Narrow"/>
          <w:szCs w:val="24"/>
        </w:rPr>
        <w:t xml:space="preserve">: </w:t>
      </w:r>
      <w:r>
        <w:rPr>
          <w:rFonts w:cs="Arial Narrow"/>
          <w:szCs w:val="24"/>
        </w:rPr>
        <w:t>proposta di diario alimentare settimanale per valutare le abitudini alimentari motorie e sedentarie nei bambini in età scolare ed educare a sani stili di vita,</w:t>
      </w:r>
    </w:p>
    <w:p w14:paraId="13F75F4A" w14:textId="294A23A3" w:rsidR="008A46B6" w:rsidRDefault="008A46B6" w:rsidP="003B34BB">
      <w:pPr>
        <w:rPr>
          <w:rFonts w:cs="Arial Narrow"/>
          <w:szCs w:val="24"/>
        </w:rPr>
      </w:pPr>
      <w:r w:rsidRPr="002B30B9">
        <w:rPr>
          <w:rFonts w:cs="Arial Narrow"/>
          <w:szCs w:val="24"/>
        </w:rPr>
        <w:t>Appendice 1 (</w:t>
      </w:r>
      <w:r w:rsidR="00CB045B" w:rsidRPr="002B30B9">
        <w:rPr>
          <w:rFonts w:cs="Arial Narrow"/>
          <w:szCs w:val="24"/>
        </w:rPr>
        <w:t>Pag.</w:t>
      </w:r>
      <w:r w:rsidRPr="002B30B9">
        <w:rPr>
          <w:rFonts w:cs="Arial Narrow"/>
          <w:szCs w:val="24"/>
        </w:rPr>
        <w:t xml:space="preserve"> 155-158) </w:t>
      </w:r>
      <w:r w:rsidR="00CB045B">
        <w:rPr>
          <w:rFonts w:cs="Arial Narrow"/>
          <w:szCs w:val="24"/>
        </w:rPr>
        <w:t>del</w:t>
      </w:r>
      <w:r w:rsidR="00075EB9">
        <w:rPr>
          <w:rFonts w:cs="Arial Narrow"/>
          <w:szCs w:val="24"/>
        </w:rPr>
        <w:t xml:space="preserve"> e-</w:t>
      </w:r>
      <w:r w:rsidRPr="002B30B9">
        <w:rPr>
          <w:rFonts w:cs="Arial Narrow"/>
          <w:szCs w:val="24"/>
        </w:rPr>
        <w:t xml:space="preserve">book “Le Ricette dello Sportivo Come prevenire il Doping con Gusto e Tradizionalità”, </w:t>
      </w:r>
      <w:r w:rsidR="00075EB9">
        <w:rPr>
          <w:rFonts w:cs="Arial Narrow"/>
          <w:szCs w:val="24"/>
        </w:rPr>
        <w:t>Curato da</w:t>
      </w:r>
      <w:r w:rsidRPr="002B30B9">
        <w:rPr>
          <w:rFonts w:cs="Arial Narrow"/>
          <w:szCs w:val="24"/>
        </w:rPr>
        <w:t xml:space="preserve"> Elena Alonzo, Vincenzo Romano Spica, </w:t>
      </w:r>
      <w:r w:rsidR="00075EB9">
        <w:rPr>
          <w:rFonts w:cs="Arial Narrow"/>
          <w:szCs w:val="24"/>
        </w:rPr>
        <w:t>Pubblicato nel</w:t>
      </w:r>
      <w:r w:rsidRPr="002B30B9">
        <w:rPr>
          <w:rFonts w:cs="Arial Narrow"/>
          <w:szCs w:val="24"/>
        </w:rPr>
        <w:t xml:space="preserve"> 2018 </w:t>
      </w:r>
      <w:r w:rsidR="00075EB9">
        <w:rPr>
          <w:rFonts w:cs="Arial Narrow"/>
          <w:szCs w:val="24"/>
        </w:rPr>
        <w:t xml:space="preserve">da </w:t>
      </w:r>
      <w:r w:rsidRPr="002B30B9">
        <w:rPr>
          <w:rFonts w:cs="Arial Narrow"/>
          <w:szCs w:val="24"/>
        </w:rPr>
        <w:t>Antonio Delfino Editore.</w:t>
      </w:r>
    </w:p>
    <w:p w14:paraId="1C45F6DD" w14:textId="431C3D2C" w:rsidR="00284B0F" w:rsidRDefault="00284B0F" w:rsidP="003B34BB">
      <w:pPr>
        <w:rPr>
          <w:rFonts w:cs="Arial Narrow"/>
          <w:szCs w:val="24"/>
        </w:rPr>
      </w:pPr>
    </w:p>
    <w:p w14:paraId="2D63A65D" w14:textId="44EE3A1B" w:rsidR="00284B0F" w:rsidRDefault="00284B0F" w:rsidP="003B34BB">
      <w:pPr>
        <w:rPr>
          <w:rFonts w:cs="Arial Narrow"/>
          <w:szCs w:val="24"/>
        </w:rPr>
      </w:pPr>
      <w:r w:rsidRPr="00E334BE">
        <w:rPr>
          <w:rFonts w:cs="Arial Narrow"/>
          <w:szCs w:val="24"/>
        </w:rPr>
        <w:t>Francesca De Filippis</w:t>
      </w:r>
      <w:r w:rsidR="00E334BE" w:rsidRPr="00E334BE">
        <w:rPr>
          <w:rFonts w:cs="Arial Narrow"/>
          <w:szCs w:val="24"/>
        </w:rPr>
        <w:t xml:space="preserve"> e </w:t>
      </w:r>
      <w:r w:rsidR="00E334BE" w:rsidRPr="001C5B05">
        <w:rPr>
          <w:rFonts w:cs="Arial Narrow"/>
          <w:b/>
          <w:bCs/>
          <w:szCs w:val="24"/>
        </w:rPr>
        <w:t>Antonello Lorenzini</w:t>
      </w:r>
    </w:p>
    <w:p w14:paraId="0237E67E" w14:textId="1B233953" w:rsidR="00E334BE" w:rsidRPr="00E334BE" w:rsidRDefault="00E334BE" w:rsidP="003B34BB">
      <w:pPr>
        <w:rPr>
          <w:rFonts w:cs="Arial Narrow"/>
          <w:szCs w:val="24"/>
        </w:rPr>
      </w:pPr>
      <w:r>
        <w:rPr>
          <w:rFonts w:cs="Arial Narrow"/>
          <w:szCs w:val="24"/>
        </w:rPr>
        <w:t xml:space="preserve">I </w:t>
      </w:r>
      <w:r w:rsidR="001C5B05">
        <w:rPr>
          <w:rFonts w:cs="Arial Narrow"/>
          <w:szCs w:val="24"/>
        </w:rPr>
        <w:t>d</w:t>
      </w:r>
      <w:r>
        <w:rPr>
          <w:rFonts w:cs="Arial Narrow"/>
          <w:szCs w:val="24"/>
        </w:rPr>
        <w:t xml:space="preserve">isturbi del </w:t>
      </w:r>
      <w:r w:rsidR="001C5B05">
        <w:rPr>
          <w:rFonts w:cs="Arial Narrow"/>
          <w:szCs w:val="24"/>
        </w:rPr>
        <w:t>comportamento</w:t>
      </w:r>
      <w:r>
        <w:rPr>
          <w:rFonts w:cs="Arial Narrow"/>
          <w:szCs w:val="24"/>
        </w:rPr>
        <w:t xml:space="preserve"> </w:t>
      </w:r>
      <w:r w:rsidR="001C5B05">
        <w:rPr>
          <w:rFonts w:cs="Arial Narrow"/>
          <w:szCs w:val="24"/>
        </w:rPr>
        <w:t>alimentare</w:t>
      </w:r>
      <w:r>
        <w:rPr>
          <w:rFonts w:cs="Arial Narrow"/>
          <w:szCs w:val="24"/>
        </w:rPr>
        <w:t>. Capitolo 15 del</w:t>
      </w:r>
      <w:r w:rsidR="00097730">
        <w:rPr>
          <w:rFonts w:cs="Arial Narrow"/>
          <w:szCs w:val="24"/>
        </w:rPr>
        <w:t xml:space="preserve"> testo</w:t>
      </w:r>
      <w:r>
        <w:rPr>
          <w:rFonts w:cs="Arial Narrow"/>
          <w:szCs w:val="24"/>
        </w:rPr>
        <w:t xml:space="preserve"> </w:t>
      </w:r>
      <w:r w:rsidR="006C5844">
        <w:rPr>
          <w:rFonts w:cs="Arial Narrow"/>
          <w:szCs w:val="24"/>
        </w:rPr>
        <w:t>Fondamenti</w:t>
      </w:r>
      <w:r w:rsidR="00097730">
        <w:rPr>
          <w:rFonts w:cs="Arial Narrow"/>
          <w:szCs w:val="24"/>
        </w:rPr>
        <w:t xml:space="preserve"> </w:t>
      </w:r>
      <w:r w:rsidR="006C5844">
        <w:rPr>
          <w:rFonts w:cs="Arial Narrow"/>
          <w:szCs w:val="24"/>
        </w:rPr>
        <w:t xml:space="preserve">di Alimentazione e </w:t>
      </w:r>
      <w:r w:rsidR="00097730">
        <w:rPr>
          <w:rFonts w:cs="Arial Narrow"/>
          <w:szCs w:val="24"/>
        </w:rPr>
        <w:t>Nutrizione</w:t>
      </w:r>
      <w:r w:rsidR="006C5844">
        <w:rPr>
          <w:rFonts w:cs="Arial Narrow"/>
          <w:szCs w:val="24"/>
        </w:rPr>
        <w:t xml:space="preserve"> Umana</w:t>
      </w:r>
      <w:r w:rsidR="00097730">
        <w:rPr>
          <w:rFonts w:cs="Arial Narrow"/>
          <w:szCs w:val="24"/>
        </w:rPr>
        <w:t>;</w:t>
      </w:r>
      <w:r w:rsidR="006C5844">
        <w:rPr>
          <w:rFonts w:cs="Arial Narrow"/>
          <w:szCs w:val="24"/>
        </w:rPr>
        <w:t xml:space="preserve"> </w:t>
      </w:r>
      <w:r w:rsidR="00097730">
        <w:rPr>
          <w:rFonts w:cs="Arial Narrow"/>
          <w:szCs w:val="24"/>
        </w:rPr>
        <w:t>autore</w:t>
      </w:r>
      <w:r w:rsidR="006C5844">
        <w:rPr>
          <w:rFonts w:cs="Arial Narrow"/>
          <w:szCs w:val="24"/>
        </w:rPr>
        <w:t xml:space="preserve"> principale</w:t>
      </w:r>
      <w:r w:rsidR="00097730">
        <w:rPr>
          <w:rFonts w:cs="Arial Narrow"/>
          <w:szCs w:val="24"/>
        </w:rPr>
        <w:t xml:space="preserve">: </w:t>
      </w:r>
      <w:r w:rsidR="006C5844">
        <w:rPr>
          <w:rFonts w:cs="Arial Narrow"/>
          <w:szCs w:val="24"/>
        </w:rPr>
        <w:t>Carla Pignatti. Editore Esculapio</w:t>
      </w:r>
      <w:r w:rsidR="001C5B05">
        <w:rPr>
          <w:rFonts w:cs="Arial Narrow"/>
          <w:szCs w:val="24"/>
        </w:rPr>
        <w:t>, 2022.</w:t>
      </w:r>
    </w:p>
    <w:p w14:paraId="2D8CEC43" w14:textId="77777777" w:rsidR="00C17960" w:rsidRPr="00E334BE" w:rsidRDefault="00C17960" w:rsidP="003B34BB">
      <w:pPr>
        <w:rPr>
          <w:szCs w:val="24"/>
        </w:rPr>
      </w:pPr>
    </w:p>
    <w:p w14:paraId="12509C70" w14:textId="77777777" w:rsidR="00AF54E6" w:rsidRPr="002B30B9" w:rsidRDefault="005C3674" w:rsidP="003B34BB">
      <w:pPr>
        <w:pStyle w:val="Titolo1"/>
      </w:pPr>
      <w:bookmarkStart w:id="30" w:name="_Toc91753526"/>
      <w:r w:rsidRPr="002F0285">
        <w:t>*ATTIVITÀ ISTITUZIONALI*</w:t>
      </w:r>
      <w:bookmarkEnd w:id="30"/>
    </w:p>
    <w:p w14:paraId="398E1CDA" w14:textId="77777777" w:rsidR="00AF54E6" w:rsidRPr="001217A7" w:rsidRDefault="005C3674" w:rsidP="003B34BB">
      <w:pPr>
        <w:pStyle w:val="Titolo2"/>
      </w:pPr>
      <w:bookmarkStart w:id="31" w:name="_Toc91753527"/>
      <w:r w:rsidRPr="001217A7">
        <w:t>Attività Istituzionali, Organizzative e di Servizio all’Ateneo</w:t>
      </w:r>
      <w:r w:rsidR="001217A7" w:rsidRPr="001217A7">
        <w:t xml:space="preserve"> di Bologna</w:t>
      </w:r>
      <w:bookmarkEnd w:id="31"/>
    </w:p>
    <w:p w14:paraId="1BF59876" w14:textId="77777777" w:rsidR="006D1A5E" w:rsidRPr="003A5672" w:rsidRDefault="006D1A5E" w:rsidP="003B34BB">
      <w:pPr>
        <w:rPr>
          <w:rFonts w:asciiTheme="minorHAnsi" w:hAnsiTheme="minorHAnsi"/>
          <w:szCs w:val="24"/>
        </w:rPr>
      </w:pPr>
    </w:p>
    <w:p w14:paraId="37E6A25C" w14:textId="77777777" w:rsidR="00B60431" w:rsidRPr="003A5672" w:rsidRDefault="00671E62" w:rsidP="003B34BB">
      <w:pPr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A5672">
        <w:rPr>
          <w:rFonts w:asciiTheme="minorHAnsi" w:hAnsiTheme="minorHAnsi"/>
          <w:color w:val="auto"/>
          <w:szCs w:val="24"/>
        </w:rPr>
        <w:t>T</w:t>
      </w:r>
      <w:r w:rsidR="00B60431" w:rsidRPr="003A5672">
        <w:rPr>
          <w:rFonts w:asciiTheme="minorHAnsi" w:hAnsiTheme="minorHAnsi"/>
          <w:color w:val="auto"/>
          <w:szCs w:val="24"/>
        </w:rPr>
        <w:t xml:space="preserve">ipo di attività: </w:t>
      </w:r>
      <w:r w:rsidR="009F425A" w:rsidRPr="003A5672">
        <w:rPr>
          <w:rFonts w:asciiTheme="minorHAnsi" w:hAnsiTheme="minorHAnsi"/>
          <w:color w:val="auto"/>
          <w:szCs w:val="24"/>
        </w:rPr>
        <w:t xml:space="preserve">Membro del </w:t>
      </w:r>
      <w:r w:rsidR="009F425A"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Consiglio Scientifico e tutor</w:t>
      </w:r>
    </w:p>
    <w:p w14:paraId="25EF85CE" w14:textId="77777777" w:rsidR="00B60431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</w:t>
      </w:r>
      <w:r w:rsidR="00B60431" w:rsidRPr="003A5672">
        <w:rPr>
          <w:rFonts w:asciiTheme="minorHAnsi" w:hAnsiTheme="minorHAnsi"/>
          <w:color w:val="auto"/>
          <w:szCs w:val="24"/>
        </w:rPr>
        <w:t xml:space="preserve"> dal 2016 ad ora</w:t>
      </w:r>
    </w:p>
    <w:p w14:paraId="70ECF644" w14:textId="77777777" w:rsidR="009F425A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 xml:space="preserve">Ente: </w:t>
      </w:r>
      <w:r w:rsidR="009F425A"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Collegio Superiore </w:t>
      </w:r>
      <w:r w:rsidR="009F425A" w:rsidRPr="003A5672">
        <w:rPr>
          <w:rFonts w:asciiTheme="minorHAnsi" w:hAnsiTheme="minorHAnsi"/>
          <w:color w:val="auto"/>
          <w:szCs w:val="24"/>
        </w:rPr>
        <w:t>dell’Università di Bologna.</w:t>
      </w:r>
    </w:p>
    <w:p w14:paraId="4DB08504" w14:textId="77777777" w:rsidR="00B60431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Descrizione: Partecipazione alle attività del Collegio, responsabilità</w:t>
      </w:r>
      <w:r w:rsidR="00B60431" w:rsidRPr="003A5672">
        <w:rPr>
          <w:rFonts w:asciiTheme="minorHAnsi" w:hAnsiTheme="minorHAnsi"/>
          <w:color w:val="auto"/>
          <w:szCs w:val="24"/>
        </w:rPr>
        <w:t xml:space="preserve"> di proporre seminari e corsi per i collegiali e attività di tutoraggio per due studenti iscritti a Medicina e Chirurgia.</w:t>
      </w:r>
    </w:p>
    <w:p w14:paraId="07EBBD1A" w14:textId="77777777" w:rsidR="00316810" w:rsidRPr="003A5672" w:rsidRDefault="00316810" w:rsidP="003B34BB">
      <w:pPr>
        <w:rPr>
          <w:rFonts w:asciiTheme="minorHAnsi" w:hAnsiTheme="minorHAnsi"/>
          <w:color w:val="auto"/>
          <w:szCs w:val="24"/>
        </w:rPr>
      </w:pPr>
    </w:p>
    <w:p w14:paraId="79C24F54" w14:textId="77777777" w:rsidR="00671E62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Tipo di attività: </w:t>
      </w:r>
      <w:r w:rsidR="009F425A" w:rsidRPr="003A5672">
        <w:rPr>
          <w:rFonts w:asciiTheme="minorHAnsi" w:hAnsiTheme="minorHAnsi"/>
          <w:color w:val="auto"/>
          <w:szCs w:val="24"/>
        </w:rPr>
        <w:t xml:space="preserve">Membro della Commissione Paritetica </w:t>
      </w:r>
      <w:r w:rsidR="007B2DEE" w:rsidRPr="003A5672">
        <w:rPr>
          <w:rFonts w:asciiTheme="minorHAnsi" w:hAnsiTheme="minorHAnsi"/>
          <w:color w:val="auto"/>
          <w:szCs w:val="24"/>
        </w:rPr>
        <w:t xml:space="preserve">Scambi e </w:t>
      </w:r>
      <w:r w:rsidR="009F425A" w:rsidRPr="003A5672">
        <w:rPr>
          <w:rFonts w:asciiTheme="minorHAnsi" w:hAnsiTheme="minorHAnsi"/>
          <w:color w:val="auto"/>
          <w:szCs w:val="24"/>
        </w:rPr>
        <w:t>Mobilità</w:t>
      </w:r>
    </w:p>
    <w:p w14:paraId="2E6A5542" w14:textId="77777777" w:rsidR="00316810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 AA 2019-20.</w:t>
      </w:r>
    </w:p>
    <w:p w14:paraId="405595AD" w14:textId="77777777" w:rsidR="00671E62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Collegio Superiore </w:t>
      </w:r>
      <w:r w:rsidRPr="003A5672">
        <w:rPr>
          <w:rFonts w:asciiTheme="minorHAnsi" w:hAnsiTheme="minorHAnsi"/>
          <w:color w:val="auto"/>
          <w:szCs w:val="24"/>
        </w:rPr>
        <w:t>dell’Università di Bologna.</w:t>
      </w:r>
    </w:p>
    <w:p w14:paraId="2E5BD960" w14:textId="77777777" w:rsidR="00671E62" w:rsidRPr="003A5672" w:rsidRDefault="00671E62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Descrizione: gestione delle attività di scambio internazionale e nazionale dei collegiali con altri Atenei.</w:t>
      </w:r>
    </w:p>
    <w:p w14:paraId="14AF1550" w14:textId="77777777" w:rsidR="00671E62" w:rsidRPr="003A5672" w:rsidRDefault="00671E62" w:rsidP="003B34BB">
      <w:pPr>
        <w:rPr>
          <w:rFonts w:asciiTheme="minorHAnsi" w:hAnsiTheme="minorHAnsi"/>
          <w:color w:val="auto"/>
          <w:szCs w:val="24"/>
        </w:rPr>
      </w:pPr>
    </w:p>
    <w:p w14:paraId="1BD164F2" w14:textId="77777777" w:rsidR="00511B3F" w:rsidRPr="003A5672" w:rsidRDefault="00511B3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Tipo di attività: </w:t>
      </w:r>
      <w:r w:rsidRPr="003A5672">
        <w:rPr>
          <w:rFonts w:asciiTheme="minorHAnsi" w:hAnsiTheme="minorHAnsi"/>
          <w:bCs/>
          <w:szCs w:val="24"/>
          <w:lang w:val="it"/>
        </w:rPr>
        <w:t>Membro e segretario di Commissione</w:t>
      </w:r>
    </w:p>
    <w:p w14:paraId="4B1A6B4F" w14:textId="77777777" w:rsidR="00511B3F" w:rsidRPr="003A5672" w:rsidRDefault="00511B3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Periodo: </w:t>
      </w:r>
      <w:r w:rsidRPr="003A5672">
        <w:rPr>
          <w:rFonts w:asciiTheme="minorHAnsi" w:hAnsiTheme="minorHAnsi"/>
          <w:szCs w:val="24"/>
          <w:lang w:val="it"/>
        </w:rPr>
        <w:t>23/3/2014</w:t>
      </w:r>
    </w:p>
    <w:p w14:paraId="4F9395E8" w14:textId="77777777" w:rsidR="00511B3F" w:rsidRPr="003A5672" w:rsidRDefault="00511B3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6BEAC7CF" w14:textId="77777777" w:rsidR="007B2DEE" w:rsidRPr="003A5672" w:rsidRDefault="00511B3F" w:rsidP="003B34BB">
      <w:pPr>
        <w:rPr>
          <w:rFonts w:asciiTheme="minorHAnsi" w:hAnsiTheme="minorHAnsi"/>
          <w:szCs w:val="24"/>
          <w:lang w:val="it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</w:t>
      </w:r>
      <w:r w:rsidR="007B2DEE" w:rsidRPr="003A5672">
        <w:rPr>
          <w:rFonts w:asciiTheme="minorHAnsi" w:hAnsiTheme="minorHAnsi"/>
          <w:bCs/>
          <w:szCs w:val="24"/>
          <w:lang w:val="it"/>
        </w:rPr>
        <w:t xml:space="preserve">Commissione di valutazione delle attività di ricerca ai fini della proroga biennale del contratto stipulato dal Dott. M. Malaguti in qualità di Ric. a tempo determinato A. </w:t>
      </w:r>
      <w:r w:rsidR="007B2DEE" w:rsidRPr="003A5672">
        <w:rPr>
          <w:rFonts w:asciiTheme="minorHAnsi" w:hAnsiTheme="minorHAnsi"/>
          <w:szCs w:val="24"/>
          <w:lang w:val="it"/>
        </w:rPr>
        <w:t>La Commissione è stata nominata con Decreto Rettorale rep. n. 261 prot. n. 24486 del 23/3/2014.</w:t>
      </w:r>
      <w:r w:rsidRPr="003A5672">
        <w:rPr>
          <w:rFonts w:asciiTheme="minorHAnsi" w:hAnsiTheme="minorHAnsi"/>
          <w:szCs w:val="24"/>
          <w:lang w:val="it"/>
        </w:rPr>
        <w:t xml:space="preserve"> </w:t>
      </w:r>
      <w:r w:rsidR="0056379D" w:rsidRPr="003A5672">
        <w:rPr>
          <w:rFonts w:asciiTheme="minorHAnsi" w:hAnsiTheme="minorHAnsi"/>
          <w:szCs w:val="24"/>
          <w:lang w:val="it"/>
        </w:rPr>
        <w:t xml:space="preserve">Altri membri della Commissione: </w:t>
      </w:r>
      <w:r w:rsidR="007B2DEE" w:rsidRPr="003A5672">
        <w:rPr>
          <w:rFonts w:asciiTheme="minorHAnsi" w:hAnsiTheme="minorHAnsi"/>
          <w:szCs w:val="24"/>
          <w:lang w:val="it"/>
        </w:rPr>
        <w:t>Prof. Giancarlo Solaini (Presidente)</w:t>
      </w:r>
      <w:r w:rsidR="0056379D" w:rsidRPr="003A5672">
        <w:rPr>
          <w:rFonts w:asciiTheme="minorHAnsi" w:hAnsiTheme="minorHAnsi"/>
          <w:szCs w:val="24"/>
          <w:lang w:val="it"/>
        </w:rPr>
        <w:t xml:space="preserve"> e </w:t>
      </w:r>
      <w:r w:rsidR="007B2DEE" w:rsidRPr="003A5672">
        <w:rPr>
          <w:rFonts w:asciiTheme="minorHAnsi" w:hAnsiTheme="minorHAnsi"/>
          <w:szCs w:val="24"/>
          <w:lang w:val="it"/>
        </w:rPr>
        <w:t>Dott.ssa Cecilia Prata.</w:t>
      </w:r>
    </w:p>
    <w:p w14:paraId="29004AEF" w14:textId="77777777" w:rsidR="002F2EF5" w:rsidRPr="003A5672" w:rsidRDefault="002F2EF5" w:rsidP="003B34BB">
      <w:pPr>
        <w:rPr>
          <w:rFonts w:asciiTheme="minorHAnsi" w:hAnsiTheme="minorHAnsi"/>
          <w:szCs w:val="24"/>
          <w:highlight w:val="yellow"/>
          <w:lang w:val="it"/>
        </w:rPr>
      </w:pPr>
    </w:p>
    <w:p w14:paraId="0B477AAF" w14:textId="77777777" w:rsidR="00511B3F" w:rsidRPr="003A5672" w:rsidRDefault="00511B3F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</w:t>
      </w:r>
      <w:r w:rsidR="003A5672">
        <w:rPr>
          <w:rFonts w:asciiTheme="minorHAnsi" w:hAnsiTheme="minorHAnsi"/>
          <w:color w:val="auto"/>
          <w:szCs w:val="24"/>
        </w:rPr>
        <w:t>:</w:t>
      </w:r>
      <w:r w:rsidR="00AF1092" w:rsidRPr="003A5672">
        <w:rPr>
          <w:rFonts w:asciiTheme="minorHAnsi" w:hAnsiTheme="minorHAnsi"/>
          <w:snapToGrid w:val="0"/>
          <w:color w:val="auto"/>
          <w:szCs w:val="24"/>
        </w:rPr>
        <w:t xml:space="preserve"> </w:t>
      </w:r>
      <w:r w:rsidR="002F2EF5" w:rsidRPr="003A5672">
        <w:rPr>
          <w:rFonts w:asciiTheme="minorHAnsi" w:hAnsiTheme="minorHAnsi"/>
          <w:snapToGrid w:val="0"/>
          <w:color w:val="auto"/>
          <w:szCs w:val="24"/>
        </w:rPr>
        <w:t>Membro d</w:t>
      </w:r>
      <w:r w:rsidRPr="003A5672">
        <w:rPr>
          <w:rFonts w:asciiTheme="minorHAnsi" w:hAnsiTheme="minorHAnsi"/>
          <w:snapToGrid w:val="0"/>
          <w:color w:val="auto"/>
          <w:szCs w:val="24"/>
        </w:rPr>
        <w:t>i</w:t>
      </w:r>
      <w:r w:rsidR="002F2EF5" w:rsidRPr="003A5672">
        <w:rPr>
          <w:rFonts w:asciiTheme="minorHAnsi" w:hAnsiTheme="minorHAnsi"/>
          <w:snapToGrid w:val="0"/>
          <w:color w:val="auto"/>
          <w:szCs w:val="24"/>
        </w:rPr>
        <w:t xml:space="preserve"> Commissione</w:t>
      </w:r>
    </w:p>
    <w:p w14:paraId="503A4678" w14:textId="77777777" w:rsidR="00511B3F" w:rsidRPr="003A5672" w:rsidRDefault="00511B3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</w:t>
      </w:r>
      <w:r w:rsidRPr="003A5672">
        <w:rPr>
          <w:rFonts w:asciiTheme="minorHAnsi" w:hAnsiTheme="minorHAnsi"/>
          <w:snapToGrid w:val="0"/>
          <w:color w:val="auto"/>
          <w:szCs w:val="24"/>
        </w:rPr>
        <w:t xml:space="preserve"> Anni Accademici: </w:t>
      </w:r>
      <w:r w:rsidRPr="003A5672">
        <w:rPr>
          <w:rFonts w:asciiTheme="minorHAnsi" w:hAnsiTheme="minorHAnsi"/>
          <w:color w:val="auto"/>
          <w:szCs w:val="24"/>
        </w:rPr>
        <w:t>2018-19, 2019-20, 2020-21.</w:t>
      </w:r>
    </w:p>
    <w:p w14:paraId="66AE3A97" w14:textId="77777777" w:rsidR="00511B3F" w:rsidRPr="003A5672" w:rsidRDefault="00511B3F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450A9A42" w14:textId="77777777" w:rsidR="002F2EF5" w:rsidRPr="003A5672" w:rsidRDefault="00511B3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Commissione </w:t>
      </w:r>
      <w:r w:rsidR="002F2EF5" w:rsidRPr="003A5672">
        <w:rPr>
          <w:rFonts w:asciiTheme="minorHAnsi" w:hAnsiTheme="minorHAnsi"/>
          <w:snapToGrid w:val="0"/>
          <w:color w:val="auto"/>
          <w:szCs w:val="24"/>
        </w:rPr>
        <w:t>giudicatrice per l’ammissione al Master Universitario “Nutraceutici, Fitoterapici ed Integratori Alimentari”</w:t>
      </w:r>
      <w:r w:rsidR="007E06F9" w:rsidRPr="003A5672">
        <w:rPr>
          <w:rFonts w:asciiTheme="minorHAnsi" w:hAnsiTheme="minorHAnsi"/>
          <w:snapToGrid w:val="0"/>
          <w:color w:val="auto"/>
          <w:szCs w:val="24"/>
        </w:rPr>
        <w:t xml:space="preserve"> </w:t>
      </w:r>
    </w:p>
    <w:p w14:paraId="42CCA2EE" w14:textId="77777777" w:rsidR="007E06F9" w:rsidRPr="003A5672" w:rsidRDefault="007E06F9" w:rsidP="003B34BB">
      <w:pPr>
        <w:rPr>
          <w:rFonts w:asciiTheme="minorHAnsi" w:hAnsiTheme="minorHAnsi"/>
          <w:szCs w:val="24"/>
          <w:highlight w:val="yellow"/>
          <w:lang w:val="it"/>
        </w:rPr>
      </w:pPr>
    </w:p>
    <w:p w14:paraId="3F934CD8" w14:textId="77777777" w:rsidR="00511B3F" w:rsidRPr="003A5672" w:rsidRDefault="00511B3F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</w:t>
      </w:r>
      <w:r w:rsidRPr="003A5672">
        <w:rPr>
          <w:rFonts w:asciiTheme="minorHAnsi" w:hAnsiTheme="minorHAnsi"/>
          <w:snapToGrid w:val="0"/>
          <w:color w:val="auto"/>
          <w:szCs w:val="24"/>
        </w:rPr>
        <w:t xml:space="preserve"> Presidente di Commissione</w:t>
      </w:r>
    </w:p>
    <w:p w14:paraId="10F7BFC8" w14:textId="77777777" w:rsidR="00511B3F" w:rsidRPr="003A5672" w:rsidRDefault="00511B3F" w:rsidP="003B34BB">
      <w:pPr>
        <w:rPr>
          <w:rFonts w:asciiTheme="minorHAnsi" w:hAnsiTheme="minorHAnsi"/>
          <w:color w:val="auto"/>
          <w:szCs w:val="24"/>
          <w:lang w:val="it"/>
        </w:rPr>
      </w:pPr>
      <w:r w:rsidRPr="003A5672">
        <w:rPr>
          <w:rFonts w:asciiTheme="minorHAnsi" w:hAnsiTheme="minorHAnsi"/>
          <w:color w:val="auto"/>
          <w:szCs w:val="24"/>
        </w:rPr>
        <w:t>Periodo: 16/07/2020</w:t>
      </w:r>
    </w:p>
    <w:p w14:paraId="0B850FCF" w14:textId="77777777" w:rsidR="00511B3F" w:rsidRPr="003A5672" w:rsidRDefault="00511B3F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0ABC3BDD" w14:textId="77777777" w:rsidR="00C0099B" w:rsidRPr="003A5672" w:rsidRDefault="00511B3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Descrizione:</w:t>
      </w:r>
      <w:r w:rsidR="00AF1092" w:rsidRPr="003A5672">
        <w:rPr>
          <w:rFonts w:asciiTheme="minorHAnsi" w:hAnsiTheme="minorHAnsi"/>
          <w:color w:val="auto"/>
          <w:szCs w:val="24"/>
        </w:rPr>
        <w:t xml:space="preserve"> Commissione esaminatrice per l’attribuzione di N. 1 assegno di ricerca nell’ambito del progetto dal titolo “</w:t>
      </w:r>
      <w:r w:rsidR="00AF1092" w:rsidRPr="003A5672">
        <w:rPr>
          <w:rFonts w:asciiTheme="minorHAnsi" w:hAnsiTheme="minorHAnsi"/>
          <w:bCs/>
          <w:color w:val="auto"/>
          <w:szCs w:val="24"/>
        </w:rPr>
        <w:t xml:space="preserve">Modulazione dei recettori A2A della adenosina come strategia neuroprotettiva nella malattia di Parkinson” (SSD: BIO/10). </w:t>
      </w:r>
      <w:r w:rsidR="00C0099B" w:rsidRPr="003A5672">
        <w:rPr>
          <w:rFonts w:asciiTheme="minorHAnsi" w:hAnsiTheme="minorHAnsi"/>
          <w:szCs w:val="24"/>
        </w:rPr>
        <w:t>Commissione nominata con Decreto del Direttore del Dipartimento di Scienze per la Qualità della Vita n. 87/2020 di martedì 23 giugno 2020.</w:t>
      </w:r>
    </w:p>
    <w:p w14:paraId="72514195" w14:textId="77777777" w:rsidR="00AF1092" w:rsidRPr="003A5672" w:rsidRDefault="0056379D" w:rsidP="003B34BB">
      <w:pPr>
        <w:rPr>
          <w:rFonts w:asciiTheme="minorHAnsi" w:hAnsiTheme="minorHAnsi"/>
          <w:bCs/>
          <w:color w:val="auto"/>
          <w:szCs w:val="24"/>
          <w:highlight w:val="yellow"/>
        </w:rPr>
      </w:pPr>
      <w:r w:rsidRPr="003A5672">
        <w:rPr>
          <w:rFonts w:asciiTheme="minorHAnsi" w:hAnsiTheme="minorHAnsi"/>
          <w:bCs/>
          <w:color w:val="auto"/>
          <w:szCs w:val="24"/>
        </w:rPr>
        <w:t xml:space="preserve">Altri membri: </w:t>
      </w:r>
      <w:r w:rsidR="00AF1092" w:rsidRPr="003A5672">
        <w:rPr>
          <w:rFonts w:asciiTheme="minorHAnsi" w:hAnsiTheme="minorHAnsi"/>
          <w:bCs/>
          <w:color w:val="auto"/>
          <w:szCs w:val="24"/>
        </w:rPr>
        <w:t>Dott.ssa Cecilia Prata</w:t>
      </w:r>
      <w:r w:rsidRPr="003A5672">
        <w:rPr>
          <w:rFonts w:asciiTheme="minorHAnsi" w:hAnsiTheme="minorHAnsi"/>
          <w:bCs/>
          <w:color w:val="auto"/>
          <w:szCs w:val="24"/>
        </w:rPr>
        <w:t xml:space="preserve"> e </w:t>
      </w:r>
      <w:r w:rsidR="00AF1092" w:rsidRPr="003A5672">
        <w:rPr>
          <w:rFonts w:asciiTheme="minorHAnsi" w:hAnsiTheme="minorHAnsi"/>
          <w:bCs/>
          <w:color w:val="auto"/>
          <w:szCs w:val="24"/>
        </w:rPr>
        <w:t>Dott.ssa Diana Fiorentini (Segretari</w:t>
      </w:r>
      <w:r w:rsidRPr="003A5672">
        <w:rPr>
          <w:rFonts w:asciiTheme="minorHAnsi" w:hAnsiTheme="minorHAnsi"/>
          <w:bCs/>
          <w:color w:val="auto"/>
          <w:szCs w:val="24"/>
        </w:rPr>
        <w:t>a</w:t>
      </w:r>
      <w:r w:rsidR="00AF1092" w:rsidRPr="003A5672">
        <w:rPr>
          <w:rFonts w:asciiTheme="minorHAnsi" w:hAnsiTheme="minorHAnsi"/>
          <w:bCs/>
          <w:color w:val="auto"/>
          <w:szCs w:val="24"/>
        </w:rPr>
        <w:t>)</w:t>
      </w:r>
      <w:r w:rsidRPr="003A5672">
        <w:rPr>
          <w:rFonts w:asciiTheme="minorHAnsi" w:hAnsiTheme="minorHAnsi"/>
          <w:bCs/>
          <w:color w:val="auto"/>
          <w:szCs w:val="24"/>
        </w:rPr>
        <w:t>.</w:t>
      </w:r>
    </w:p>
    <w:p w14:paraId="324DE917" w14:textId="77777777" w:rsidR="00AF1092" w:rsidRPr="003A5672" w:rsidRDefault="00AF1092" w:rsidP="003B34BB">
      <w:pPr>
        <w:rPr>
          <w:rFonts w:asciiTheme="minorHAnsi" w:hAnsiTheme="minorHAnsi"/>
          <w:szCs w:val="24"/>
          <w:highlight w:val="yellow"/>
          <w:lang w:val="it"/>
        </w:rPr>
      </w:pPr>
    </w:p>
    <w:p w14:paraId="71F3E9D9" w14:textId="77777777" w:rsidR="00511B3F" w:rsidRPr="003A5672" w:rsidRDefault="00511B3F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</w:t>
      </w:r>
      <w:r w:rsidRPr="003A5672">
        <w:rPr>
          <w:rFonts w:asciiTheme="minorHAnsi" w:hAnsiTheme="minorHAnsi"/>
          <w:snapToGrid w:val="0"/>
          <w:color w:val="auto"/>
          <w:szCs w:val="24"/>
        </w:rPr>
        <w:t xml:space="preserve"> Presidente di Commissione</w:t>
      </w:r>
    </w:p>
    <w:p w14:paraId="355F2983" w14:textId="77777777" w:rsidR="00511B3F" w:rsidRPr="003A5672" w:rsidRDefault="00511B3F" w:rsidP="003B34BB">
      <w:pPr>
        <w:rPr>
          <w:rFonts w:asciiTheme="minorHAnsi" w:hAnsiTheme="minorHAnsi"/>
          <w:color w:val="auto"/>
          <w:szCs w:val="24"/>
          <w:lang w:val="it"/>
        </w:rPr>
      </w:pPr>
      <w:r w:rsidRPr="003A5672">
        <w:rPr>
          <w:rFonts w:asciiTheme="minorHAnsi" w:hAnsiTheme="minorHAnsi"/>
          <w:color w:val="auto"/>
          <w:szCs w:val="24"/>
        </w:rPr>
        <w:lastRenderedPageBreak/>
        <w:t xml:space="preserve">Periodo: </w:t>
      </w:r>
      <w:r w:rsidRPr="003A5672">
        <w:rPr>
          <w:rFonts w:asciiTheme="minorHAnsi" w:hAnsiTheme="minorHAnsi"/>
          <w:szCs w:val="24"/>
          <w:lang w:val="it"/>
        </w:rPr>
        <w:t>12/05/17</w:t>
      </w:r>
    </w:p>
    <w:p w14:paraId="1EC84DD9" w14:textId="77777777" w:rsidR="00511B3F" w:rsidRPr="003A5672" w:rsidRDefault="00511B3F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055F4DB6" w14:textId="77777777" w:rsidR="00B946AB" w:rsidRPr="003A5672" w:rsidRDefault="00511B3F" w:rsidP="003B34BB">
      <w:pPr>
        <w:rPr>
          <w:rFonts w:asciiTheme="minorHAnsi" w:hAnsiTheme="minorHAnsi"/>
          <w:szCs w:val="24"/>
          <w:lang w:val="it"/>
        </w:rPr>
      </w:pPr>
      <w:r w:rsidRPr="003A5672">
        <w:rPr>
          <w:rFonts w:asciiTheme="minorHAnsi" w:hAnsiTheme="minorHAnsi"/>
          <w:color w:val="auto"/>
          <w:szCs w:val="24"/>
        </w:rPr>
        <w:t>Descrizione:</w:t>
      </w:r>
      <w:r w:rsidR="00952D48" w:rsidRPr="003A5672">
        <w:rPr>
          <w:rFonts w:asciiTheme="minorHAnsi" w:hAnsiTheme="minorHAnsi"/>
          <w:szCs w:val="24"/>
          <w:lang w:val="it"/>
        </w:rPr>
        <w:t xml:space="preserve"> Commissione</w:t>
      </w:r>
      <w:r w:rsidRPr="003A5672">
        <w:rPr>
          <w:rFonts w:asciiTheme="minorHAnsi" w:hAnsiTheme="minorHAnsi"/>
          <w:szCs w:val="24"/>
          <w:lang w:val="it"/>
        </w:rPr>
        <w:t xml:space="preserve"> g</w:t>
      </w:r>
      <w:r w:rsidR="00B946AB" w:rsidRPr="003A5672">
        <w:rPr>
          <w:rFonts w:asciiTheme="minorHAnsi" w:hAnsiTheme="minorHAnsi"/>
          <w:szCs w:val="24"/>
          <w:lang w:val="it"/>
        </w:rPr>
        <w:t>iudicatrice del concorso pubblico per titoli per l'assegnazione del Premio di studio (bando n. 3045), finanziato da fondi del Dipartimento di Scienze Biomediche e Neuromotorie, bandito con Provvedimento dirigenziale n. 1026 del 24/03/2017.</w:t>
      </w:r>
      <w:r w:rsidRPr="003A5672">
        <w:rPr>
          <w:rFonts w:asciiTheme="minorHAnsi" w:hAnsiTheme="minorHAnsi"/>
          <w:szCs w:val="24"/>
          <w:lang w:val="it"/>
        </w:rPr>
        <w:t xml:space="preserve"> </w:t>
      </w:r>
      <w:r w:rsidR="0056379D" w:rsidRPr="003A5672">
        <w:rPr>
          <w:rFonts w:asciiTheme="minorHAnsi" w:hAnsiTheme="minorHAnsi"/>
          <w:bCs/>
          <w:color w:val="auto"/>
          <w:szCs w:val="24"/>
        </w:rPr>
        <w:t xml:space="preserve">Altri membri: </w:t>
      </w:r>
      <w:r w:rsidR="00952D48" w:rsidRPr="003A5672">
        <w:rPr>
          <w:rFonts w:asciiTheme="minorHAnsi" w:hAnsiTheme="minorHAnsi"/>
          <w:szCs w:val="24"/>
          <w:lang w:val="it"/>
        </w:rPr>
        <w:t>Dr Laura Dallolio</w:t>
      </w:r>
      <w:r w:rsidR="0056379D" w:rsidRPr="003A5672">
        <w:rPr>
          <w:rFonts w:asciiTheme="minorHAnsi" w:hAnsiTheme="minorHAnsi"/>
          <w:szCs w:val="24"/>
          <w:lang w:val="it"/>
        </w:rPr>
        <w:t xml:space="preserve"> e Dr Marco Malaguti (</w:t>
      </w:r>
      <w:r w:rsidR="00952D48" w:rsidRPr="003A5672">
        <w:rPr>
          <w:rFonts w:asciiTheme="minorHAnsi" w:hAnsiTheme="minorHAnsi"/>
          <w:szCs w:val="24"/>
          <w:lang w:val="it"/>
        </w:rPr>
        <w:t>Segretario</w:t>
      </w:r>
      <w:r w:rsidR="0056379D" w:rsidRPr="003A5672">
        <w:rPr>
          <w:rFonts w:asciiTheme="minorHAnsi" w:hAnsiTheme="minorHAnsi"/>
          <w:szCs w:val="24"/>
          <w:lang w:val="it"/>
        </w:rPr>
        <w:t>).</w:t>
      </w:r>
    </w:p>
    <w:p w14:paraId="3434E45C" w14:textId="77777777" w:rsidR="0056379D" w:rsidRPr="003A5672" w:rsidRDefault="0056379D" w:rsidP="003B34BB">
      <w:pPr>
        <w:rPr>
          <w:rFonts w:asciiTheme="minorHAnsi" w:hAnsiTheme="minorHAnsi"/>
          <w:szCs w:val="24"/>
          <w:highlight w:val="yellow"/>
          <w:lang w:val="it"/>
        </w:rPr>
      </w:pPr>
    </w:p>
    <w:p w14:paraId="6C295B76" w14:textId="77777777" w:rsidR="000975D3" w:rsidRPr="003A5672" w:rsidRDefault="000975D3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</w:t>
      </w:r>
      <w:r w:rsidR="0056379D" w:rsidRPr="003A5672">
        <w:rPr>
          <w:rFonts w:asciiTheme="minorHAnsi" w:hAnsiTheme="minorHAnsi"/>
          <w:color w:val="auto"/>
          <w:szCs w:val="24"/>
        </w:rPr>
        <w:t xml:space="preserve"> Membro del comitato proponente </w:t>
      </w:r>
      <w:r w:rsidRPr="003A5672">
        <w:rPr>
          <w:rFonts w:asciiTheme="minorHAnsi" w:hAnsiTheme="minorHAnsi"/>
          <w:color w:val="auto"/>
          <w:szCs w:val="24"/>
        </w:rPr>
        <w:t>di</w:t>
      </w:r>
      <w:r w:rsidR="0056379D" w:rsidRPr="003A5672">
        <w:rPr>
          <w:rFonts w:asciiTheme="minorHAnsi" w:hAnsiTheme="minorHAnsi"/>
          <w:color w:val="auto"/>
          <w:szCs w:val="24"/>
        </w:rPr>
        <w:t xml:space="preserve"> Master</w:t>
      </w:r>
    </w:p>
    <w:p w14:paraId="09A6A6FF" w14:textId="77777777" w:rsidR="000975D3" w:rsidRPr="003A5672" w:rsidRDefault="000975D3" w:rsidP="003B34BB">
      <w:pPr>
        <w:rPr>
          <w:rFonts w:asciiTheme="minorHAnsi" w:hAnsiTheme="minorHAnsi"/>
          <w:color w:val="auto"/>
          <w:szCs w:val="24"/>
          <w:lang w:val="it"/>
        </w:rPr>
      </w:pPr>
      <w:r w:rsidRPr="003A5672">
        <w:rPr>
          <w:rFonts w:asciiTheme="minorHAnsi" w:hAnsiTheme="minorHAnsi"/>
          <w:color w:val="auto"/>
          <w:szCs w:val="24"/>
        </w:rPr>
        <w:t xml:space="preserve">Periodo: </w:t>
      </w:r>
      <w:r w:rsidRPr="003A5672">
        <w:rPr>
          <w:rFonts w:asciiTheme="minorHAnsi" w:hAnsiTheme="minorHAnsi"/>
          <w:szCs w:val="24"/>
          <w:lang w:val="it"/>
        </w:rPr>
        <w:t>AA</w:t>
      </w:r>
      <w:r w:rsidR="00417443" w:rsidRPr="003A5672">
        <w:rPr>
          <w:rFonts w:asciiTheme="minorHAnsi" w:hAnsiTheme="minorHAnsi"/>
          <w:szCs w:val="24"/>
          <w:lang w:val="it"/>
        </w:rPr>
        <w:t xml:space="preserve"> </w:t>
      </w:r>
      <w:r w:rsidR="009E1D7F" w:rsidRPr="003A5672">
        <w:rPr>
          <w:rFonts w:asciiTheme="minorHAnsi" w:hAnsiTheme="minorHAnsi"/>
          <w:szCs w:val="24"/>
          <w:lang w:val="it"/>
        </w:rPr>
        <w:t>2014-15, 2016-</w:t>
      </w:r>
      <w:r w:rsidR="00417443" w:rsidRPr="003A5672">
        <w:rPr>
          <w:rFonts w:asciiTheme="minorHAnsi" w:hAnsiTheme="minorHAnsi"/>
          <w:szCs w:val="24"/>
          <w:lang w:val="it"/>
        </w:rPr>
        <w:t>1</w:t>
      </w:r>
      <w:r w:rsidR="009E1D7F" w:rsidRPr="003A5672">
        <w:rPr>
          <w:rFonts w:asciiTheme="minorHAnsi" w:hAnsiTheme="minorHAnsi"/>
          <w:szCs w:val="24"/>
          <w:lang w:val="it"/>
        </w:rPr>
        <w:t>7</w:t>
      </w:r>
      <w:r w:rsidR="00417443" w:rsidRPr="003A5672">
        <w:rPr>
          <w:rFonts w:asciiTheme="minorHAnsi" w:hAnsiTheme="minorHAnsi"/>
          <w:szCs w:val="24"/>
          <w:lang w:val="it"/>
        </w:rPr>
        <w:t xml:space="preserve">, </w:t>
      </w:r>
      <w:r w:rsidR="009E1D7F" w:rsidRPr="003A5672">
        <w:rPr>
          <w:rFonts w:asciiTheme="minorHAnsi" w:hAnsiTheme="minorHAnsi"/>
          <w:szCs w:val="24"/>
          <w:lang w:val="it"/>
        </w:rPr>
        <w:t>2018-19, 2020-21</w:t>
      </w:r>
    </w:p>
    <w:p w14:paraId="5961321E" w14:textId="77777777" w:rsidR="000975D3" w:rsidRPr="003A5672" w:rsidRDefault="000975D3" w:rsidP="003B34BB">
      <w:pPr>
        <w:rPr>
          <w:rFonts w:asciiTheme="minorHAnsi" w:hAnsiTheme="minorHAnsi"/>
          <w:snapToGrid w:val="0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 xml:space="preserve">Ente: </w:t>
      </w:r>
      <w:r w:rsidRPr="003A5672">
        <w:rPr>
          <w:rFonts w:asciiTheme="minorHAnsi" w:hAnsiTheme="minorHAnsi"/>
          <w:color w:val="auto"/>
          <w:szCs w:val="24"/>
        </w:rPr>
        <w:t>Collaborazione tra l’Accademia delle Scienze della Nutrizione (ASNU) e l’Università di Bologna.</w:t>
      </w:r>
    </w:p>
    <w:p w14:paraId="00CC8C8F" w14:textId="77777777" w:rsidR="0056379D" w:rsidRPr="003A5672" w:rsidRDefault="000975D3" w:rsidP="003B34BB">
      <w:pPr>
        <w:rPr>
          <w:rFonts w:asciiTheme="minorHAnsi" w:hAnsiTheme="minorHAnsi"/>
          <w:color w:val="auto"/>
          <w:szCs w:val="24"/>
          <w:highlight w:val="yellow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Master </w:t>
      </w:r>
      <w:r w:rsidR="0056379D" w:rsidRPr="003A5672">
        <w:rPr>
          <w:rFonts w:asciiTheme="minorHAnsi" w:hAnsiTheme="minorHAnsi"/>
          <w:color w:val="auto"/>
          <w:szCs w:val="24"/>
        </w:rPr>
        <w:t>in “Trattamento Integrato dei Disturbi del Comportamento Alimentare e dell’Immagine Corporea” Direttore Prof.ssa Atti.</w:t>
      </w:r>
      <w:r w:rsidR="0056379D" w:rsidRPr="003A5672">
        <w:rPr>
          <w:rFonts w:asciiTheme="minorHAnsi" w:hAnsiTheme="minorHAnsi"/>
          <w:color w:val="auto"/>
          <w:szCs w:val="24"/>
          <w:highlight w:val="yellow"/>
        </w:rPr>
        <w:t xml:space="preserve"> </w:t>
      </w:r>
    </w:p>
    <w:p w14:paraId="4238ED64" w14:textId="77777777" w:rsidR="0056379D" w:rsidRPr="003A5672" w:rsidRDefault="0056379D" w:rsidP="003B34BB">
      <w:pPr>
        <w:rPr>
          <w:rFonts w:asciiTheme="minorHAnsi" w:hAnsiTheme="minorHAnsi"/>
          <w:color w:val="auto"/>
          <w:szCs w:val="24"/>
          <w:highlight w:val="yellow"/>
        </w:rPr>
      </w:pPr>
    </w:p>
    <w:p w14:paraId="1CF7EBF3" w14:textId="7BA578EB" w:rsidR="000975D3" w:rsidRPr="003A5672" w:rsidRDefault="000975D3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</w:t>
      </w:r>
      <w:r w:rsidR="0056379D" w:rsidRPr="003A5672">
        <w:rPr>
          <w:rFonts w:asciiTheme="minorHAnsi" w:hAnsiTheme="minorHAnsi"/>
          <w:color w:val="auto"/>
          <w:szCs w:val="24"/>
        </w:rPr>
        <w:t xml:space="preserve"> Membro d</w:t>
      </w:r>
      <w:r w:rsidRPr="003A5672">
        <w:rPr>
          <w:rFonts w:asciiTheme="minorHAnsi" w:hAnsiTheme="minorHAnsi"/>
          <w:color w:val="auto"/>
          <w:szCs w:val="24"/>
        </w:rPr>
        <w:t xml:space="preserve">i Commissione </w:t>
      </w:r>
      <w:r w:rsidR="00CB045B">
        <w:rPr>
          <w:rFonts w:asciiTheme="minorHAnsi" w:hAnsiTheme="minorHAnsi"/>
          <w:color w:val="auto"/>
          <w:szCs w:val="24"/>
        </w:rPr>
        <w:t xml:space="preserve">permanente </w:t>
      </w:r>
      <w:r w:rsidRPr="003A5672">
        <w:rPr>
          <w:rFonts w:asciiTheme="minorHAnsi" w:hAnsiTheme="minorHAnsi"/>
          <w:color w:val="auto"/>
          <w:szCs w:val="24"/>
        </w:rPr>
        <w:t>per l’Internazionalizzazione</w:t>
      </w:r>
    </w:p>
    <w:p w14:paraId="6E238751" w14:textId="77777777" w:rsidR="000975D3" w:rsidRPr="003A5672" w:rsidRDefault="000975D3" w:rsidP="003B34BB">
      <w:pPr>
        <w:rPr>
          <w:rFonts w:asciiTheme="minorHAnsi" w:hAnsiTheme="minorHAnsi"/>
          <w:color w:val="auto"/>
          <w:szCs w:val="24"/>
          <w:lang w:val="it"/>
        </w:rPr>
      </w:pPr>
      <w:r w:rsidRPr="003A5672">
        <w:rPr>
          <w:rFonts w:asciiTheme="minorHAnsi" w:hAnsiTheme="minorHAnsi"/>
          <w:color w:val="auto"/>
          <w:szCs w:val="24"/>
        </w:rPr>
        <w:t>Periodo: AA 2012-13, 13-14, 14-15, 15-16.</w:t>
      </w:r>
    </w:p>
    <w:p w14:paraId="640B178C" w14:textId="77777777" w:rsidR="0056379D" w:rsidRPr="003A5672" w:rsidRDefault="000975D3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Bologna,</w:t>
      </w:r>
      <w:r w:rsidR="0056379D" w:rsidRPr="003A5672">
        <w:rPr>
          <w:rFonts w:asciiTheme="minorHAnsi" w:hAnsiTheme="minorHAnsi"/>
          <w:color w:val="auto"/>
          <w:szCs w:val="24"/>
        </w:rPr>
        <w:t xml:space="preserve"> Scuola di Farmacia, </w:t>
      </w:r>
      <w:r w:rsidRPr="003A5672">
        <w:rPr>
          <w:rFonts w:asciiTheme="minorHAnsi" w:hAnsiTheme="minorHAnsi"/>
          <w:color w:val="auto"/>
          <w:szCs w:val="24"/>
        </w:rPr>
        <w:t>Biotecnologie e Scienze Motorie</w:t>
      </w:r>
    </w:p>
    <w:p w14:paraId="18935012" w14:textId="77777777" w:rsidR="000975D3" w:rsidRPr="003A5672" w:rsidRDefault="000975D3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Descrizione: La commissione valuta le richieste di borse di studio per svolgere tirocini pratici o ricerche finalizzate alla preparazione della Tesi di Laurea presso Università ed enti di Ricerca esteri per studenti dei diversi Corsi di Studio afferenti alla Scuola.</w:t>
      </w:r>
    </w:p>
    <w:p w14:paraId="66737FD4" w14:textId="77777777" w:rsidR="00A15CF6" w:rsidRPr="003A5672" w:rsidRDefault="00A15CF6" w:rsidP="003B34BB">
      <w:pPr>
        <w:rPr>
          <w:rFonts w:asciiTheme="minorHAnsi" w:hAnsiTheme="minorHAnsi"/>
          <w:color w:val="auto"/>
          <w:szCs w:val="24"/>
          <w:highlight w:val="yellow"/>
        </w:rPr>
      </w:pPr>
    </w:p>
    <w:p w14:paraId="77FBD82E" w14:textId="77777777" w:rsidR="000975D3" w:rsidRPr="003A5672" w:rsidRDefault="000975D3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</w:t>
      </w:r>
      <w:r w:rsidR="00BE4FC4" w:rsidRPr="003A5672">
        <w:rPr>
          <w:rFonts w:asciiTheme="minorHAnsi" w:hAnsiTheme="minorHAnsi"/>
          <w:color w:val="auto"/>
          <w:szCs w:val="24"/>
        </w:rPr>
        <w:t xml:space="preserve"> </w:t>
      </w:r>
      <w:r w:rsidR="005A123D" w:rsidRPr="003A5672">
        <w:rPr>
          <w:rFonts w:asciiTheme="minorHAnsi" w:hAnsiTheme="minorHAnsi"/>
          <w:color w:val="auto"/>
          <w:szCs w:val="24"/>
        </w:rPr>
        <w:t>Membro di commissione</w:t>
      </w:r>
      <w:r w:rsidR="00BE4FC4" w:rsidRPr="003A5672">
        <w:rPr>
          <w:rFonts w:asciiTheme="minorHAnsi" w:hAnsiTheme="minorHAnsi"/>
          <w:color w:val="auto"/>
          <w:szCs w:val="24"/>
        </w:rPr>
        <w:t xml:space="preserve"> e/o </w:t>
      </w:r>
      <w:r w:rsidR="005A123D" w:rsidRPr="003A5672">
        <w:rPr>
          <w:rFonts w:asciiTheme="minorHAnsi" w:hAnsiTheme="minorHAnsi"/>
          <w:color w:val="auto"/>
          <w:szCs w:val="24"/>
        </w:rPr>
        <w:t>commissione di sorveglianza</w:t>
      </w:r>
    </w:p>
    <w:p w14:paraId="13A159B2" w14:textId="77777777" w:rsidR="000975D3" w:rsidRPr="003A5672" w:rsidRDefault="000975D3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 tra gli AA 2007-08 e 2010-11.</w:t>
      </w:r>
    </w:p>
    <w:p w14:paraId="2FFAB43E" w14:textId="77777777" w:rsidR="00FC290E" w:rsidRPr="003A5672" w:rsidRDefault="00FC290E" w:rsidP="003B34BB">
      <w:pPr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Bologna, Facoltà di Scienze Motorie</w:t>
      </w:r>
    </w:p>
    <w:p w14:paraId="3FE1794D" w14:textId="77777777" w:rsidR="005A123D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</w:t>
      </w:r>
      <w:r w:rsidR="00417443" w:rsidRPr="003A5672">
        <w:rPr>
          <w:rFonts w:asciiTheme="minorHAnsi" w:hAnsiTheme="minorHAnsi"/>
          <w:color w:val="auto"/>
          <w:szCs w:val="24"/>
        </w:rPr>
        <w:t>Commissione</w:t>
      </w:r>
      <w:r w:rsidRPr="003A5672">
        <w:rPr>
          <w:rFonts w:asciiTheme="minorHAnsi" w:hAnsiTheme="minorHAnsi"/>
          <w:color w:val="auto"/>
          <w:szCs w:val="24"/>
        </w:rPr>
        <w:t xml:space="preserve"> e/o commissione di sorveglianza per le </w:t>
      </w:r>
      <w:r w:rsidR="005A123D" w:rsidRPr="003A5672">
        <w:rPr>
          <w:rFonts w:asciiTheme="minorHAnsi" w:hAnsiTheme="minorHAnsi"/>
          <w:color w:val="auto"/>
          <w:szCs w:val="24"/>
        </w:rPr>
        <w:t xml:space="preserve">prove di ammissione ai corsi di studio </w:t>
      </w:r>
      <w:r w:rsidRPr="003A5672">
        <w:rPr>
          <w:rFonts w:asciiTheme="minorHAnsi" w:hAnsiTheme="minorHAnsi"/>
          <w:color w:val="auto"/>
          <w:szCs w:val="24"/>
        </w:rPr>
        <w:t xml:space="preserve">a numero programmato </w:t>
      </w:r>
      <w:r w:rsidR="005A123D" w:rsidRPr="003A5672">
        <w:rPr>
          <w:rFonts w:asciiTheme="minorHAnsi" w:hAnsiTheme="minorHAnsi"/>
          <w:color w:val="auto"/>
          <w:szCs w:val="24"/>
        </w:rPr>
        <w:t>della Facoltà</w:t>
      </w:r>
      <w:r w:rsidRPr="003A5672">
        <w:rPr>
          <w:rFonts w:asciiTheme="minorHAnsi" w:hAnsiTheme="minorHAnsi"/>
          <w:color w:val="auto"/>
          <w:szCs w:val="24"/>
        </w:rPr>
        <w:t>.</w:t>
      </w:r>
    </w:p>
    <w:p w14:paraId="47F76374" w14:textId="77777777" w:rsidR="00C0099B" w:rsidRPr="003A5672" w:rsidRDefault="00C0099B" w:rsidP="003B34BB">
      <w:pPr>
        <w:rPr>
          <w:rFonts w:asciiTheme="minorHAnsi" w:hAnsiTheme="minorHAnsi"/>
          <w:color w:val="auto"/>
          <w:szCs w:val="24"/>
        </w:rPr>
      </w:pPr>
    </w:p>
    <w:p w14:paraId="78AF22DE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 Membro di commissione e/o commissione di sorveglianza</w:t>
      </w:r>
    </w:p>
    <w:p w14:paraId="71D994A8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 AA 15-16</w:t>
      </w:r>
      <w:r w:rsidRPr="003A5672">
        <w:rPr>
          <w:rFonts w:asciiTheme="minorHAnsi" w:hAnsiTheme="minorHAnsi" w:cs="Tahoma"/>
          <w:color w:val="auto"/>
          <w:szCs w:val="24"/>
        </w:rPr>
        <w:t>.</w:t>
      </w:r>
    </w:p>
    <w:p w14:paraId="4328F488" w14:textId="77777777" w:rsidR="00FC290E" w:rsidRPr="003A5672" w:rsidRDefault="00FC290E" w:rsidP="003B34BB">
      <w:pPr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Bologna,</w:t>
      </w:r>
      <w:r w:rsidRPr="003A5672">
        <w:rPr>
          <w:rFonts w:asciiTheme="minorHAnsi" w:hAnsiTheme="minorHAnsi"/>
          <w:color w:val="auto"/>
          <w:szCs w:val="24"/>
        </w:rPr>
        <w:t xml:space="preserve"> Scuola di Farmacia Biotecnologie e Scienze Motorie</w:t>
      </w:r>
    </w:p>
    <w:p w14:paraId="1539D6DB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</w:t>
      </w:r>
      <w:r w:rsidR="00417443" w:rsidRPr="003A5672">
        <w:rPr>
          <w:rFonts w:asciiTheme="minorHAnsi" w:hAnsiTheme="minorHAnsi"/>
          <w:color w:val="auto"/>
          <w:szCs w:val="24"/>
        </w:rPr>
        <w:t>Commissione</w:t>
      </w:r>
      <w:r w:rsidRPr="003A5672">
        <w:rPr>
          <w:rFonts w:asciiTheme="minorHAnsi" w:hAnsiTheme="minorHAnsi"/>
          <w:color w:val="auto"/>
          <w:szCs w:val="24"/>
        </w:rPr>
        <w:t xml:space="preserve"> e/o commissione di sorveglianza per le prove di ammissione ai corsi di studio a numero programmato della Scuola.</w:t>
      </w:r>
    </w:p>
    <w:p w14:paraId="66F4540A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</w:p>
    <w:p w14:paraId="46490496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 Membro di commissione di ammissione</w:t>
      </w:r>
    </w:p>
    <w:p w14:paraId="7A41B91E" w14:textId="77777777" w:rsidR="00FC290E" w:rsidRPr="003A5672" w:rsidRDefault="009E1D7F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 AA 2018-19 e 2019-20</w:t>
      </w:r>
    </w:p>
    <w:p w14:paraId="4667B0CE" w14:textId="77777777" w:rsidR="00FC290E" w:rsidRPr="003A5672" w:rsidRDefault="00FC290E" w:rsidP="003B34BB">
      <w:pPr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Bologna,</w:t>
      </w:r>
      <w:r w:rsidRPr="003A5672">
        <w:rPr>
          <w:rFonts w:asciiTheme="minorHAnsi" w:hAnsiTheme="minorHAnsi"/>
          <w:color w:val="auto"/>
          <w:szCs w:val="24"/>
        </w:rPr>
        <w:t xml:space="preserve"> Scuola di Farmacia Biotecnologie e Scienze Motorie</w:t>
      </w:r>
    </w:p>
    <w:p w14:paraId="12F6A0E3" w14:textId="77777777" w:rsidR="0056379D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</w:t>
      </w:r>
      <w:r w:rsidR="0056379D" w:rsidRPr="003A5672">
        <w:rPr>
          <w:rFonts w:asciiTheme="minorHAnsi" w:hAnsiTheme="minorHAnsi"/>
          <w:color w:val="auto"/>
          <w:szCs w:val="24"/>
        </w:rPr>
        <w:t xml:space="preserve">Membro della commissione di ammissione ai corsi di Laurea in “Scienze delle attività motorie e sportive” per i Campus di Bologna e Rimini (TOLC-F) </w:t>
      </w:r>
    </w:p>
    <w:p w14:paraId="1A86D3F9" w14:textId="77777777" w:rsidR="007E06F9" w:rsidRPr="003A5672" w:rsidRDefault="007E06F9" w:rsidP="003B34BB">
      <w:pPr>
        <w:rPr>
          <w:rFonts w:asciiTheme="minorHAnsi" w:hAnsiTheme="minorHAnsi"/>
          <w:color w:val="auto"/>
          <w:szCs w:val="24"/>
        </w:rPr>
      </w:pPr>
    </w:p>
    <w:p w14:paraId="417EB114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attività:</w:t>
      </w:r>
      <w:r w:rsidR="00CF4196" w:rsidRPr="003A5672">
        <w:rPr>
          <w:rFonts w:asciiTheme="minorHAnsi" w:hAnsiTheme="minorHAnsi"/>
          <w:color w:val="auto"/>
          <w:szCs w:val="24"/>
        </w:rPr>
        <w:t xml:space="preserve"> </w:t>
      </w:r>
      <w:r w:rsidR="007E06F9" w:rsidRPr="003A5672">
        <w:rPr>
          <w:rFonts w:asciiTheme="minorHAnsi" w:hAnsiTheme="minorHAnsi"/>
          <w:color w:val="auto"/>
          <w:szCs w:val="24"/>
        </w:rPr>
        <w:t>Delegato de</w:t>
      </w:r>
      <w:r w:rsidR="00CF4196" w:rsidRPr="003A5672">
        <w:rPr>
          <w:rFonts w:asciiTheme="minorHAnsi" w:hAnsiTheme="minorHAnsi"/>
          <w:color w:val="auto"/>
          <w:szCs w:val="24"/>
        </w:rPr>
        <w:t>l Rettorato</w:t>
      </w:r>
      <w:r w:rsidR="007E06F9" w:rsidRPr="003A5672">
        <w:rPr>
          <w:rFonts w:asciiTheme="minorHAnsi" w:hAnsiTheme="minorHAnsi"/>
          <w:color w:val="auto"/>
          <w:szCs w:val="24"/>
        </w:rPr>
        <w:t xml:space="preserve"> dell’Università di Bologna</w:t>
      </w:r>
    </w:p>
    <w:p w14:paraId="345C19E4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 26-11-2016.</w:t>
      </w:r>
    </w:p>
    <w:p w14:paraId="4C5A208F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389FFAE5" w14:textId="77777777" w:rsidR="007E06F9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rappresentare </w:t>
      </w:r>
      <w:r w:rsidR="007E06F9" w:rsidRPr="003A5672">
        <w:rPr>
          <w:rFonts w:asciiTheme="minorHAnsi" w:hAnsiTheme="minorHAnsi"/>
          <w:color w:val="auto"/>
          <w:szCs w:val="24"/>
        </w:rPr>
        <w:t xml:space="preserve">l’Ateneo </w:t>
      </w:r>
      <w:r w:rsidR="00CF4196" w:rsidRPr="003A5672">
        <w:rPr>
          <w:rFonts w:asciiTheme="minorHAnsi" w:hAnsiTheme="minorHAnsi"/>
          <w:color w:val="auto"/>
          <w:szCs w:val="24"/>
        </w:rPr>
        <w:t xml:space="preserve">in occasione della conferenza </w:t>
      </w:r>
      <w:r w:rsidR="00CF4196" w:rsidRPr="003A5672">
        <w:rPr>
          <w:rFonts w:asciiTheme="minorHAnsi" w:hAnsiTheme="minorHAnsi"/>
          <w:szCs w:val="24"/>
        </w:rPr>
        <w:t>"Soluzioni per una Vita in Salute"</w:t>
      </w:r>
      <w:r w:rsidR="007E06F9" w:rsidRPr="003A5672">
        <w:rPr>
          <w:rFonts w:asciiTheme="minorHAnsi" w:hAnsiTheme="minorHAnsi"/>
          <w:color w:val="auto"/>
          <w:szCs w:val="24"/>
        </w:rPr>
        <w:t xml:space="preserve"> organizzata dall’azienda “RS Rieducatore Sportivo” presso l’Hotel</w:t>
      </w:r>
      <w:r w:rsidR="00CF4196" w:rsidRPr="003A5672">
        <w:rPr>
          <w:rFonts w:asciiTheme="minorHAnsi" w:hAnsiTheme="minorHAnsi"/>
          <w:color w:val="auto"/>
          <w:szCs w:val="24"/>
        </w:rPr>
        <w:t xml:space="preserve"> Savoia di</w:t>
      </w:r>
      <w:r w:rsidR="007E06F9" w:rsidRPr="003A5672">
        <w:rPr>
          <w:rFonts w:asciiTheme="minorHAnsi" w:hAnsiTheme="minorHAnsi"/>
          <w:color w:val="auto"/>
          <w:szCs w:val="24"/>
        </w:rPr>
        <w:t xml:space="preserve"> Bologna</w:t>
      </w:r>
      <w:r w:rsidRPr="003A5672">
        <w:rPr>
          <w:rFonts w:asciiTheme="minorHAnsi" w:hAnsiTheme="minorHAnsi"/>
          <w:color w:val="auto"/>
          <w:szCs w:val="24"/>
        </w:rPr>
        <w:t>.</w:t>
      </w:r>
    </w:p>
    <w:p w14:paraId="6C690113" w14:textId="77777777" w:rsidR="007E06F9" w:rsidRPr="003A5672" w:rsidRDefault="007E06F9" w:rsidP="003B34BB">
      <w:pPr>
        <w:rPr>
          <w:rFonts w:asciiTheme="minorHAnsi" w:hAnsiTheme="minorHAnsi"/>
          <w:color w:val="auto"/>
          <w:szCs w:val="24"/>
        </w:rPr>
      </w:pPr>
    </w:p>
    <w:p w14:paraId="135B2699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lastRenderedPageBreak/>
        <w:t>Tipo di attività:</w:t>
      </w:r>
      <w:r w:rsidR="0056379D" w:rsidRPr="003A5672">
        <w:rPr>
          <w:rFonts w:asciiTheme="minorHAnsi" w:hAnsiTheme="minorHAnsi"/>
          <w:color w:val="auto"/>
          <w:szCs w:val="24"/>
        </w:rPr>
        <w:t xml:space="preserve"> Responsabile del</w:t>
      </w:r>
      <w:r w:rsidRPr="003A5672">
        <w:rPr>
          <w:rFonts w:asciiTheme="minorHAnsi" w:hAnsiTheme="minorHAnsi"/>
          <w:color w:val="auto"/>
          <w:szCs w:val="24"/>
        </w:rPr>
        <w:t>lo scambio</w:t>
      </w:r>
      <w:r w:rsidR="0056379D" w:rsidRPr="003A5672">
        <w:rPr>
          <w:rFonts w:asciiTheme="minorHAnsi" w:hAnsiTheme="minorHAnsi"/>
          <w:color w:val="auto"/>
          <w:szCs w:val="24"/>
        </w:rPr>
        <w:t xml:space="preserve"> Erasmus </w:t>
      </w:r>
      <w:r w:rsidR="006D6C8C" w:rsidRPr="003A5672">
        <w:rPr>
          <w:rFonts w:asciiTheme="minorHAnsi" w:hAnsiTheme="minorHAnsi"/>
          <w:color w:val="auto"/>
          <w:szCs w:val="24"/>
        </w:rPr>
        <w:t>Plus</w:t>
      </w:r>
      <w:r w:rsidRPr="003A5672">
        <w:rPr>
          <w:rFonts w:asciiTheme="minorHAnsi" w:hAnsiTheme="minorHAnsi"/>
          <w:color w:val="auto"/>
          <w:szCs w:val="24"/>
        </w:rPr>
        <w:t xml:space="preserve"> con </w:t>
      </w:r>
      <w:proofErr w:type="spellStart"/>
      <w:r w:rsidRPr="003A5672">
        <w:rPr>
          <w:rFonts w:asciiTheme="minorHAnsi" w:hAnsiTheme="minorHAnsi"/>
          <w:color w:val="auto"/>
          <w:szCs w:val="24"/>
        </w:rPr>
        <w:t>Univerza</w:t>
      </w:r>
      <w:proofErr w:type="spellEnd"/>
      <w:r w:rsidRPr="003A5672">
        <w:rPr>
          <w:rFonts w:asciiTheme="minorHAnsi" w:hAnsiTheme="minorHAnsi"/>
          <w:color w:val="auto"/>
          <w:szCs w:val="24"/>
        </w:rPr>
        <w:t xml:space="preserve"> Na </w:t>
      </w:r>
      <w:proofErr w:type="spellStart"/>
      <w:r w:rsidRPr="003A5672">
        <w:rPr>
          <w:rFonts w:asciiTheme="minorHAnsi" w:hAnsiTheme="minorHAnsi"/>
          <w:color w:val="auto"/>
          <w:szCs w:val="24"/>
        </w:rPr>
        <w:t>Primorskem</w:t>
      </w:r>
      <w:proofErr w:type="spellEnd"/>
      <w:r w:rsidRPr="003A5672">
        <w:rPr>
          <w:rFonts w:asciiTheme="minorHAnsi" w:hAnsiTheme="minorHAnsi"/>
          <w:color w:val="auto"/>
          <w:szCs w:val="24"/>
        </w:rPr>
        <w:t>, 54566-SI KOPER03</w:t>
      </w:r>
    </w:p>
    <w:p w14:paraId="2AE47641" w14:textId="77777777" w:rsidR="006D6C8C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Periodo: dal 2015, </w:t>
      </w:r>
      <w:r w:rsidR="007E3845" w:rsidRPr="003A5672">
        <w:rPr>
          <w:rFonts w:asciiTheme="minorHAnsi" w:hAnsiTheme="minorHAnsi"/>
          <w:color w:val="auto"/>
          <w:szCs w:val="24"/>
        </w:rPr>
        <w:t>responsabilità</w:t>
      </w:r>
      <w:r w:rsidRPr="003A5672">
        <w:rPr>
          <w:rFonts w:asciiTheme="minorHAnsi" w:hAnsiTheme="minorHAnsi"/>
          <w:color w:val="auto"/>
          <w:szCs w:val="24"/>
        </w:rPr>
        <w:t xml:space="preserve"> attualmente in corso.</w:t>
      </w:r>
    </w:p>
    <w:p w14:paraId="199957B5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2AC68828" w14:textId="77777777" w:rsidR="00FB6CB3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Selezione delle domande di scambio per gli studenti dell’Università di Bologna. Tutoraggio degli studenti uscenti ed entranti durante il periodo coperto dalla borsa di studio. </w:t>
      </w:r>
    </w:p>
    <w:p w14:paraId="1D62325C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</w:p>
    <w:p w14:paraId="5B32C65E" w14:textId="77777777" w:rsidR="00FC290E" w:rsidRPr="003A5672" w:rsidRDefault="007E3845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Tipo di attività: Responsabile dello scambio Erasmus Plus con </w:t>
      </w:r>
      <w:proofErr w:type="spellStart"/>
      <w:r w:rsidRPr="003A5672">
        <w:rPr>
          <w:rFonts w:asciiTheme="minorHAnsi" w:hAnsiTheme="minorHAnsi"/>
          <w:color w:val="auto"/>
          <w:szCs w:val="24"/>
        </w:rPr>
        <w:t>Universidad</w:t>
      </w:r>
      <w:proofErr w:type="spellEnd"/>
      <w:r w:rsidRPr="003A5672">
        <w:rPr>
          <w:rFonts w:asciiTheme="minorHAnsi" w:hAnsiTheme="minorHAnsi"/>
          <w:color w:val="auto"/>
          <w:szCs w:val="24"/>
        </w:rPr>
        <w:t xml:space="preserve"> de Murcia, 71308-E MURCIA01, </w:t>
      </w:r>
    </w:p>
    <w:p w14:paraId="45F0E0E9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</w:t>
      </w:r>
      <w:r w:rsidR="007E3845" w:rsidRPr="003A5672">
        <w:rPr>
          <w:rFonts w:asciiTheme="minorHAnsi" w:hAnsiTheme="minorHAnsi"/>
          <w:color w:val="auto"/>
          <w:szCs w:val="24"/>
        </w:rPr>
        <w:t>: dal 2015 al 2020</w:t>
      </w:r>
    </w:p>
    <w:p w14:paraId="44F11F8A" w14:textId="77777777" w:rsidR="00FC290E" w:rsidRPr="003A5672" w:rsidRDefault="00FC290E" w:rsidP="003B34BB">
      <w:pPr>
        <w:rPr>
          <w:rFonts w:asciiTheme="minorHAnsi" w:hAnsiTheme="minorHAnsi" w:cs="Arial"/>
          <w:color w:val="auto"/>
          <w:szCs w:val="24"/>
          <w:shd w:val="clear" w:color="auto" w:fill="FFFFFF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>Ente: Università di Bologna</w:t>
      </w:r>
    </w:p>
    <w:p w14:paraId="7153C340" w14:textId="77777777" w:rsidR="007E3845" w:rsidRPr="003A5672" w:rsidRDefault="007E3845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 xml:space="preserve">Descrizione: Selezione delle domande di scambio per gli studenti dell’Università di Bologna. Tutoraggio degli studenti uscenti ed entranti durante il periodo coperto dalla borsa di studio. </w:t>
      </w:r>
    </w:p>
    <w:p w14:paraId="35767173" w14:textId="77777777" w:rsidR="00FC290E" w:rsidRPr="003A5672" w:rsidRDefault="00FC290E" w:rsidP="003B34BB">
      <w:pPr>
        <w:rPr>
          <w:rFonts w:asciiTheme="minorHAnsi" w:hAnsiTheme="minorHAnsi"/>
          <w:color w:val="auto"/>
          <w:szCs w:val="24"/>
        </w:rPr>
      </w:pPr>
    </w:p>
    <w:p w14:paraId="1BEB24B8" w14:textId="77777777" w:rsidR="004C196D" w:rsidRPr="003A5672" w:rsidRDefault="004C196D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Tipo di attività</w:t>
      </w:r>
      <w:r w:rsidR="003A5672">
        <w:rPr>
          <w:rFonts w:asciiTheme="minorHAnsi" w:hAnsiTheme="minorHAnsi"/>
          <w:color w:val="auto"/>
          <w:szCs w:val="24"/>
        </w:rPr>
        <w:t>:</w:t>
      </w:r>
      <w:r w:rsidR="00FB6CB3" w:rsidRPr="003A5672">
        <w:rPr>
          <w:rFonts w:asciiTheme="minorHAnsi" w:hAnsiTheme="minorHAnsi"/>
          <w:color w:val="auto"/>
          <w:szCs w:val="24"/>
        </w:rPr>
        <w:t xml:space="preserve"> Preposto dello stabulario piccoli animali (S3)</w:t>
      </w:r>
    </w:p>
    <w:p w14:paraId="26EC5573" w14:textId="77777777" w:rsidR="004C196D" w:rsidRPr="003A5672" w:rsidRDefault="004C196D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Periodo: Nominato in data 20-01-2009 dal Direttore Prof. Lanfranco Masotti e riconfermato dal Prof Carlo Guarnieri. Rimasto in carica sino al 2013.</w:t>
      </w:r>
    </w:p>
    <w:p w14:paraId="5396F5DE" w14:textId="77777777" w:rsidR="00FB6CB3" w:rsidRPr="003A5672" w:rsidRDefault="004C196D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 xml:space="preserve">Ente: </w:t>
      </w:r>
      <w:r w:rsidRPr="003A5672">
        <w:rPr>
          <w:rFonts w:asciiTheme="minorHAnsi" w:hAnsiTheme="minorHAnsi"/>
          <w:color w:val="auto"/>
          <w:szCs w:val="24"/>
        </w:rPr>
        <w:t xml:space="preserve">Inizialmente </w:t>
      </w:r>
      <w:r w:rsidR="00FB6CB3" w:rsidRPr="003A5672">
        <w:rPr>
          <w:rFonts w:asciiTheme="minorHAnsi" w:hAnsiTheme="minorHAnsi"/>
          <w:color w:val="auto"/>
          <w:szCs w:val="24"/>
        </w:rPr>
        <w:t>Dipartimento di Biochimica Moruzzi</w:t>
      </w:r>
      <w:r w:rsidRPr="003A5672">
        <w:rPr>
          <w:rFonts w:asciiTheme="minorHAnsi" w:hAnsiTheme="minorHAnsi"/>
          <w:color w:val="auto"/>
          <w:szCs w:val="24"/>
        </w:rPr>
        <w:t xml:space="preserve"> e a seguito Dipartimento di Scienze Biomediche e Neuromotorie</w:t>
      </w:r>
      <w:r w:rsidRPr="003A5672">
        <w:rPr>
          <w:rFonts w:asciiTheme="minorHAnsi" w:hAnsiTheme="minorHAnsi" w:cs="Arial"/>
          <w:color w:val="auto"/>
          <w:szCs w:val="24"/>
          <w:shd w:val="clear" w:color="auto" w:fill="FFFFFF"/>
        </w:rPr>
        <w:t xml:space="preserve"> dell’Università di Bologna</w:t>
      </w:r>
      <w:r w:rsidRPr="003A5672">
        <w:rPr>
          <w:rFonts w:asciiTheme="minorHAnsi" w:hAnsiTheme="minorHAnsi"/>
          <w:color w:val="auto"/>
          <w:szCs w:val="24"/>
        </w:rPr>
        <w:t>.</w:t>
      </w:r>
    </w:p>
    <w:p w14:paraId="61631E5D" w14:textId="77777777" w:rsidR="004C196D" w:rsidRPr="003A5672" w:rsidRDefault="004C196D" w:rsidP="003B34BB">
      <w:pPr>
        <w:rPr>
          <w:rFonts w:asciiTheme="minorHAnsi" w:hAnsiTheme="minorHAnsi"/>
          <w:color w:val="auto"/>
          <w:szCs w:val="24"/>
        </w:rPr>
      </w:pPr>
      <w:r w:rsidRPr="003A5672">
        <w:rPr>
          <w:rFonts w:asciiTheme="minorHAnsi" w:hAnsiTheme="minorHAnsi"/>
          <w:color w:val="auto"/>
          <w:szCs w:val="24"/>
        </w:rPr>
        <w:t>Descrizione: responsabilità della gestione dello stabulario. Controllo riguardante la documentazione relativa alle autorizzazioni del comitato etico dei progetti; supervisione della gestione degli spazi, degli accessi e della manutenzione; gestione della cassetta anestetici-stupefacenti.</w:t>
      </w:r>
    </w:p>
    <w:p w14:paraId="3290B206" w14:textId="77777777" w:rsidR="00AF54E6" w:rsidRDefault="00AF54E6" w:rsidP="003B34BB">
      <w:pPr>
        <w:rPr>
          <w:rFonts w:asciiTheme="minorHAnsi" w:hAnsiTheme="minorHAnsi"/>
          <w:szCs w:val="24"/>
        </w:rPr>
      </w:pPr>
    </w:p>
    <w:p w14:paraId="740A5AA8" w14:textId="77777777" w:rsidR="003A5672" w:rsidRPr="003A5672" w:rsidRDefault="003A5672" w:rsidP="003B34BB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Tipo di attività: Conference session </w:t>
      </w:r>
      <w:proofErr w:type="spellStart"/>
      <w:r w:rsidRPr="003A5672">
        <w:rPr>
          <w:rFonts w:asciiTheme="minorHAnsi" w:hAnsiTheme="minorHAnsi"/>
          <w:szCs w:val="24"/>
        </w:rPr>
        <w:t>chair</w:t>
      </w:r>
      <w:proofErr w:type="spellEnd"/>
    </w:p>
    <w:p w14:paraId="4C44CE00" w14:textId="77777777" w:rsidR="003A5672" w:rsidRPr="003A5672" w:rsidRDefault="003A5672" w:rsidP="003B34BB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>Periodo: 6-7 giugno, 2019</w:t>
      </w:r>
    </w:p>
    <w:p w14:paraId="069FB04B" w14:textId="067A144B" w:rsidR="003A5672" w:rsidRPr="003A5672" w:rsidRDefault="003A5672" w:rsidP="003B34BB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Ente: </w:t>
      </w:r>
      <w:proofErr w:type="spellStart"/>
      <w:r w:rsidRPr="003A5672">
        <w:rPr>
          <w:rFonts w:asciiTheme="minorHAnsi" w:hAnsiTheme="minorHAnsi"/>
          <w:szCs w:val="24"/>
        </w:rPr>
        <w:t>Copartecipata</w:t>
      </w:r>
      <w:proofErr w:type="spellEnd"/>
      <w:r w:rsidRPr="003A5672">
        <w:rPr>
          <w:rFonts w:asciiTheme="minorHAnsi" w:hAnsiTheme="minorHAnsi"/>
          <w:szCs w:val="24"/>
        </w:rPr>
        <w:t xml:space="preserve"> dall’Università di Bologna, Società Italiana di Biochimica ed altri enti</w:t>
      </w:r>
    </w:p>
    <w:p w14:paraId="373ADC01" w14:textId="146930E7" w:rsidR="003A5672" w:rsidRDefault="003A5672" w:rsidP="003B34BB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Descrizione: Gestione delle presentazioni durante una sessione della 1st International conference on </w:t>
      </w:r>
      <w:proofErr w:type="spellStart"/>
      <w:r w:rsidRPr="003A5672">
        <w:rPr>
          <w:rFonts w:asciiTheme="minorHAnsi" w:hAnsiTheme="minorHAnsi"/>
          <w:szCs w:val="24"/>
        </w:rPr>
        <w:t>Neuroportection</w:t>
      </w:r>
      <w:proofErr w:type="spellEnd"/>
      <w:r w:rsidRPr="003A5672">
        <w:rPr>
          <w:rFonts w:asciiTheme="minorHAnsi" w:hAnsiTheme="minorHAnsi"/>
          <w:szCs w:val="24"/>
        </w:rPr>
        <w:t xml:space="preserve"> by </w:t>
      </w:r>
      <w:proofErr w:type="spellStart"/>
      <w:r w:rsidRPr="003A5672">
        <w:rPr>
          <w:rFonts w:asciiTheme="minorHAnsi" w:hAnsiTheme="minorHAnsi"/>
          <w:szCs w:val="24"/>
        </w:rPr>
        <w:t>Dugs</w:t>
      </w:r>
      <w:proofErr w:type="spellEnd"/>
      <w:r w:rsidRPr="003A5672">
        <w:rPr>
          <w:rFonts w:asciiTheme="minorHAnsi" w:hAnsiTheme="minorHAnsi"/>
          <w:szCs w:val="24"/>
        </w:rPr>
        <w:t xml:space="preserve">, </w:t>
      </w:r>
      <w:proofErr w:type="spellStart"/>
      <w:r w:rsidRPr="003A5672">
        <w:rPr>
          <w:rFonts w:asciiTheme="minorHAnsi" w:hAnsiTheme="minorHAnsi"/>
          <w:szCs w:val="24"/>
        </w:rPr>
        <w:t>Nutraceutical</w:t>
      </w:r>
      <w:proofErr w:type="spellEnd"/>
      <w:r w:rsidRPr="003A5672">
        <w:rPr>
          <w:rFonts w:asciiTheme="minorHAnsi" w:hAnsiTheme="minorHAnsi"/>
          <w:szCs w:val="24"/>
        </w:rPr>
        <w:t xml:space="preserve"> and </w:t>
      </w:r>
      <w:proofErr w:type="spellStart"/>
      <w:r w:rsidRPr="003A5672">
        <w:rPr>
          <w:rFonts w:asciiTheme="minorHAnsi" w:hAnsiTheme="minorHAnsi"/>
          <w:szCs w:val="24"/>
        </w:rPr>
        <w:t>Physical</w:t>
      </w:r>
      <w:proofErr w:type="spellEnd"/>
      <w:r w:rsidRPr="003A5672">
        <w:rPr>
          <w:rFonts w:asciiTheme="minorHAnsi" w:hAnsiTheme="minorHAnsi"/>
          <w:szCs w:val="24"/>
        </w:rPr>
        <w:t xml:space="preserve"> Activity tenutasi a Rimini.</w:t>
      </w:r>
    </w:p>
    <w:p w14:paraId="2285D57A" w14:textId="035B6EB5" w:rsidR="00967D71" w:rsidRDefault="00967D71" w:rsidP="003B34BB">
      <w:pPr>
        <w:rPr>
          <w:rFonts w:asciiTheme="minorHAnsi" w:hAnsiTheme="minorHAnsi"/>
          <w:szCs w:val="24"/>
        </w:rPr>
      </w:pPr>
    </w:p>
    <w:p w14:paraId="77B70EA1" w14:textId="080DD84B" w:rsidR="00967D71" w:rsidRPr="003A5672" w:rsidRDefault="00967D71" w:rsidP="00967D71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Tipo di attività: </w:t>
      </w:r>
      <w:r w:rsidR="00CB045B" w:rsidRPr="003A5672">
        <w:rPr>
          <w:rFonts w:asciiTheme="minorHAnsi" w:hAnsiTheme="minorHAnsi"/>
          <w:color w:val="auto"/>
          <w:szCs w:val="24"/>
        </w:rPr>
        <w:t xml:space="preserve">Membro di commissione </w:t>
      </w:r>
      <w:r>
        <w:rPr>
          <w:rFonts w:asciiTheme="minorHAnsi" w:hAnsiTheme="minorHAnsi"/>
          <w:szCs w:val="24"/>
        </w:rPr>
        <w:t>per l’ammissione al Corso di Studio in Medicine and Surgery per l’AA 2021/22.</w:t>
      </w:r>
    </w:p>
    <w:p w14:paraId="44B9344B" w14:textId="2C064516" w:rsidR="00967D71" w:rsidRPr="003A5672" w:rsidRDefault="00967D71" w:rsidP="00967D71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Periodo: </w:t>
      </w:r>
      <w:r>
        <w:rPr>
          <w:rFonts w:asciiTheme="minorHAnsi" w:hAnsiTheme="minorHAnsi"/>
          <w:szCs w:val="24"/>
        </w:rPr>
        <w:t>9 settembre</w:t>
      </w:r>
      <w:r w:rsidRPr="003A5672">
        <w:rPr>
          <w:rFonts w:asciiTheme="minorHAnsi" w:hAnsiTheme="minorHAnsi"/>
          <w:szCs w:val="24"/>
        </w:rPr>
        <w:t>, 20</w:t>
      </w:r>
      <w:r>
        <w:rPr>
          <w:rFonts w:asciiTheme="minorHAnsi" w:hAnsiTheme="minorHAnsi"/>
          <w:szCs w:val="24"/>
        </w:rPr>
        <w:t>21</w:t>
      </w:r>
    </w:p>
    <w:p w14:paraId="6816D306" w14:textId="378EC902" w:rsidR="001217A7" w:rsidRDefault="00967D71" w:rsidP="00967D71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>Ente:</w:t>
      </w:r>
      <w:r>
        <w:rPr>
          <w:rFonts w:asciiTheme="minorHAnsi" w:hAnsiTheme="minorHAnsi"/>
          <w:szCs w:val="24"/>
        </w:rPr>
        <w:t xml:space="preserve"> Università di Bologna</w:t>
      </w:r>
    </w:p>
    <w:p w14:paraId="7BC2298A" w14:textId="62C08ED6" w:rsidR="00A42B2A" w:rsidRDefault="00A42B2A" w:rsidP="00967D71">
      <w:pPr>
        <w:rPr>
          <w:rFonts w:asciiTheme="minorHAnsi" w:hAnsiTheme="minorHAnsi"/>
          <w:szCs w:val="24"/>
        </w:rPr>
      </w:pPr>
    </w:p>
    <w:p w14:paraId="5967E62E" w14:textId="028C21F6" w:rsidR="00A42B2A" w:rsidRPr="00A42B2A" w:rsidRDefault="00A42B2A" w:rsidP="00A42B2A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Tipo di attività: </w:t>
      </w:r>
      <w:r w:rsidR="00CB045B">
        <w:rPr>
          <w:rFonts w:asciiTheme="minorHAnsi" w:hAnsiTheme="minorHAnsi"/>
          <w:color w:val="auto"/>
          <w:szCs w:val="24"/>
        </w:rPr>
        <w:t>Ausiliare alla</w:t>
      </w:r>
      <w:r w:rsidR="00CB045B" w:rsidRPr="003A5672">
        <w:rPr>
          <w:rFonts w:asciiTheme="minorHAnsi" w:hAnsiTheme="minorHAnsi"/>
          <w:color w:val="auto"/>
          <w:szCs w:val="24"/>
        </w:rPr>
        <w:t xml:space="preserve"> commissione </w:t>
      </w:r>
      <w:r>
        <w:rPr>
          <w:rFonts w:asciiTheme="minorHAnsi" w:hAnsiTheme="minorHAnsi"/>
          <w:szCs w:val="24"/>
        </w:rPr>
        <w:t xml:space="preserve">per l’ammissione al Corso di Studio in </w:t>
      </w:r>
      <w:r w:rsidRPr="00A42B2A">
        <w:rPr>
          <w:rFonts w:asciiTheme="minorHAnsi" w:hAnsiTheme="minorHAnsi"/>
          <w:szCs w:val="24"/>
        </w:rPr>
        <w:t>Laurea Magistrale</w:t>
      </w:r>
    </w:p>
    <w:p w14:paraId="359C063B" w14:textId="79F3E81A" w:rsidR="00A42B2A" w:rsidRPr="003A5672" w:rsidRDefault="00A42B2A" w:rsidP="00A42B2A">
      <w:pPr>
        <w:rPr>
          <w:rFonts w:asciiTheme="minorHAnsi" w:hAnsiTheme="minorHAnsi"/>
          <w:szCs w:val="24"/>
        </w:rPr>
      </w:pPr>
      <w:r w:rsidRPr="00A42B2A">
        <w:rPr>
          <w:rFonts w:asciiTheme="minorHAnsi" w:hAnsiTheme="minorHAnsi"/>
          <w:szCs w:val="24"/>
        </w:rPr>
        <w:t>Nutrizione umana, benessere e salute</w:t>
      </w:r>
      <w:r>
        <w:rPr>
          <w:rFonts w:asciiTheme="minorHAnsi" w:hAnsiTheme="minorHAnsi"/>
          <w:szCs w:val="24"/>
        </w:rPr>
        <w:t xml:space="preserve"> per l’AA 2021/22 (funzione di vigilanza per concorso online).</w:t>
      </w:r>
    </w:p>
    <w:p w14:paraId="3DA7CE90" w14:textId="56DB258F" w:rsidR="00A42B2A" w:rsidRPr="003A5672" w:rsidRDefault="00A42B2A" w:rsidP="00A42B2A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 xml:space="preserve">Periodo: </w:t>
      </w:r>
      <w:r>
        <w:rPr>
          <w:rFonts w:asciiTheme="minorHAnsi" w:hAnsiTheme="minorHAnsi"/>
          <w:szCs w:val="24"/>
        </w:rPr>
        <w:t>13 settembre</w:t>
      </w:r>
      <w:r w:rsidRPr="003A5672">
        <w:rPr>
          <w:rFonts w:asciiTheme="minorHAnsi" w:hAnsiTheme="minorHAnsi"/>
          <w:szCs w:val="24"/>
        </w:rPr>
        <w:t>, 20</w:t>
      </w:r>
      <w:r>
        <w:rPr>
          <w:rFonts w:asciiTheme="minorHAnsi" w:hAnsiTheme="minorHAnsi"/>
          <w:szCs w:val="24"/>
        </w:rPr>
        <w:t>21</w:t>
      </w:r>
    </w:p>
    <w:p w14:paraId="69AC4EF0" w14:textId="77777777" w:rsidR="00A42B2A" w:rsidRDefault="00A42B2A" w:rsidP="00A42B2A">
      <w:pPr>
        <w:rPr>
          <w:rFonts w:asciiTheme="minorHAnsi" w:hAnsiTheme="minorHAnsi"/>
          <w:szCs w:val="24"/>
        </w:rPr>
      </w:pPr>
      <w:r w:rsidRPr="003A5672">
        <w:rPr>
          <w:rFonts w:asciiTheme="minorHAnsi" w:hAnsiTheme="minorHAnsi"/>
          <w:szCs w:val="24"/>
        </w:rPr>
        <w:t>Ente:</w:t>
      </w:r>
      <w:r>
        <w:rPr>
          <w:rFonts w:asciiTheme="minorHAnsi" w:hAnsiTheme="minorHAnsi"/>
          <w:szCs w:val="24"/>
        </w:rPr>
        <w:t xml:space="preserve"> Università di Bologna</w:t>
      </w:r>
    </w:p>
    <w:p w14:paraId="1034A3C0" w14:textId="77777777" w:rsidR="00A42B2A" w:rsidRDefault="00A42B2A" w:rsidP="00967D71">
      <w:pPr>
        <w:rPr>
          <w:rFonts w:asciiTheme="minorHAnsi" w:hAnsiTheme="minorHAnsi"/>
          <w:szCs w:val="24"/>
        </w:rPr>
      </w:pPr>
    </w:p>
    <w:p w14:paraId="4EAA8404" w14:textId="77777777" w:rsidR="001217A7" w:rsidRPr="001217A7" w:rsidRDefault="001217A7" w:rsidP="003B34BB">
      <w:pPr>
        <w:pStyle w:val="Titolo2"/>
      </w:pPr>
      <w:bookmarkStart w:id="32" w:name="_Toc91753528"/>
      <w:r w:rsidRPr="001217A7">
        <w:t>Attività Istituzionali, Organizzative e di Servizio per enti diversi dall’Ateneo di Bologna</w:t>
      </w:r>
      <w:bookmarkEnd w:id="32"/>
    </w:p>
    <w:p w14:paraId="7E976A70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Tipo di attività</w:t>
      </w:r>
      <w:r w:rsidR="00AB2B6E" w:rsidRPr="001217A7">
        <w:rPr>
          <w:rFonts w:asciiTheme="minorHAnsi" w:hAnsiTheme="minorHAnsi"/>
          <w:szCs w:val="24"/>
        </w:rPr>
        <w:t>: Membro del comitato scientifico</w:t>
      </w:r>
    </w:p>
    <w:p w14:paraId="11DB347D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Periodo:</w:t>
      </w:r>
      <w:r w:rsidR="00AB2B6E" w:rsidRPr="001217A7">
        <w:rPr>
          <w:rFonts w:asciiTheme="minorHAnsi" w:hAnsiTheme="minorHAnsi"/>
          <w:szCs w:val="24"/>
        </w:rPr>
        <w:t xml:space="preserve"> 2-5 settembre 2015</w:t>
      </w:r>
    </w:p>
    <w:p w14:paraId="2179652C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Ente:</w:t>
      </w:r>
      <w:r w:rsidR="00AB2B6E" w:rsidRPr="001217A7">
        <w:rPr>
          <w:rFonts w:asciiTheme="minorHAnsi" w:hAnsiTheme="minorHAnsi"/>
          <w:szCs w:val="24"/>
        </w:rPr>
        <w:t xml:space="preserve"> University of Magdeburg </w:t>
      </w:r>
    </w:p>
    <w:p w14:paraId="492B0095" w14:textId="77777777" w:rsidR="006D6C8C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lastRenderedPageBreak/>
        <w:t>Descrizione:</w:t>
      </w:r>
      <w:r w:rsidR="00AB2B6E" w:rsidRPr="001217A7">
        <w:rPr>
          <w:rFonts w:asciiTheme="minorHAnsi" w:hAnsiTheme="minorHAnsi"/>
          <w:szCs w:val="24"/>
        </w:rPr>
        <w:t xml:space="preserve"> Conferenza dal titolo “ACTIVE HEALTHY AGING” Sports Science and </w:t>
      </w:r>
      <w:proofErr w:type="spellStart"/>
      <w:r w:rsidR="00AB2B6E" w:rsidRPr="001217A7">
        <w:rPr>
          <w:rFonts w:asciiTheme="minorHAnsi" w:hAnsiTheme="minorHAnsi"/>
          <w:szCs w:val="24"/>
        </w:rPr>
        <w:t>Neuroscience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International Conference, Tenutasi a </w:t>
      </w:r>
      <w:r w:rsidR="006D6C8C" w:rsidRPr="001217A7">
        <w:rPr>
          <w:rFonts w:asciiTheme="minorHAnsi" w:hAnsiTheme="minorHAnsi"/>
          <w:szCs w:val="24"/>
        </w:rPr>
        <w:t>Magdeburg</w:t>
      </w:r>
      <w:r w:rsidR="00AB2B6E" w:rsidRPr="001217A7">
        <w:rPr>
          <w:rFonts w:asciiTheme="minorHAnsi" w:hAnsiTheme="minorHAnsi"/>
          <w:szCs w:val="24"/>
        </w:rPr>
        <w:t>o, Germania</w:t>
      </w:r>
      <w:r w:rsidR="006D6C8C" w:rsidRPr="001217A7">
        <w:rPr>
          <w:rFonts w:asciiTheme="minorHAnsi" w:hAnsiTheme="minorHAnsi"/>
          <w:szCs w:val="24"/>
        </w:rPr>
        <w:t xml:space="preserve">. </w:t>
      </w:r>
    </w:p>
    <w:p w14:paraId="11C2256E" w14:textId="77777777" w:rsidR="00AB2B6E" w:rsidRPr="003A5672" w:rsidRDefault="00AB2B6E" w:rsidP="003B34BB">
      <w:pPr>
        <w:rPr>
          <w:rFonts w:asciiTheme="minorHAnsi" w:hAnsiTheme="minorHAnsi"/>
          <w:color w:val="auto"/>
          <w:szCs w:val="24"/>
        </w:rPr>
      </w:pPr>
    </w:p>
    <w:p w14:paraId="6022A382" w14:textId="77777777" w:rsidR="00217989" w:rsidRPr="001217A7" w:rsidRDefault="00AB2B6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Tipo di attività: Membro del comitato scientifico</w:t>
      </w:r>
    </w:p>
    <w:p w14:paraId="2BE7950F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Periodo:</w:t>
      </w:r>
      <w:r w:rsidR="00217989" w:rsidRPr="001217A7">
        <w:rPr>
          <w:rFonts w:asciiTheme="minorHAnsi" w:hAnsiTheme="minorHAnsi"/>
          <w:szCs w:val="24"/>
        </w:rPr>
        <w:t xml:space="preserve"> 2018</w:t>
      </w:r>
    </w:p>
    <w:p w14:paraId="6E4E2A53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Ente:</w:t>
      </w:r>
      <w:r w:rsidR="00217989" w:rsidRPr="001217A7">
        <w:rPr>
          <w:rFonts w:asciiTheme="minorHAnsi" w:hAnsiTheme="minorHAnsi"/>
          <w:szCs w:val="24"/>
        </w:rPr>
        <w:t xml:space="preserve"> American Aging Association</w:t>
      </w:r>
      <w:r w:rsidR="003A5672" w:rsidRPr="001217A7">
        <w:rPr>
          <w:rFonts w:asciiTheme="minorHAnsi" w:hAnsiTheme="minorHAnsi"/>
          <w:szCs w:val="24"/>
        </w:rPr>
        <w:t xml:space="preserve"> (AGE)</w:t>
      </w:r>
    </w:p>
    <w:p w14:paraId="47BAB61A" w14:textId="77777777" w:rsidR="006D6C8C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Descrizione:</w:t>
      </w:r>
      <w:r w:rsidR="00217989" w:rsidRPr="001217A7">
        <w:rPr>
          <w:rFonts w:asciiTheme="minorHAnsi" w:hAnsiTheme="minorHAnsi"/>
          <w:szCs w:val="24"/>
        </w:rPr>
        <w:t xml:space="preserve"> Valutatore dei Poster presentati al </w:t>
      </w:r>
      <w:r w:rsidR="006D6C8C" w:rsidRPr="001217A7">
        <w:rPr>
          <w:rFonts w:asciiTheme="minorHAnsi" w:hAnsiTheme="minorHAnsi"/>
          <w:szCs w:val="24"/>
        </w:rPr>
        <w:t xml:space="preserve">Meeting </w:t>
      </w:r>
      <w:r w:rsidR="00217989" w:rsidRPr="001217A7">
        <w:rPr>
          <w:rFonts w:asciiTheme="minorHAnsi" w:hAnsiTheme="minorHAnsi"/>
          <w:szCs w:val="24"/>
        </w:rPr>
        <w:t>della</w:t>
      </w:r>
      <w:r w:rsidR="006D6C8C" w:rsidRPr="001217A7">
        <w:rPr>
          <w:rFonts w:asciiTheme="minorHAnsi" w:hAnsiTheme="minorHAnsi"/>
          <w:szCs w:val="24"/>
        </w:rPr>
        <w:t xml:space="preserve"> American Aging Association, </w:t>
      </w:r>
      <w:r w:rsidR="00217989" w:rsidRPr="001217A7">
        <w:rPr>
          <w:rFonts w:asciiTheme="minorHAnsi" w:hAnsiTheme="minorHAnsi"/>
          <w:szCs w:val="24"/>
        </w:rPr>
        <w:t xml:space="preserve">tenutosi a </w:t>
      </w:r>
      <w:r w:rsidR="006D6C8C" w:rsidRPr="001217A7">
        <w:rPr>
          <w:rFonts w:asciiTheme="minorHAnsi" w:hAnsiTheme="minorHAnsi"/>
          <w:szCs w:val="24"/>
        </w:rPr>
        <w:t>Philadelphia U</w:t>
      </w:r>
      <w:r w:rsidR="00217989" w:rsidRPr="001217A7">
        <w:rPr>
          <w:rFonts w:asciiTheme="minorHAnsi" w:hAnsiTheme="minorHAnsi"/>
          <w:szCs w:val="24"/>
        </w:rPr>
        <w:t>.</w:t>
      </w:r>
      <w:r w:rsidR="006D6C8C" w:rsidRPr="001217A7">
        <w:rPr>
          <w:rFonts w:asciiTheme="minorHAnsi" w:hAnsiTheme="minorHAnsi"/>
          <w:szCs w:val="24"/>
        </w:rPr>
        <w:t>S</w:t>
      </w:r>
      <w:r w:rsidR="00217989" w:rsidRPr="001217A7">
        <w:rPr>
          <w:rFonts w:asciiTheme="minorHAnsi" w:hAnsiTheme="minorHAnsi"/>
          <w:szCs w:val="24"/>
        </w:rPr>
        <w:t>.A.</w:t>
      </w:r>
      <w:r w:rsidR="006D6C8C" w:rsidRPr="001217A7">
        <w:rPr>
          <w:rFonts w:asciiTheme="minorHAnsi" w:hAnsiTheme="minorHAnsi"/>
          <w:szCs w:val="24"/>
        </w:rPr>
        <w:t xml:space="preserve"> </w:t>
      </w:r>
    </w:p>
    <w:p w14:paraId="60E8D856" w14:textId="77777777" w:rsidR="00217989" w:rsidRPr="001217A7" w:rsidRDefault="00217989" w:rsidP="003B34BB">
      <w:pPr>
        <w:rPr>
          <w:rFonts w:asciiTheme="minorHAnsi" w:hAnsiTheme="minorHAnsi"/>
          <w:szCs w:val="24"/>
        </w:rPr>
      </w:pPr>
    </w:p>
    <w:p w14:paraId="5FC053BA" w14:textId="77777777" w:rsidR="00217989" w:rsidRPr="001217A7" w:rsidRDefault="00217989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Tipo di attività: Membro del comitato scientifico</w:t>
      </w:r>
    </w:p>
    <w:p w14:paraId="7058E367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Periodo:</w:t>
      </w:r>
      <w:r w:rsidR="00217989" w:rsidRPr="001217A7">
        <w:rPr>
          <w:rFonts w:asciiTheme="minorHAnsi" w:hAnsiTheme="minorHAnsi"/>
          <w:szCs w:val="24"/>
        </w:rPr>
        <w:t xml:space="preserve"> 2018</w:t>
      </w:r>
    </w:p>
    <w:p w14:paraId="1D18E8A5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Ente:</w:t>
      </w:r>
      <w:r w:rsidR="00217989" w:rsidRPr="001217A7">
        <w:rPr>
          <w:rFonts w:asciiTheme="minorHAnsi" w:hAnsiTheme="minorHAnsi"/>
          <w:szCs w:val="24"/>
        </w:rPr>
        <w:t xml:space="preserve"> </w:t>
      </w:r>
      <w:proofErr w:type="spellStart"/>
      <w:r w:rsidR="00217989" w:rsidRPr="001217A7">
        <w:rPr>
          <w:rFonts w:asciiTheme="minorHAnsi" w:hAnsiTheme="minorHAnsi"/>
          <w:szCs w:val="24"/>
        </w:rPr>
        <w:t>Copartecipato</w:t>
      </w:r>
      <w:proofErr w:type="spellEnd"/>
      <w:r w:rsidR="00217989" w:rsidRPr="001217A7">
        <w:rPr>
          <w:rFonts w:asciiTheme="minorHAnsi" w:hAnsiTheme="minorHAnsi"/>
          <w:szCs w:val="24"/>
        </w:rPr>
        <w:t xml:space="preserve"> dall’NIH, University of North Dakota, </w:t>
      </w:r>
      <w:proofErr w:type="spellStart"/>
      <w:r w:rsidR="00217989" w:rsidRPr="001217A7">
        <w:rPr>
          <w:rFonts w:asciiTheme="minorHAnsi" w:hAnsiTheme="minorHAnsi"/>
          <w:szCs w:val="24"/>
        </w:rPr>
        <w:t>Calico</w:t>
      </w:r>
      <w:proofErr w:type="spellEnd"/>
      <w:r w:rsidR="00217989" w:rsidRPr="001217A7">
        <w:rPr>
          <w:rFonts w:asciiTheme="minorHAnsi" w:hAnsiTheme="minorHAnsi"/>
          <w:szCs w:val="24"/>
        </w:rPr>
        <w:t xml:space="preserve"> ed altri enti.</w:t>
      </w:r>
    </w:p>
    <w:p w14:paraId="5FA1D017" w14:textId="77777777" w:rsidR="006D6C8C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Descrizione:</w:t>
      </w:r>
      <w:r w:rsidR="00217989" w:rsidRPr="001217A7">
        <w:rPr>
          <w:rFonts w:asciiTheme="minorHAnsi" w:hAnsiTheme="minorHAnsi"/>
          <w:szCs w:val="24"/>
        </w:rPr>
        <w:t xml:space="preserve"> Valutatore dei Poster presentati al quattordicesimo </w:t>
      </w:r>
      <w:r w:rsidR="006D6C8C" w:rsidRPr="001217A7">
        <w:rPr>
          <w:rFonts w:asciiTheme="minorHAnsi" w:hAnsiTheme="minorHAnsi"/>
          <w:szCs w:val="24"/>
        </w:rPr>
        <w:t xml:space="preserve">International Symposium on </w:t>
      </w:r>
      <w:proofErr w:type="spellStart"/>
      <w:r w:rsidR="006D6C8C" w:rsidRPr="001217A7">
        <w:rPr>
          <w:rFonts w:asciiTheme="minorHAnsi" w:hAnsiTheme="minorHAnsi"/>
          <w:szCs w:val="24"/>
        </w:rPr>
        <w:t>Neurobiology</w:t>
      </w:r>
      <w:proofErr w:type="spellEnd"/>
      <w:r w:rsidR="006D6C8C" w:rsidRPr="001217A7">
        <w:rPr>
          <w:rFonts w:asciiTheme="minorHAnsi" w:hAnsiTheme="minorHAnsi"/>
          <w:szCs w:val="24"/>
        </w:rPr>
        <w:t xml:space="preserve"> and </w:t>
      </w:r>
      <w:proofErr w:type="spellStart"/>
      <w:r w:rsidR="006D6C8C" w:rsidRPr="001217A7">
        <w:rPr>
          <w:rFonts w:asciiTheme="minorHAnsi" w:hAnsiTheme="minorHAnsi"/>
          <w:szCs w:val="24"/>
        </w:rPr>
        <w:t>Neuroendocrinology</w:t>
      </w:r>
      <w:proofErr w:type="spellEnd"/>
      <w:r w:rsidR="006D6C8C" w:rsidRPr="001217A7">
        <w:rPr>
          <w:rFonts w:asciiTheme="minorHAnsi" w:hAnsiTheme="minorHAnsi"/>
          <w:szCs w:val="24"/>
        </w:rPr>
        <w:t xml:space="preserve"> </w:t>
      </w:r>
      <w:r w:rsidR="00217989" w:rsidRPr="001217A7">
        <w:rPr>
          <w:rFonts w:asciiTheme="minorHAnsi" w:hAnsiTheme="minorHAnsi"/>
          <w:szCs w:val="24"/>
        </w:rPr>
        <w:t>of Aging, Bregenz Austria.</w:t>
      </w:r>
    </w:p>
    <w:p w14:paraId="5DB8ED80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</w:p>
    <w:p w14:paraId="1A7C3DF7" w14:textId="77777777" w:rsidR="00217989" w:rsidRPr="001217A7" w:rsidRDefault="00217989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Tipo di attività: Membro del comitato scientifico</w:t>
      </w:r>
    </w:p>
    <w:p w14:paraId="2B61E6E0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Periodo:</w:t>
      </w:r>
      <w:r w:rsidR="00217989" w:rsidRPr="001217A7">
        <w:rPr>
          <w:rFonts w:asciiTheme="minorHAnsi" w:hAnsiTheme="minorHAnsi"/>
          <w:szCs w:val="24"/>
        </w:rPr>
        <w:t xml:space="preserve"> 2018</w:t>
      </w:r>
    </w:p>
    <w:p w14:paraId="65E2F76A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Ente:</w:t>
      </w:r>
      <w:r w:rsidR="00217989" w:rsidRPr="001217A7">
        <w:rPr>
          <w:rFonts w:asciiTheme="minorHAnsi" w:hAnsiTheme="minorHAnsi"/>
          <w:szCs w:val="24"/>
        </w:rPr>
        <w:t xml:space="preserve"> </w:t>
      </w:r>
      <w:proofErr w:type="spellStart"/>
      <w:r w:rsidR="00217989" w:rsidRPr="001217A7">
        <w:rPr>
          <w:rFonts w:asciiTheme="minorHAnsi" w:hAnsiTheme="minorHAnsi"/>
          <w:szCs w:val="24"/>
        </w:rPr>
        <w:t>Innovinc</w:t>
      </w:r>
      <w:proofErr w:type="spellEnd"/>
    </w:p>
    <w:p w14:paraId="4F3A87C1" w14:textId="77777777" w:rsidR="006D6C8C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Descrizione:</w:t>
      </w:r>
      <w:r w:rsidR="00217989" w:rsidRPr="001217A7">
        <w:rPr>
          <w:rFonts w:asciiTheme="minorHAnsi" w:hAnsiTheme="minorHAnsi"/>
          <w:szCs w:val="24"/>
        </w:rPr>
        <w:t xml:space="preserve"> Valutatore dei Poster presentati alla Conferenza internazionale</w:t>
      </w:r>
      <w:r w:rsidR="006D6C8C" w:rsidRPr="001217A7">
        <w:rPr>
          <w:rFonts w:asciiTheme="minorHAnsi" w:hAnsiTheme="minorHAnsi"/>
          <w:szCs w:val="24"/>
        </w:rPr>
        <w:t xml:space="preserve"> Aging and </w:t>
      </w:r>
      <w:proofErr w:type="spellStart"/>
      <w:r w:rsidR="006D6C8C" w:rsidRPr="001217A7">
        <w:rPr>
          <w:rFonts w:asciiTheme="minorHAnsi" w:hAnsiTheme="minorHAnsi"/>
          <w:szCs w:val="24"/>
        </w:rPr>
        <w:t>Rejuvenation</w:t>
      </w:r>
      <w:proofErr w:type="spellEnd"/>
      <w:r w:rsidR="006D6C8C" w:rsidRPr="001217A7">
        <w:rPr>
          <w:rFonts w:asciiTheme="minorHAnsi" w:hAnsiTheme="minorHAnsi"/>
          <w:szCs w:val="24"/>
        </w:rPr>
        <w:t xml:space="preserve"> </w:t>
      </w:r>
      <w:r w:rsidR="00217989" w:rsidRPr="001217A7">
        <w:rPr>
          <w:rFonts w:asciiTheme="minorHAnsi" w:hAnsiTheme="minorHAnsi"/>
          <w:szCs w:val="24"/>
        </w:rPr>
        <w:t>tenutasi a Roma</w:t>
      </w:r>
      <w:r w:rsidR="006D6C8C" w:rsidRPr="001217A7">
        <w:rPr>
          <w:rFonts w:asciiTheme="minorHAnsi" w:hAnsiTheme="minorHAnsi"/>
          <w:szCs w:val="24"/>
        </w:rPr>
        <w:t>.</w:t>
      </w:r>
    </w:p>
    <w:p w14:paraId="1376E6AF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</w:p>
    <w:p w14:paraId="537C8CCF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Tipo di attività</w:t>
      </w:r>
      <w:r w:rsidR="00AB2B6E" w:rsidRPr="001217A7">
        <w:rPr>
          <w:rFonts w:asciiTheme="minorHAnsi" w:hAnsiTheme="minorHAnsi"/>
          <w:szCs w:val="24"/>
        </w:rPr>
        <w:t>: Membro di commissione scientifica</w:t>
      </w:r>
    </w:p>
    <w:p w14:paraId="6C32B4BE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Periodo:</w:t>
      </w:r>
      <w:r w:rsidR="00AB2B6E" w:rsidRPr="001217A7">
        <w:rPr>
          <w:rFonts w:asciiTheme="minorHAnsi" w:hAnsiTheme="minorHAnsi"/>
          <w:szCs w:val="24"/>
        </w:rPr>
        <w:t xml:space="preserve"> 23-25 maggio 2019</w:t>
      </w:r>
    </w:p>
    <w:p w14:paraId="704CCB2A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Ente:</w:t>
      </w:r>
      <w:r w:rsidR="00AB2B6E" w:rsidRPr="001217A7">
        <w:rPr>
          <w:rFonts w:asciiTheme="minorHAnsi" w:hAnsiTheme="minorHAnsi"/>
          <w:szCs w:val="24"/>
        </w:rPr>
        <w:t xml:space="preserve"> International Association of Gerontology and </w:t>
      </w:r>
      <w:proofErr w:type="spellStart"/>
      <w:r w:rsidR="00AB2B6E" w:rsidRPr="001217A7">
        <w:rPr>
          <w:rFonts w:asciiTheme="minorHAnsi" w:hAnsiTheme="minorHAnsi"/>
          <w:szCs w:val="24"/>
        </w:rPr>
        <w:t>Geriatrics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</w:t>
      </w:r>
      <w:proofErr w:type="spellStart"/>
      <w:r w:rsidR="00AB2B6E" w:rsidRPr="001217A7">
        <w:rPr>
          <w:rFonts w:asciiTheme="minorHAnsi" w:hAnsiTheme="minorHAnsi"/>
          <w:szCs w:val="24"/>
        </w:rPr>
        <w:t>European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</w:t>
      </w:r>
      <w:proofErr w:type="spellStart"/>
      <w:r w:rsidR="00AB2B6E" w:rsidRPr="001217A7">
        <w:rPr>
          <w:rFonts w:asciiTheme="minorHAnsi" w:hAnsiTheme="minorHAnsi"/>
          <w:szCs w:val="24"/>
        </w:rPr>
        <w:t>Region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(IAGG-ER)</w:t>
      </w:r>
    </w:p>
    <w:p w14:paraId="4D1B0B0F" w14:textId="77777777" w:rsidR="006D6C8C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Descrizione:</w:t>
      </w:r>
      <w:r w:rsidR="00AB2B6E" w:rsidRPr="001217A7">
        <w:rPr>
          <w:rFonts w:asciiTheme="minorHAnsi" w:hAnsiTheme="minorHAnsi"/>
          <w:szCs w:val="24"/>
        </w:rPr>
        <w:t xml:space="preserve"> </w:t>
      </w:r>
      <w:proofErr w:type="spellStart"/>
      <w:r w:rsidR="00AB2B6E" w:rsidRPr="001217A7">
        <w:rPr>
          <w:rFonts w:asciiTheme="minorHAnsi" w:hAnsiTheme="minorHAnsi"/>
          <w:szCs w:val="24"/>
        </w:rPr>
        <w:t>valuatazione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degli abstracts sottomessi al Congresso che la IAGGER ha tenuto a </w:t>
      </w:r>
      <w:r w:rsidR="006D6C8C" w:rsidRPr="001217A7">
        <w:rPr>
          <w:rFonts w:asciiTheme="minorHAnsi" w:hAnsiTheme="minorHAnsi"/>
          <w:szCs w:val="24"/>
        </w:rPr>
        <w:t xml:space="preserve">Gothenburg, </w:t>
      </w:r>
      <w:proofErr w:type="spellStart"/>
      <w:r w:rsidR="006D6C8C" w:rsidRPr="001217A7">
        <w:rPr>
          <w:rFonts w:asciiTheme="minorHAnsi" w:hAnsiTheme="minorHAnsi"/>
          <w:szCs w:val="24"/>
        </w:rPr>
        <w:t>Sweden</w:t>
      </w:r>
      <w:proofErr w:type="spellEnd"/>
    </w:p>
    <w:p w14:paraId="21842195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</w:p>
    <w:p w14:paraId="65091084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Tipo di attività</w:t>
      </w:r>
      <w:r w:rsidR="00821C2E">
        <w:rPr>
          <w:rFonts w:asciiTheme="minorHAnsi" w:hAnsiTheme="minorHAnsi"/>
          <w:szCs w:val="24"/>
        </w:rPr>
        <w:t>:</w:t>
      </w:r>
      <w:r w:rsidRPr="001217A7">
        <w:rPr>
          <w:rFonts w:asciiTheme="minorHAnsi" w:hAnsiTheme="minorHAnsi"/>
          <w:szCs w:val="24"/>
        </w:rPr>
        <w:t xml:space="preserve"> Conference session </w:t>
      </w:r>
      <w:proofErr w:type="spellStart"/>
      <w:r w:rsidRPr="001217A7">
        <w:rPr>
          <w:rFonts w:asciiTheme="minorHAnsi" w:hAnsiTheme="minorHAnsi"/>
          <w:szCs w:val="24"/>
        </w:rPr>
        <w:t>chair</w:t>
      </w:r>
      <w:proofErr w:type="spellEnd"/>
    </w:p>
    <w:p w14:paraId="27CB8B6B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Periodo: 22-24 luglio, 2019</w:t>
      </w:r>
    </w:p>
    <w:p w14:paraId="46B05E30" w14:textId="77777777" w:rsidR="006D1A5E" w:rsidRPr="001217A7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 xml:space="preserve">Ente: </w:t>
      </w:r>
      <w:proofErr w:type="spellStart"/>
      <w:r w:rsidR="00AB2B6E" w:rsidRPr="001217A7">
        <w:rPr>
          <w:rFonts w:asciiTheme="minorHAnsi" w:hAnsiTheme="minorHAnsi"/>
          <w:szCs w:val="24"/>
        </w:rPr>
        <w:t>Citations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</w:t>
      </w:r>
      <w:proofErr w:type="spellStart"/>
      <w:r w:rsidR="00AB2B6E" w:rsidRPr="001217A7">
        <w:rPr>
          <w:rFonts w:asciiTheme="minorHAnsi" w:hAnsiTheme="minorHAnsi"/>
          <w:szCs w:val="24"/>
        </w:rPr>
        <w:t>Internationals</w:t>
      </w:r>
      <w:proofErr w:type="spellEnd"/>
    </w:p>
    <w:p w14:paraId="771A3ADD" w14:textId="1D1C17EC" w:rsidR="006D6C8C" w:rsidRDefault="006D1A5E" w:rsidP="003B34BB">
      <w:pPr>
        <w:rPr>
          <w:rFonts w:asciiTheme="minorHAnsi" w:hAnsiTheme="minorHAnsi"/>
          <w:szCs w:val="24"/>
        </w:rPr>
      </w:pPr>
      <w:r w:rsidRPr="001217A7">
        <w:rPr>
          <w:rFonts w:asciiTheme="minorHAnsi" w:hAnsiTheme="minorHAnsi"/>
          <w:szCs w:val="24"/>
        </w:rPr>
        <w:t>Descrizione: Gestione delle presentazioni durante una se</w:t>
      </w:r>
      <w:r w:rsidR="00AB2B6E" w:rsidRPr="001217A7">
        <w:rPr>
          <w:rFonts w:asciiTheme="minorHAnsi" w:hAnsiTheme="minorHAnsi"/>
          <w:szCs w:val="24"/>
        </w:rPr>
        <w:t>ssione della</w:t>
      </w:r>
      <w:r w:rsidRPr="001217A7">
        <w:rPr>
          <w:rFonts w:asciiTheme="minorHAnsi" w:hAnsiTheme="minorHAnsi"/>
          <w:szCs w:val="24"/>
        </w:rPr>
        <w:t xml:space="preserve"> </w:t>
      </w:r>
      <w:r w:rsidR="00AB2B6E" w:rsidRPr="001217A7">
        <w:rPr>
          <w:rFonts w:asciiTheme="minorHAnsi" w:hAnsiTheme="minorHAnsi"/>
          <w:szCs w:val="24"/>
        </w:rPr>
        <w:t xml:space="preserve">International Conference on </w:t>
      </w:r>
      <w:proofErr w:type="spellStart"/>
      <w:r w:rsidR="00AB2B6E" w:rsidRPr="001217A7">
        <w:rPr>
          <w:rFonts w:asciiTheme="minorHAnsi" w:hAnsiTheme="minorHAnsi"/>
          <w:szCs w:val="24"/>
        </w:rPr>
        <w:t>Nutrition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, </w:t>
      </w:r>
      <w:proofErr w:type="spellStart"/>
      <w:r w:rsidR="00AB2B6E" w:rsidRPr="001217A7">
        <w:rPr>
          <w:rFonts w:asciiTheme="minorHAnsi" w:hAnsiTheme="minorHAnsi"/>
          <w:szCs w:val="24"/>
        </w:rPr>
        <w:t>Obesity</w:t>
      </w:r>
      <w:proofErr w:type="spellEnd"/>
      <w:r w:rsidR="00AB2B6E" w:rsidRPr="001217A7">
        <w:rPr>
          <w:rFonts w:asciiTheme="minorHAnsi" w:hAnsiTheme="minorHAnsi"/>
          <w:szCs w:val="24"/>
        </w:rPr>
        <w:t xml:space="preserve"> and Food Technology</w:t>
      </w:r>
      <w:r w:rsidRPr="001217A7">
        <w:rPr>
          <w:rFonts w:asciiTheme="minorHAnsi" w:hAnsiTheme="minorHAnsi"/>
          <w:szCs w:val="24"/>
        </w:rPr>
        <w:t xml:space="preserve"> tenutasi a</w:t>
      </w:r>
      <w:r w:rsidR="006D6C8C" w:rsidRPr="001217A7">
        <w:rPr>
          <w:rFonts w:asciiTheme="minorHAnsi" w:hAnsiTheme="minorHAnsi"/>
          <w:szCs w:val="24"/>
        </w:rPr>
        <w:t xml:space="preserve"> Rom</w:t>
      </w:r>
      <w:r w:rsidRPr="001217A7">
        <w:rPr>
          <w:rFonts w:asciiTheme="minorHAnsi" w:hAnsiTheme="minorHAnsi"/>
          <w:szCs w:val="24"/>
        </w:rPr>
        <w:t>a.</w:t>
      </w:r>
    </w:p>
    <w:p w14:paraId="59CE708E" w14:textId="77777777" w:rsidR="00A42B2A" w:rsidRPr="001217A7" w:rsidRDefault="00A42B2A" w:rsidP="003B34BB">
      <w:pPr>
        <w:rPr>
          <w:rFonts w:asciiTheme="minorHAnsi" w:hAnsiTheme="minorHAnsi"/>
          <w:szCs w:val="24"/>
        </w:rPr>
      </w:pPr>
    </w:p>
    <w:p w14:paraId="445131E9" w14:textId="77777777" w:rsidR="00AF54E6" w:rsidRDefault="005C3674" w:rsidP="003B34BB">
      <w:pPr>
        <w:pStyle w:val="Titolo1"/>
      </w:pPr>
      <w:bookmarkStart w:id="33" w:name="_Toc91753529"/>
      <w:r>
        <w:t>*ATTIVITÀ DIDATTICA*</w:t>
      </w:r>
      <w:bookmarkEnd w:id="33"/>
    </w:p>
    <w:p w14:paraId="79F49AC5" w14:textId="77777777" w:rsidR="00AF54E6" w:rsidRDefault="002071D5" w:rsidP="003B34BB">
      <w:pPr>
        <w:pStyle w:val="Titolo2"/>
      </w:pPr>
      <w:bookmarkStart w:id="34" w:name="_Toc91753530"/>
      <w:r w:rsidRPr="001217A7">
        <w:t>Attività didattica frontale</w:t>
      </w:r>
      <w:bookmarkEnd w:id="34"/>
    </w:p>
    <w:p w14:paraId="37E283AF" w14:textId="77777777" w:rsidR="002071D5" w:rsidRPr="001217A7" w:rsidRDefault="002071D5" w:rsidP="003B34BB">
      <w:pPr>
        <w:rPr>
          <w:color w:val="auto"/>
        </w:rPr>
      </w:pPr>
      <w:r w:rsidRPr="001217A7">
        <w:rPr>
          <w:color w:val="auto"/>
        </w:rPr>
        <w:t>(Insegnamenti elencati a partire dall’Anno Accademico più recente)</w:t>
      </w:r>
    </w:p>
    <w:p w14:paraId="07E29DD4" w14:textId="77777777" w:rsidR="006F5089" w:rsidRDefault="006F5089" w:rsidP="003B34BB">
      <w:pPr>
        <w:rPr>
          <w:color w:val="auto"/>
        </w:rPr>
      </w:pPr>
    </w:p>
    <w:p w14:paraId="0619FBF0" w14:textId="25026E0A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3720</w:t>
      </w:r>
      <w:r>
        <w:rPr>
          <w:color w:val="auto"/>
        </w:rPr>
        <w:t>0</w:t>
      </w:r>
      <w:r w:rsidRPr="00223948">
        <w:rPr>
          <w:color w:val="auto"/>
        </w:rPr>
        <w:t xml:space="preserve"> - </w:t>
      </w:r>
      <w:r w:rsidRPr="00480162">
        <w:rPr>
          <w:color w:val="auto"/>
        </w:rPr>
        <w:t xml:space="preserve">CHIMICA E BIOCHIMICA GENERALE </w:t>
      </w:r>
      <w:r w:rsidRPr="00223948">
        <w:rPr>
          <w:color w:val="auto"/>
        </w:rPr>
        <w:t xml:space="preserve">(Modulo </w:t>
      </w:r>
      <w:r>
        <w:rPr>
          <w:color w:val="auto"/>
        </w:rPr>
        <w:t xml:space="preserve">1 </w:t>
      </w:r>
      <w:r w:rsidRPr="00480162">
        <w:rPr>
          <w:color w:val="auto"/>
        </w:rPr>
        <w:t>CHIMICA GENERALE</w:t>
      </w:r>
      <w:r w:rsidRPr="00223948">
        <w:rPr>
          <w:color w:val="auto"/>
        </w:rPr>
        <w:t>)</w:t>
      </w:r>
    </w:p>
    <w:p w14:paraId="2DE2EA4D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Componente del corso integrato BIOCHIMICA (C.I.)</w:t>
      </w:r>
    </w:p>
    <w:p w14:paraId="75435217" w14:textId="595D1FC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Anni Accademici: 21/22</w:t>
      </w:r>
    </w:p>
    <w:p w14:paraId="32B12645" w14:textId="371B18EB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 xml:space="preserve">N° ore: </w:t>
      </w:r>
      <w:r>
        <w:rPr>
          <w:color w:val="auto"/>
        </w:rPr>
        <w:t>16</w:t>
      </w:r>
    </w:p>
    <w:p w14:paraId="5115E222" w14:textId="4AAA52D1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 xml:space="preserve">CFU: </w:t>
      </w:r>
      <w:r>
        <w:rPr>
          <w:color w:val="auto"/>
        </w:rPr>
        <w:t>2</w:t>
      </w:r>
    </w:p>
    <w:p w14:paraId="4F910D9D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Settore Scientifico Disciplinare: BIO/10</w:t>
      </w:r>
    </w:p>
    <w:p w14:paraId="0AC42305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Settore Concorsuale: 05/E1</w:t>
      </w:r>
    </w:p>
    <w:p w14:paraId="21802845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lastRenderedPageBreak/>
        <w:t>Lingua: italiano</w:t>
      </w:r>
    </w:p>
    <w:p w14:paraId="4C95B469" w14:textId="77777777" w:rsidR="00480162" w:rsidRPr="00932D24" w:rsidRDefault="00480162" w:rsidP="00480162">
      <w:pPr>
        <w:rPr>
          <w:color w:val="auto"/>
        </w:rPr>
      </w:pPr>
      <w:r w:rsidRPr="00223948">
        <w:rPr>
          <w:color w:val="auto"/>
        </w:rPr>
        <w:t xml:space="preserve">Ateneo di Bologna, </w:t>
      </w:r>
      <w:r w:rsidRPr="004F7F8F">
        <w:rPr>
          <w:b/>
          <w:color w:val="auto"/>
        </w:rPr>
        <w:t>Campus di Forlì</w:t>
      </w:r>
    </w:p>
    <w:p w14:paraId="2636F5B7" w14:textId="32D08D3D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 xml:space="preserve">Corso di Laurea Magistrale a Ciclo Unico in Medicina e </w:t>
      </w:r>
      <w:r>
        <w:rPr>
          <w:color w:val="auto"/>
        </w:rPr>
        <w:t>C</w:t>
      </w:r>
      <w:r w:rsidRPr="00223948">
        <w:rPr>
          <w:color w:val="auto"/>
        </w:rPr>
        <w:t>hirurgia</w:t>
      </w:r>
    </w:p>
    <w:p w14:paraId="78ED822F" w14:textId="77777777" w:rsidR="00480162" w:rsidRDefault="00480162" w:rsidP="003B34BB">
      <w:pPr>
        <w:rPr>
          <w:color w:val="auto"/>
        </w:rPr>
      </w:pPr>
    </w:p>
    <w:p w14:paraId="3951C1B9" w14:textId="02E4EC01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3720</w:t>
      </w:r>
      <w:r>
        <w:rPr>
          <w:color w:val="auto"/>
        </w:rPr>
        <w:t>0</w:t>
      </w:r>
      <w:r w:rsidRPr="00223948">
        <w:rPr>
          <w:color w:val="auto"/>
        </w:rPr>
        <w:t xml:space="preserve"> - </w:t>
      </w:r>
      <w:r w:rsidRPr="00480162">
        <w:rPr>
          <w:color w:val="auto"/>
        </w:rPr>
        <w:t xml:space="preserve">CHIMICA E BIOCHIMICA GENERALE </w:t>
      </w:r>
      <w:r w:rsidRPr="00223948">
        <w:rPr>
          <w:color w:val="auto"/>
        </w:rPr>
        <w:t xml:space="preserve">(Modulo </w:t>
      </w:r>
      <w:r>
        <w:rPr>
          <w:color w:val="auto"/>
        </w:rPr>
        <w:t xml:space="preserve">2 </w:t>
      </w:r>
      <w:r w:rsidRPr="00480162">
        <w:rPr>
          <w:color w:val="auto"/>
        </w:rPr>
        <w:t>CHIMICA ORGANICA</w:t>
      </w:r>
      <w:r w:rsidRPr="00223948">
        <w:rPr>
          <w:color w:val="auto"/>
        </w:rPr>
        <w:t>)</w:t>
      </w:r>
    </w:p>
    <w:p w14:paraId="1081A9D5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Componente del corso integrato BIOCHIMICA (C.I.)</w:t>
      </w:r>
    </w:p>
    <w:p w14:paraId="595CF8C4" w14:textId="37CDADE6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Anni Accademici: 21/22</w:t>
      </w:r>
    </w:p>
    <w:p w14:paraId="5EC04D5E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 xml:space="preserve">N° ore: </w:t>
      </w:r>
      <w:r>
        <w:rPr>
          <w:color w:val="auto"/>
        </w:rPr>
        <w:t>16</w:t>
      </w:r>
    </w:p>
    <w:p w14:paraId="12650B02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 xml:space="preserve">CFU: </w:t>
      </w:r>
      <w:r>
        <w:rPr>
          <w:color w:val="auto"/>
        </w:rPr>
        <w:t>2</w:t>
      </w:r>
    </w:p>
    <w:p w14:paraId="496408DE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Settore Scientifico Disciplinare: BIO/10</w:t>
      </w:r>
    </w:p>
    <w:p w14:paraId="1DB50EE2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Settore Concorsuale: 05/E1</w:t>
      </w:r>
    </w:p>
    <w:p w14:paraId="4608AC99" w14:textId="77777777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>Lingua: italiano</w:t>
      </w:r>
    </w:p>
    <w:p w14:paraId="55D241C6" w14:textId="77777777" w:rsidR="00480162" w:rsidRPr="00932D24" w:rsidRDefault="00480162" w:rsidP="00480162">
      <w:pPr>
        <w:rPr>
          <w:color w:val="auto"/>
        </w:rPr>
      </w:pPr>
      <w:r w:rsidRPr="00223948">
        <w:rPr>
          <w:color w:val="auto"/>
        </w:rPr>
        <w:t xml:space="preserve">Ateneo di Bologna, </w:t>
      </w:r>
      <w:r w:rsidRPr="004F7F8F">
        <w:rPr>
          <w:b/>
          <w:color w:val="auto"/>
        </w:rPr>
        <w:t>Campus di Forlì</w:t>
      </w:r>
    </w:p>
    <w:p w14:paraId="7E321ABF" w14:textId="4473A53E" w:rsidR="00480162" w:rsidRPr="00223948" w:rsidRDefault="00480162" w:rsidP="00480162">
      <w:pPr>
        <w:rPr>
          <w:color w:val="auto"/>
        </w:rPr>
      </w:pPr>
      <w:r w:rsidRPr="00223948">
        <w:rPr>
          <w:color w:val="auto"/>
        </w:rPr>
        <w:t xml:space="preserve">Corso di Laurea Magistrale a Ciclo Unico in Medicina e </w:t>
      </w:r>
      <w:r>
        <w:rPr>
          <w:color w:val="auto"/>
        </w:rPr>
        <w:t>C</w:t>
      </w:r>
      <w:r w:rsidRPr="00223948">
        <w:rPr>
          <w:color w:val="auto"/>
        </w:rPr>
        <w:t>hirurgia</w:t>
      </w:r>
    </w:p>
    <w:p w14:paraId="0052DDF7" w14:textId="77777777" w:rsidR="00480162" w:rsidRDefault="00480162" w:rsidP="003B34BB">
      <w:pPr>
        <w:rPr>
          <w:color w:val="auto"/>
        </w:rPr>
      </w:pPr>
    </w:p>
    <w:p w14:paraId="1BCD8BE9" w14:textId="2E54A536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>37201 - BIOCHIMICA METABOLICA (Modulo 2)</w:t>
      </w:r>
    </w:p>
    <w:p w14:paraId="377D1E78" w14:textId="77777777" w:rsidR="006F5089" w:rsidRPr="00223948" w:rsidRDefault="00223948" w:rsidP="003B34BB">
      <w:pPr>
        <w:rPr>
          <w:color w:val="auto"/>
        </w:rPr>
      </w:pPr>
      <w:r w:rsidRPr="00223948">
        <w:rPr>
          <w:color w:val="auto"/>
        </w:rPr>
        <w:t xml:space="preserve">Componente del corso integrato </w:t>
      </w:r>
      <w:r w:rsidR="006F5089" w:rsidRPr="00223948">
        <w:rPr>
          <w:color w:val="auto"/>
        </w:rPr>
        <w:t>BIOCHIMICA (C.I.)</w:t>
      </w:r>
    </w:p>
    <w:p w14:paraId="5606BD9B" w14:textId="77777777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>Anni Accademici: 20/21 - 21/22.</w:t>
      </w:r>
    </w:p>
    <w:p w14:paraId="5BA4BF3F" w14:textId="77777777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>N° ore</w:t>
      </w:r>
      <w:r w:rsidR="00223948" w:rsidRPr="00223948">
        <w:rPr>
          <w:color w:val="auto"/>
        </w:rPr>
        <w:t>: 24</w:t>
      </w:r>
    </w:p>
    <w:p w14:paraId="5A49A8DB" w14:textId="77777777" w:rsidR="006F5089" w:rsidRPr="00223948" w:rsidRDefault="00223948" w:rsidP="003B34BB">
      <w:pPr>
        <w:rPr>
          <w:color w:val="auto"/>
        </w:rPr>
      </w:pPr>
      <w:r w:rsidRPr="00223948">
        <w:rPr>
          <w:color w:val="auto"/>
        </w:rPr>
        <w:t>CFU: 3</w:t>
      </w:r>
    </w:p>
    <w:p w14:paraId="56DFB2A6" w14:textId="77777777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>Settore Scientifico Disciplinare: BIO/10</w:t>
      </w:r>
    </w:p>
    <w:p w14:paraId="5ED56305" w14:textId="77777777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>Settore Concorsuale: 05/E1</w:t>
      </w:r>
    </w:p>
    <w:p w14:paraId="3B44930E" w14:textId="77777777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 xml:space="preserve">Lingua: </w:t>
      </w:r>
      <w:r w:rsidR="00223948" w:rsidRPr="00223948">
        <w:rPr>
          <w:color w:val="auto"/>
        </w:rPr>
        <w:t>italiano</w:t>
      </w:r>
    </w:p>
    <w:p w14:paraId="50CA4A90" w14:textId="77777777" w:rsidR="006F5089" w:rsidRPr="00932D24" w:rsidRDefault="006F5089" w:rsidP="003B34BB">
      <w:pPr>
        <w:rPr>
          <w:color w:val="auto"/>
        </w:rPr>
      </w:pPr>
      <w:r w:rsidRPr="00223948">
        <w:rPr>
          <w:color w:val="auto"/>
        </w:rPr>
        <w:t xml:space="preserve">Ateneo di Bologna, </w:t>
      </w:r>
      <w:r w:rsidRPr="004F7F8F">
        <w:rPr>
          <w:b/>
          <w:color w:val="auto"/>
        </w:rPr>
        <w:t xml:space="preserve">Campus di </w:t>
      </w:r>
      <w:r w:rsidR="00223948" w:rsidRPr="004F7F8F">
        <w:rPr>
          <w:b/>
          <w:color w:val="auto"/>
        </w:rPr>
        <w:t>Forlì</w:t>
      </w:r>
    </w:p>
    <w:p w14:paraId="7B9B6547" w14:textId="7865C812" w:rsidR="006F5089" w:rsidRPr="00223948" w:rsidRDefault="006F5089" w:rsidP="003B34BB">
      <w:pPr>
        <w:rPr>
          <w:color w:val="auto"/>
        </w:rPr>
      </w:pPr>
      <w:r w:rsidRPr="00223948">
        <w:rPr>
          <w:color w:val="auto"/>
        </w:rPr>
        <w:t>Corso di Laurea Magistrale</w:t>
      </w:r>
      <w:r w:rsidR="00223948" w:rsidRPr="00223948">
        <w:rPr>
          <w:color w:val="auto"/>
        </w:rPr>
        <w:t xml:space="preserve"> a Ciclo Unico in Medicina e </w:t>
      </w:r>
      <w:r w:rsidR="00480162">
        <w:rPr>
          <w:color w:val="auto"/>
        </w:rPr>
        <w:t>C</w:t>
      </w:r>
      <w:r w:rsidR="00223948" w:rsidRPr="00223948">
        <w:rPr>
          <w:color w:val="auto"/>
        </w:rPr>
        <w:t>hirurgia</w:t>
      </w:r>
    </w:p>
    <w:p w14:paraId="1389555F" w14:textId="77777777" w:rsidR="006F5089" w:rsidRDefault="006F5089" w:rsidP="003B34BB">
      <w:pPr>
        <w:rPr>
          <w:color w:val="auto"/>
        </w:rPr>
      </w:pPr>
    </w:p>
    <w:p w14:paraId="169CEBAA" w14:textId="77777777" w:rsidR="006F5089" w:rsidRPr="00C65EBE" w:rsidRDefault="006F5089" w:rsidP="003B34BB">
      <w:pPr>
        <w:rPr>
          <w:color w:val="auto"/>
          <w:lang w:val="en-US"/>
        </w:rPr>
      </w:pPr>
      <w:r w:rsidRPr="00C65EBE">
        <w:rPr>
          <w:color w:val="auto"/>
          <w:lang w:val="en-US"/>
        </w:rPr>
        <w:t xml:space="preserve">84297 - BIOCHEMISTRY OF NUTRITION </w:t>
      </w:r>
    </w:p>
    <w:p w14:paraId="1D099D8B" w14:textId="77777777" w:rsidR="006F5089" w:rsidRPr="00C65EBE" w:rsidRDefault="006F5089" w:rsidP="003B34BB">
      <w:pPr>
        <w:rPr>
          <w:color w:val="auto"/>
          <w:lang w:val="en-US"/>
        </w:rPr>
      </w:pPr>
      <w:proofErr w:type="spellStart"/>
      <w:r w:rsidRPr="00C65EBE">
        <w:rPr>
          <w:color w:val="auto"/>
          <w:lang w:val="en-US"/>
        </w:rPr>
        <w:t>Componente</w:t>
      </w:r>
      <w:proofErr w:type="spellEnd"/>
      <w:r w:rsidRPr="00C65EBE">
        <w:rPr>
          <w:color w:val="auto"/>
          <w:lang w:val="en-US"/>
        </w:rPr>
        <w:t xml:space="preserve"> del </w:t>
      </w:r>
      <w:proofErr w:type="spellStart"/>
      <w:r w:rsidRPr="00C65EBE">
        <w:rPr>
          <w:color w:val="auto"/>
          <w:lang w:val="en-US"/>
        </w:rPr>
        <w:t>corso</w:t>
      </w:r>
      <w:proofErr w:type="spellEnd"/>
      <w:r w:rsidRPr="00C65EBE">
        <w:rPr>
          <w:color w:val="auto"/>
          <w:lang w:val="en-US"/>
        </w:rPr>
        <w:t xml:space="preserve"> </w:t>
      </w:r>
      <w:proofErr w:type="spellStart"/>
      <w:r w:rsidRPr="00C65EBE">
        <w:rPr>
          <w:color w:val="auto"/>
          <w:lang w:val="en-US"/>
        </w:rPr>
        <w:t>integrato</w:t>
      </w:r>
      <w:proofErr w:type="spellEnd"/>
      <w:r w:rsidRPr="00C65EBE">
        <w:rPr>
          <w:color w:val="auto"/>
          <w:lang w:val="en-US"/>
        </w:rPr>
        <w:t xml:space="preserve"> GASTROINTESTINAL SYSTEM, NUTRITION, AND METABOLISM</w:t>
      </w:r>
    </w:p>
    <w:p w14:paraId="14EDAD99" w14:textId="77777777" w:rsidR="006F5089" w:rsidRDefault="006F5089" w:rsidP="003B34BB">
      <w:pPr>
        <w:rPr>
          <w:color w:val="auto"/>
        </w:rPr>
      </w:pPr>
      <w:r>
        <w:rPr>
          <w:color w:val="auto"/>
        </w:rPr>
        <w:t>Anni Accademici: 18/19 – 19/20 – 20/21 - 21/22.</w:t>
      </w:r>
    </w:p>
    <w:p w14:paraId="7D2980B9" w14:textId="77777777" w:rsidR="006F5089" w:rsidRDefault="006F5089" w:rsidP="003B34BB">
      <w:pPr>
        <w:rPr>
          <w:color w:val="auto"/>
        </w:rPr>
      </w:pPr>
      <w:r>
        <w:rPr>
          <w:color w:val="auto"/>
        </w:rPr>
        <w:t>N° ore: 16</w:t>
      </w:r>
    </w:p>
    <w:p w14:paraId="3C3C379D" w14:textId="77777777" w:rsidR="006F5089" w:rsidRDefault="006F5089" w:rsidP="003B34BB">
      <w:pPr>
        <w:rPr>
          <w:color w:val="auto"/>
        </w:rPr>
      </w:pPr>
      <w:r>
        <w:rPr>
          <w:color w:val="auto"/>
        </w:rPr>
        <w:t>CFU: 2</w:t>
      </w:r>
    </w:p>
    <w:p w14:paraId="6D2E45FE" w14:textId="77777777" w:rsidR="006F5089" w:rsidRDefault="006F5089" w:rsidP="003B34BB">
      <w:pPr>
        <w:rPr>
          <w:color w:val="auto"/>
        </w:rPr>
      </w:pPr>
      <w:r>
        <w:rPr>
          <w:color w:val="auto"/>
        </w:rPr>
        <w:t>Settore Scientifico Disciplinare: BIO/10</w:t>
      </w:r>
    </w:p>
    <w:p w14:paraId="234017D0" w14:textId="77777777" w:rsidR="006F5089" w:rsidRPr="006F5089" w:rsidRDefault="006F5089" w:rsidP="003B34BB">
      <w:pPr>
        <w:rPr>
          <w:color w:val="auto"/>
        </w:rPr>
      </w:pPr>
      <w:r>
        <w:rPr>
          <w:color w:val="auto"/>
        </w:rPr>
        <w:t xml:space="preserve">Settore Concorsuale: </w:t>
      </w:r>
      <w:r w:rsidRPr="006F5089">
        <w:rPr>
          <w:color w:val="auto"/>
        </w:rPr>
        <w:t>05/E1</w:t>
      </w:r>
    </w:p>
    <w:p w14:paraId="6CDE47D3" w14:textId="77777777" w:rsidR="006F5089" w:rsidRDefault="006F5089" w:rsidP="003B34BB">
      <w:pPr>
        <w:rPr>
          <w:color w:val="auto"/>
        </w:rPr>
      </w:pPr>
      <w:r>
        <w:rPr>
          <w:color w:val="auto"/>
        </w:rPr>
        <w:t>Lingua: Inglese</w:t>
      </w:r>
    </w:p>
    <w:p w14:paraId="26764B83" w14:textId="77777777" w:rsidR="006F5089" w:rsidRPr="006F5089" w:rsidRDefault="006F5089" w:rsidP="003B34BB">
      <w:pPr>
        <w:rPr>
          <w:color w:val="auto"/>
        </w:rPr>
      </w:pPr>
      <w:r>
        <w:rPr>
          <w:color w:val="auto"/>
        </w:rPr>
        <w:t xml:space="preserve">Ateneo di Bologna, </w:t>
      </w:r>
      <w:r w:rsidRPr="006F5089">
        <w:rPr>
          <w:color w:val="auto"/>
        </w:rPr>
        <w:t>Campus</w:t>
      </w:r>
      <w:r>
        <w:rPr>
          <w:color w:val="auto"/>
        </w:rPr>
        <w:t xml:space="preserve"> di </w:t>
      </w:r>
      <w:r w:rsidRPr="006F5089">
        <w:rPr>
          <w:color w:val="auto"/>
        </w:rPr>
        <w:t>Bologna</w:t>
      </w:r>
    </w:p>
    <w:p w14:paraId="233B9CC2" w14:textId="77777777" w:rsidR="007C4780" w:rsidRPr="006F5089" w:rsidRDefault="006F5089" w:rsidP="003B34BB">
      <w:pPr>
        <w:rPr>
          <w:color w:val="auto"/>
        </w:rPr>
      </w:pPr>
      <w:r>
        <w:rPr>
          <w:color w:val="auto"/>
        </w:rPr>
        <w:t xml:space="preserve">Corso di </w:t>
      </w:r>
      <w:r w:rsidRPr="006F5089">
        <w:rPr>
          <w:color w:val="auto"/>
        </w:rPr>
        <w:t>Laurea Magistrale</w:t>
      </w:r>
      <w:r>
        <w:rPr>
          <w:color w:val="auto"/>
        </w:rPr>
        <w:t xml:space="preserve"> a Ciclo Unico in Medicine and S</w:t>
      </w:r>
      <w:r w:rsidRPr="006F5089">
        <w:rPr>
          <w:color w:val="auto"/>
        </w:rPr>
        <w:t>urgery</w:t>
      </w:r>
    </w:p>
    <w:p w14:paraId="40F992D9" w14:textId="77777777" w:rsidR="006F5089" w:rsidRDefault="006F5089" w:rsidP="003B34BB">
      <w:pPr>
        <w:rPr>
          <w:bCs/>
          <w:szCs w:val="24"/>
        </w:rPr>
      </w:pPr>
    </w:p>
    <w:p w14:paraId="4183568A" w14:textId="77777777" w:rsidR="00223948" w:rsidRPr="00C65EBE" w:rsidRDefault="00223948" w:rsidP="003B34BB">
      <w:pPr>
        <w:rPr>
          <w:bCs/>
          <w:szCs w:val="24"/>
          <w:lang w:val="en-US"/>
        </w:rPr>
      </w:pPr>
      <w:r w:rsidRPr="00C65EBE">
        <w:rPr>
          <w:bCs/>
          <w:szCs w:val="24"/>
          <w:lang w:val="en-US"/>
        </w:rPr>
        <w:t>85366 - BIOLOGY OF LONGEVITY AND HEALTHY LIFESTYLES</w:t>
      </w:r>
    </w:p>
    <w:p w14:paraId="669BBF73" w14:textId="77777777" w:rsidR="00223948" w:rsidRPr="00223948" w:rsidRDefault="00223948" w:rsidP="003B34BB">
      <w:pPr>
        <w:rPr>
          <w:bCs/>
          <w:szCs w:val="24"/>
        </w:rPr>
      </w:pPr>
      <w:r>
        <w:rPr>
          <w:bCs/>
          <w:szCs w:val="24"/>
        </w:rPr>
        <w:t>Componente del corso integrato</w:t>
      </w:r>
      <w:r w:rsidRPr="00223948">
        <w:rPr>
          <w:bCs/>
          <w:szCs w:val="24"/>
        </w:rPr>
        <w:t xml:space="preserve"> AGING AND HEALTHY LONGEVITY C.I.</w:t>
      </w:r>
    </w:p>
    <w:p w14:paraId="000C9E62" w14:textId="77777777" w:rsidR="00223948" w:rsidRPr="00223948" w:rsidRDefault="00223948" w:rsidP="003B34BB">
      <w:pPr>
        <w:rPr>
          <w:color w:val="auto"/>
        </w:rPr>
      </w:pPr>
      <w:r w:rsidRPr="00223948">
        <w:rPr>
          <w:color w:val="auto"/>
        </w:rPr>
        <w:t>Anni Accademici: 17/18 - 18/19 – 19/20 – 20/21 - 21/22.</w:t>
      </w:r>
    </w:p>
    <w:p w14:paraId="7F24D5E3" w14:textId="77777777" w:rsidR="00223948" w:rsidRPr="00223948" w:rsidRDefault="00223948" w:rsidP="003B34BB">
      <w:pPr>
        <w:rPr>
          <w:color w:val="auto"/>
        </w:rPr>
      </w:pPr>
      <w:r w:rsidRPr="00223948">
        <w:rPr>
          <w:color w:val="auto"/>
        </w:rPr>
        <w:t>N° ore: 24 (per gli AA 20/21 - 21/22) e 18 (per gli AA 17/18 - 18/19 – 19/20)</w:t>
      </w:r>
    </w:p>
    <w:p w14:paraId="432E5FD3" w14:textId="77777777" w:rsidR="00223948" w:rsidRPr="00223948" w:rsidRDefault="00223948" w:rsidP="003B34BB">
      <w:pPr>
        <w:rPr>
          <w:color w:val="auto"/>
        </w:rPr>
      </w:pPr>
      <w:r w:rsidRPr="00223948">
        <w:rPr>
          <w:color w:val="auto"/>
        </w:rPr>
        <w:t>CFU: 4 (per gli AA 20/21 - 21/22) e 3 (per gli AA 17/18 - 18/19 – 19/20)</w:t>
      </w:r>
    </w:p>
    <w:p w14:paraId="651EFA97" w14:textId="77777777" w:rsidR="00223948" w:rsidRPr="00223948" w:rsidRDefault="00223948" w:rsidP="003B34BB">
      <w:pPr>
        <w:rPr>
          <w:color w:val="auto"/>
        </w:rPr>
      </w:pPr>
      <w:r w:rsidRPr="00223948">
        <w:rPr>
          <w:color w:val="auto"/>
        </w:rPr>
        <w:t>Settore Scientifico Disciplinare: BIO/10</w:t>
      </w:r>
    </w:p>
    <w:p w14:paraId="708063FF" w14:textId="77777777" w:rsidR="00223948" w:rsidRPr="00223948" w:rsidRDefault="00223948" w:rsidP="003B34BB">
      <w:pPr>
        <w:rPr>
          <w:color w:val="auto"/>
        </w:rPr>
      </w:pPr>
      <w:r w:rsidRPr="00223948">
        <w:rPr>
          <w:color w:val="auto"/>
        </w:rPr>
        <w:t>Settore Concorsuale: 05/E1</w:t>
      </w:r>
    </w:p>
    <w:p w14:paraId="0889121F" w14:textId="77777777" w:rsidR="00223948" w:rsidRPr="00223948" w:rsidRDefault="00223948" w:rsidP="003B34BB">
      <w:pPr>
        <w:rPr>
          <w:color w:val="auto"/>
        </w:rPr>
      </w:pPr>
      <w:r w:rsidRPr="00223948">
        <w:rPr>
          <w:color w:val="auto"/>
        </w:rPr>
        <w:t>Lingua: Inglese</w:t>
      </w:r>
    </w:p>
    <w:p w14:paraId="0D88D2B5" w14:textId="77777777" w:rsidR="00223948" w:rsidRPr="00932D24" w:rsidRDefault="00223948" w:rsidP="003B34BB">
      <w:pPr>
        <w:rPr>
          <w:color w:val="auto"/>
        </w:rPr>
      </w:pPr>
      <w:r w:rsidRPr="00223948">
        <w:rPr>
          <w:color w:val="auto"/>
        </w:rPr>
        <w:lastRenderedPageBreak/>
        <w:t xml:space="preserve">Ateneo di Bologna, </w:t>
      </w:r>
      <w:r w:rsidRPr="004F7F8F">
        <w:rPr>
          <w:b/>
          <w:color w:val="auto"/>
        </w:rPr>
        <w:t>Campus di Rimini</w:t>
      </w:r>
    </w:p>
    <w:p w14:paraId="55081A02" w14:textId="77777777" w:rsidR="00223948" w:rsidRPr="00223948" w:rsidRDefault="00223948" w:rsidP="003B34BB">
      <w:pPr>
        <w:rPr>
          <w:bCs/>
          <w:szCs w:val="24"/>
        </w:rPr>
      </w:pPr>
      <w:r w:rsidRPr="00223948">
        <w:rPr>
          <w:color w:val="auto"/>
        </w:rPr>
        <w:t xml:space="preserve">Corso di </w:t>
      </w:r>
      <w:r w:rsidRPr="00223948">
        <w:rPr>
          <w:bCs/>
          <w:szCs w:val="24"/>
        </w:rPr>
        <w:t xml:space="preserve">Laurea Magistrale in Wellness, </w:t>
      </w:r>
      <w:r>
        <w:rPr>
          <w:bCs/>
          <w:szCs w:val="24"/>
        </w:rPr>
        <w:t>S</w:t>
      </w:r>
      <w:r w:rsidRPr="00223948">
        <w:rPr>
          <w:bCs/>
          <w:szCs w:val="24"/>
        </w:rPr>
        <w:t xml:space="preserve">port and </w:t>
      </w:r>
      <w:r>
        <w:rPr>
          <w:bCs/>
          <w:szCs w:val="24"/>
        </w:rPr>
        <w:t>H</w:t>
      </w:r>
      <w:r w:rsidRPr="00223948">
        <w:rPr>
          <w:bCs/>
          <w:szCs w:val="24"/>
        </w:rPr>
        <w:t>ealth</w:t>
      </w:r>
    </w:p>
    <w:p w14:paraId="32DA97AB" w14:textId="77777777" w:rsidR="00223948" w:rsidRDefault="00223948" w:rsidP="003B34BB">
      <w:pPr>
        <w:rPr>
          <w:color w:val="auto"/>
        </w:rPr>
      </w:pPr>
    </w:p>
    <w:p w14:paraId="06F945E7" w14:textId="77777777" w:rsidR="00223948" w:rsidRPr="00AD6299" w:rsidRDefault="00223948" w:rsidP="003B34BB">
      <w:pPr>
        <w:rPr>
          <w:color w:val="auto"/>
        </w:rPr>
      </w:pPr>
      <w:r w:rsidRPr="00AD6299">
        <w:rPr>
          <w:color w:val="auto"/>
        </w:rPr>
        <w:t>8</w:t>
      </w:r>
      <w:r w:rsidR="00AD6299" w:rsidRPr="00AD6299">
        <w:rPr>
          <w:color w:val="auto"/>
        </w:rPr>
        <w:t>5030 - NUTRIZIONE UMANA</w:t>
      </w:r>
    </w:p>
    <w:p w14:paraId="23FB6D09" w14:textId="77777777" w:rsidR="00223948" w:rsidRPr="00AD6299" w:rsidRDefault="00AD6299" w:rsidP="003B34BB">
      <w:pPr>
        <w:rPr>
          <w:color w:val="auto"/>
        </w:rPr>
      </w:pPr>
      <w:r w:rsidRPr="00AD6299">
        <w:rPr>
          <w:color w:val="auto"/>
        </w:rPr>
        <w:t xml:space="preserve">Componente del corso integrato </w:t>
      </w:r>
      <w:r w:rsidR="00223948" w:rsidRPr="00AD6299">
        <w:rPr>
          <w:color w:val="auto"/>
        </w:rPr>
        <w:t>BIOCHIMICA E NUTRIZIONE UMANA C. I.</w:t>
      </w:r>
    </w:p>
    <w:p w14:paraId="7F92BBFF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 xml:space="preserve">Anni Accademici: 17/18 - 18/19 – 19/20 </w:t>
      </w:r>
    </w:p>
    <w:p w14:paraId="3B431BA6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N° ore: 48</w:t>
      </w:r>
    </w:p>
    <w:p w14:paraId="18888C71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CFU: 6</w:t>
      </w:r>
    </w:p>
    <w:p w14:paraId="49809C6C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65FDBF1D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52999A3E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69BF2D23" w14:textId="77777777" w:rsidR="00223948" w:rsidRPr="00AD6299" w:rsidRDefault="00AD6299" w:rsidP="003B34BB">
      <w:pPr>
        <w:rPr>
          <w:color w:val="auto"/>
        </w:rPr>
      </w:pPr>
      <w:r w:rsidRPr="00AD6299">
        <w:rPr>
          <w:color w:val="auto"/>
        </w:rPr>
        <w:t>Ateneo di Bologna, Campus</w:t>
      </w:r>
      <w:r w:rsidR="00223948" w:rsidRPr="00AD6299">
        <w:rPr>
          <w:color w:val="auto"/>
        </w:rPr>
        <w:t xml:space="preserve"> </w:t>
      </w:r>
      <w:r w:rsidRPr="00AD6299">
        <w:rPr>
          <w:color w:val="auto"/>
        </w:rPr>
        <w:t xml:space="preserve">di </w:t>
      </w:r>
      <w:r w:rsidR="00223948" w:rsidRPr="00AD6299">
        <w:rPr>
          <w:color w:val="auto"/>
        </w:rPr>
        <w:t>Bologna</w:t>
      </w:r>
    </w:p>
    <w:p w14:paraId="66339824" w14:textId="77777777" w:rsidR="00223948" w:rsidRDefault="00AD6299" w:rsidP="003B34BB">
      <w:pPr>
        <w:rPr>
          <w:color w:val="auto"/>
        </w:rPr>
      </w:pPr>
      <w:r w:rsidRPr="00AD6299">
        <w:rPr>
          <w:color w:val="auto"/>
        </w:rPr>
        <w:t xml:space="preserve">Corso di </w:t>
      </w:r>
      <w:r w:rsidR="00223948" w:rsidRPr="00AD6299">
        <w:rPr>
          <w:color w:val="auto"/>
        </w:rPr>
        <w:t xml:space="preserve">Laurea in Scienze delle </w:t>
      </w:r>
      <w:r w:rsidRPr="00AD6299">
        <w:rPr>
          <w:color w:val="auto"/>
        </w:rPr>
        <w:t>A</w:t>
      </w:r>
      <w:r w:rsidR="00223948" w:rsidRPr="00AD6299">
        <w:rPr>
          <w:color w:val="auto"/>
        </w:rPr>
        <w:t xml:space="preserve">ttività </w:t>
      </w:r>
      <w:r w:rsidRPr="00AD6299">
        <w:rPr>
          <w:color w:val="auto"/>
        </w:rPr>
        <w:t>Motorie e S</w:t>
      </w:r>
      <w:r w:rsidR="00223948" w:rsidRPr="00AD6299">
        <w:rPr>
          <w:color w:val="auto"/>
        </w:rPr>
        <w:t>portive</w:t>
      </w:r>
    </w:p>
    <w:p w14:paraId="646083A7" w14:textId="77777777" w:rsidR="00223948" w:rsidRDefault="00223948" w:rsidP="003B34BB">
      <w:pPr>
        <w:rPr>
          <w:color w:val="auto"/>
        </w:rPr>
      </w:pPr>
    </w:p>
    <w:p w14:paraId="65A7910E" w14:textId="77777777" w:rsidR="00223948" w:rsidRPr="00AD6299" w:rsidRDefault="00223948" w:rsidP="003B34BB">
      <w:pPr>
        <w:rPr>
          <w:color w:val="auto"/>
        </w:rPr>
      </w:pPr>
      <w:r w:rsidRPr="00AD6299">
        <w:rPr>
          <w:color w:val="auto"/>
        </w:rPr>
        <w:t>70713 - STILE DI</w:t>
      </w:r>
      <w:r w:rsidR="00AD6299" w:rsidRPr="00AD6299">
        <w:rPr>
          <w:color w:val="auto"/>
        </w:rPr>
        <w:t xml:space="preserve"> VITA E PRINCIPI DI DIETETICA</w:t>
      </w:r>
    </w:p>
    <w:p w14:paraId="6874BBCC" w14:textId="77777777" w:rsidR="00223948" w:rsidRPr="00AD6299" w:rsidRDefault="00AD6299" w:rsidP="003B34BB">
      <w:pPr>
        <w:rPr>
          <w:color w:val="auto"/>
        </w:rPr>
      </w:pPr>
      <w:r w:rsidRPr="00AD6299">
        <w:rPr>
          <w:color w:val="auto"/>
        </w:rPr>
        <w:t>Componente del corso integrato</w:t>
      </w:r>
      <w:r w:rsidR="00223948" w:rsidRPr="00AD6299">
        <w:rPr>
          <w:color w:val="auto"/>
        </w:rPr>
        <w:t xml:space="preserve"> ALIMENTI, ALIMENTI FUNZIONALI E VITAMINE: PROSPETTIVE DI DIETETICA PREVENTIVA C.I.</w:t>
      </w:r>
    </w:p>
    <w:p w14:paraId="615568A9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 xml:space="preserve">Anni Accademici: 16/17 - 17/18 - 18/19 – 19/20 </w:t>
      </w:r>
    </w:p>
    <w:p w14:paraId="249CF649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N° ore: 8</w:t>
      </w:r>
    </w:p>
    <w:p w14:paraId="34A10EA9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CFU: 1</w:t>
      </w:r>
    </w:p>
    <w:p w14:paraId="21BC2F74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4B75489C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6D6F6FD8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6722B63D" w14:textId="77777777" w:rsidR="00AD6299" w:rsidRPr="00AD6299" w:rsidRDefault="00AD6299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39B63D45" w14:textId="77777777" w:rsidR="00223948" w:rsidRPr="006F5089" w:rsidRDefault="00AD6299" w:rsidP="003B34BB">
      <w:pPr>
        <w:rPr>
          <w:color w:val="auto"/>
        </w:rPr>
      </w:pPr>
      <w:r w:rsidRPr="00AD6299">
        <w:rPr>
          <w:color w:val="auto"/>
        </w:rPr>
        <w:t xml:space="preserve">Corso di </w:t>
      </w:r>
      <w:r w:rsidR="00223948" w:rsidRPr="00AD6299">
        <w:rPr>
          <w:color w:val="auto"/>
        </w:rPr>
        <w:t xml:space="preserve">Laurea Magistrale a Ciclo Unico in Medicina e </w:t>
      </w:r>
      <w:r w:rsidRPr="00AD6299">
        <w:rPr>
          <w:color w:val="auto"/>
        </w:rPr>
        <w:t>C</w:t>
      </w:r>
      <w:r w:rsidR="00223948" w:rsidRPr="00AD6299">
        <w:rPr>
          <w:color w:val="auto"/>
        </w:rPr>
        <w:t>hirurgia</w:t>
      </w:r>
    </w:p>
    <w:p w14:paraId="1F594441" w14:textId="77777777" w:rsidR="006F5089" w:rsidRDefault="006F5089" w:rsidP="003B34BB">
      <w:pPr>
        <w:rPr>
          <w:bCs/>
          <w:szCs w:val="24"/>
        </w:rPr>
      </w:pPr>
    </w:p>
    <w:p w14:paraId="3E9C3054" w14:textId="77777777" w:rsidR="007D7890" w:rsidRPr="007D7890" w:rsidRDefault="007D7890" w:rsidP="003B34BB">
      <w:pPr>
        <w:rPr>
          <w:bCs/>
          <w:szCs w:val="24"/>
        </w:rPr>
      </w:pPr>
      <w:r w:rsidRPr="007D7890">
        <w:rPr>
          <w:bCs/>
          <w:szCs w:val="24"/>
        </w:rPr>
        <w:t>89474 - BIOLOGIA DELL'INVECCHIA</w:t>
      </w:r>
      <w:r w:rsidR="00F97DC5">
        <w:rPr>
          <w:bCs/>
          <w:szCs w:val="24"/>
        </w:rPr>
        <w:t>MENTO E DELLA LONGEVITA'</w:t>
      </w:r>
    </w:p>
    <w:p w14:paraId="08F6E1A2" w14:textId="77777777" w:rsidR="00F97DC5" w:rsidRDefault="00F97DC5" w:rsidP="003B34BB">
      <w:pPr>
        <w:rPr>
          <w:color w:val="auto"/>
        </w:rPr>
      </w:pPr>
      <w:r>
        <w:rPr>
          <w:color w:val="auto"/>
        </w:rPr>
        <w:t>Seminario per il Collegio Superiore</w:t>
      </w:r>
    </w:p>
    <w:p w14:paraId="023AB289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 w:rsidR="00F97DC5">
        <w:rPr>
          <w:color w:val="auto"/>
        </w:rPr>
        <w:t>18/19</w:t>
      </w:r>
    </w:p>
    <w:p w14:paraId="20DFEB77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>N° ore: 8</w:t>
      </w:r>
    </w:p>
    <w:p w14:paraId="495908D4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>CFU: 1</w:t>
      </w:r>
    </w:p>
    <w:p w14:paraId="77B47A43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61C366F5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2051A058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7681138D" w14:textId="77777777" w:rsidR="007D7890" w:rsidRPr="00AD6299" w:rsidRDefault="007D7890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50D80248" w14:textId="77777777" w:rsidR="007D7890" w:rsidRDefault="00F97DC5" w:rsidP="003B34BB">
      <w:pPr>
        <w:rPr>
          <w:bCs/>
          <w:szCs w:val="24"/>
        </w:rPr>
      </w:pPr>
      <w:r w:rsidRPr="00F97DC5">
        <w:rPr>
          <w:bCs/>
          <w:szCs w:val="24"/>
        </w:rPr>
        <w:t xml:space="preserve">Per i seguenti </w:t>
      </w:r>
      <w:r w:rsidR="007D7890" w:rsidRPr="00F97DC5">
        <w:rPr>
          <w:bCs/>
          <w:szCs w:val="24"/>
        </w:rPr>
        <w:t>Cors</w:t>
      </w:r>
      <w:r w:rsidRPr="00F97DC5">
        <w:rPr>
          <w:bCs/>
          <w:szCs w:val="24"/>
        </w:rPr>
        <w:t xml:space="preserve">i </w:t>
      </w:r>
      <w:r w:rsidR="00821C2E">
        <w:rPr>
          <w:bCs/>
          <w:szCs w:val="24"/>
        </w:rPr>
        <w:t xml:space="preserve">del </w:t>
      </w:r>
      <w:r w:rsidRPr="00F97DC5">
        <w:rPr>
          <w:bCs/>
          <w:szCs w:val="24"/>
        </w:rPr>
        <w:t>Collegio Superiore:</w:t>
      </w:r>
      <w:r w:rsidR="00821C2E">
        <w:rPr>
          <w:bCs/>
          <w:szCs w:val="24"/>
        </w:rPr>
        <w:t xml:space="preserve"> </w:t>
      </w:r>
      <w:r w:rsidR="007D7890" w:rsidRPr="00F97DC5">
        <w:rPr>
          <w:bCs/>
          <w:szCs w:val="24"/>
        </w:rPr>
        <w:t>ciclo unico quinquennale</w:t>
      </w:r>
      <w:r w:rsidR="00821C2E">
        <w:rPr>
          <w:bCs/>
          <w:szCs w:val="24"/>
        </w:rPr>
        <w:t xml:space="preserve">, </w:t>
      </w:r>
      <w:r w:rsidR="007D7890" w:rsidRPr="00F97DC5">
        <w:rPr>
          <w:bCs/>
          <w:szCs w:val="24"/>
        </w:rPr>
        <w:t>ciclo unico sessennale</w:t>
      </w:r>
      <w:r w:rsidR="00821C2E">
        <w:rPr>
          <w:bCs/>
          <w:szCs w:val="24"/>
        </w:rPr>
        <w:t xml:space="preserve">, </w:t>
      </w:r>
      <w:r w:rsidR="007D7890" w:rsidRPr="00F97DC5">
        <w:rPr>
          <w:bCs/>
          <w:szCs w:val="24"/>
        </w:rPr>
        <w:t>I ciclo</w:t>
      </w:r>
      <w:r w:rsidR="00821C2E">
        <w:rPr>
          <w:bCs/>
          <w:szCs w:val="24"/>
        </w:rPr>
        <w:t xml:space="preserve">, </w:t>
      </w:r>
      <w:r w:rsidR="007D7890" w:rsidRPr="00F97DC5">
        <w:rPr>
          <w:bCs/>
          <w:szCs w:val="24"/>
        </w:rPr>
        <w:t>II ciclo</w:t>
      </w:r>
    </w:p>
    <w:p w14:paraId="09DC59F4" w14:textId="77777777" w:rsidR="00F97DC5" w:rsidRDefault="00F97DC5" w:rsidP="003B34BB">
      <w:pPr>
        <w:rPr>
          <w:bCs/>
          <w:szCs w:val="24"/>
        </w:rPr>
      </w:pPr>
    </w:p>
    <w:p w14:paraId="6573984A" w14:textId="77777777" w:rsidR="00F97DC5" w:rsidRPr="00F97DC5" w:rsidRDefault="00F97DC5" w:rsidP="003B34BB">
      <w:pPr>
        <w:rPr>
          <w:bCs/>
          <w:szCs w:val="24"/>
        </w:rPr>
      </w:pPr>
      <w:r w:rsidRPr="00F97DC5">
        <w:rPr>
          <w:bCs/>
          <w:szCs w:val="24"/>
        </w:rPr>
        <w:t xml:space="preserve">86607 - </w:t>
      </w:r>
      <w:r w:rsidRPr="0022233C">
        <w:rPr>
          <w:bCs/>
          <w:szCs w:val="24"/>
        </w:rPr>
        <w:t>INVECCHIAMENTO, LONGEVITÀ E SALUTE</w:t>
      </w:r>
    </w:p>
    <w:p w14:paraId="1EA646FF" w14:textId="77777777" w:rsidR="0022233C" w:rsidRDefault="0022233C" w:rsidP="003B34BB">
      <w:pPr>
        <w:rPr>
          <w:bCs/>
          <w:szCs w:val="24"/>
        </w:rPr>
      </w:pPr>
      <w:r>
        <w:rPr>
          <w:bCs/>
          <w:szCs w:val="24"/>
        </w:rPr>
        <w:t>Responsabilità dell’intero corso di 4 CFU per il Collegio Superiore tenuto da 4 docenti.</w:t>
      </w:r>
    </w:p>
    <w:p w14:paraId="6BFE5EA1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17/18</w:t>
      </w:r>
    </w:p>
    <w:p w14:paraId="188136F5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6</w:t>
      </w:r>
    </w:p>
    <w:p w14:paraId="30262135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t>CFU: 1</w:t>
      </w:r>
    </w:p>
    <w:p w14:paraId="41D4BDAE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197D845F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7F4BE0E9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lastRenderedPageBreak/>
        <w:t>Lingua: italiano</w:t>
      </w:r>
    </w:p>
    <w:p w14:paraId="1D0057E3" w14:textId="77777777" w:rsidR="0022233C" w:rsidRPr="00AD6299" w:rsidRDefault="0022233C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31386214" w14:textId="77777777" w:rsidR="00F97DC5" w:rsidRPr="00F97DC5" w:rsidRDefault="0022233C" w:rsidP="003B34BB">
      <w:pPr>
        <w:rPr>
          <w:bCs/>
          <w:szCs w:val="24"/>
        </w:rPr>
      </w:pPr>
      <w:r w:rsidRPr="00F97DC5">
        <w:rPr>
          <w:bCs/>
          <w:szCs w:val="24"/>
        </w:rPr>
        <w:t xml:space="preserve">Per i seguenti Corsi </w:t>
      </w:r>
      <w:r w:rsidR="00821C2E">
        <w:rPr>
          <w:bCs/>
          <w:szCs w:val="24"/>
        </w:rPr>
        <w:t xml:space="preserve">del </w:t>
      </w:r>
      <w:r w:rsidRPr="00F97DC5">
        <w:rPr>
          <w:bCs/>
          <w:szCs w:val="24"/>
        </w:rPr>
        <w:t>Collegio Superiore:</w:t>
      </w:r>
      <w:r w:rsidR="00821C2E">
        <w:rPr>
          <w:bCs/>
          <w:szCs w:val="24"/>
        </w:rPr>
        <w:t xml:space="preserve"> </w:t>
      </w:r>
      <w:r w:rsidR="00F97DC5" w:rsidRPr="00F97DC5">
        <w:rPr>
          <w:bCs/>
          <w:szCs w:val="24"/>
        </w:rPr>
        <w:t>ciclo unico quinquennale</w:t>
      </w:r>
      <w:r w:rsidR="00821C2E">
        <w:rPr>
          <w:bCs/>
          <w:szCs w:val="24"/>
        </w:rPr>
        <w:t xml:space="preserve">, </w:t>
      </w:r>
      <w:r w:rsidR="00F97DC5" w:rsidRPr="00F97DC5">
        <w:rPr>
          <w:bCs/>
          <w:szCs w:val="24"/>
        </w:rPr>
        <w:t>ciclo unico sessennale</w:t>
      </w:r>
      <w:r w:rsidR="00821C2E">
        <w:rPr>
          <w:bCs/>
          <w:szCs w:val="24"/>
        </w:rPr>
        <w:t xml:space="preserve">, </w:t>
      </w:r>
      <w:r w:rsidR="00F97DC5" w:rsidRPr="00F97DC5">
        <w:rPr>
          <w:bCs/>
          <w:szCs w:val="24"/>
        </w:rPr>
        <w:t>II ciclo</w:t>
      </w:r>
      <w:r w:rsidR="00821C2E">
        <w:rPr>
          <w:bCs/>
          <w:szCs w:val="24"/>
        </w:rPr>
        <w:t>.</w:t>
      </w:r>
    </w:p>
    <w:p w14:paraId="5B175F19" w14:textId="77777777" w:rsidR="006F5089" w:rsidRDefault="006F5089" w:rsidP="003B34BB">
      <w:pPr>
        <w:rPr>
          <w:bCs/>
          <w:szCs w:val="24"/>
        </w:rPr>
      </w:pPr>
    </w:p>
    <w:p w14:paraId="2AA82703" w14:textId="77777777" w:rsidR="00DD5E69" w:rsidRPr="00DD5E69" w:rsidRDefault="00DD5E69" w:rsidP="003B34BB">
      <w:pPr>
        <w:rPr>
          <w:bCs/>
          <w:szCs w:val="24"/>
        </w:rPr>
      </w:pPr>
      <w:r w:rsidRPr="00DD5E69">
        <w:rPr>
          <w:bCs/>
          <w:szCs w:val="24"/>
        </w:rPr>
        <w:t>72704 - NUTRIZIONE E FARMACOLOGIA NELLO SPORT (Modulo 1)</w:t>
      </w:r>
    </w:p>
    <w:p w14:paraId="0FED6B45" w14:textId="77777777" w:rsidR="00DD5E69" w:rsidRPr="00DD5E69" w:rsidRDefault="00DD5E69" w:rsidP="003B34BB">
      <w:pPr>
        <w:rPr>
          <w:bCs/>
          <w:szCs w:val="24"/>
        </w:rPr>
      </w:pPr>
      <w:r w:rsidRPr="00DD5E69">
        <w:rPr>
          <w:bCs/>
          <w:szCs w:val="24"/>
        </w:rPr>
        <w:t>Titolare dell’intero corso di 7CFU e docente del primo modulo di 4CFU.</w:t>
      </w:r>
    </w:p>
    <w:p w14:paraId="2238ECFE" w14:textId="77777777" w:rsidR="00DD5E69" w:rsidRDefault="00DD5E69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 xml:space="preserve">13/14 - 14/15 - 15/16 - </w:t>
      </w:r>
      <w:r w:rsidRPr="00AD6299">
        <w:rPr>
          <w:color w:val="auto"/>
        </w:rPr>
        <w:t>1</w:t>
      </w:r>
      <w:r>
        <w:rPr>
          <w:color w:val="auto"/>
        </w:rPr>
        <w:t>6/17</w:t>
      </w:r>
    </w:p>
    <w:p w14:paraId="7CE88537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24</w:t>
      </w:r>
    </w:p>
    <w:p w14:paraId="7F4B90FA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4</w:t>
      </w:r>
    </w:p>
    <w:p w14:paraId="1105CCB8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268B7919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4FB18E25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69A70804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47EB74D8" w14:textId="77777777" w:rsidR="00DD5E69" w:rsidRPr="00DD5E69" w:rsidRDefault="00DD5E69" w:rsidP="003B34BB">
      <w:pPr>
        <w:rPr>
          <w:bCs/>
          <w:szCs w:val="24"/>
        </w:rPr>
      </w:pPr>
      <w:r w:rsidRPr="00DD5E69">
        <w:rPr>
          <w:bCs/>
          <w:szCs w:val="24"/>
        </w:rPr>
        <w:t>Corso di Laurea Magistrale in Scienze e Tecniche dell'Attività Sportiva</w:t>
      </w:r>
    </w:p>
    <w:p w14:paraId="2EEE51D2" w14:textId="77777777" w:rsidR="00DD5E69" w:rsidRDefault="00DD5E69" w:rsidP="003B34BB">
      <w:pPr>
        <w:rPr>
          <w:bCs/>
          <w:szCs w:val="24"/>
        </w:rPr>
      </w:pPr>
    </w:p>
    <w:p w14:paraId="07C5A67B" w14:textId="77777777" w:rsidR="00DD5E69" w:rsidRDefault="00DD5E69" w:rsidP="003B34BB">
      <w:pPr>
        <w:rPr>
          <w:bCs/>
          <w:szCs w:val="24"/>
        </w:rPr>
      </w:pPr>
      <w:r>
        <w:rPr>
          <w:bCs/>
          <w:szCs w:val="24"/>
        </w:rPr>
        <w:t>78942 – BIOCHIMICA</w:t>
      </w:r>
    </w:p>
    <w:p w14:paraId="44907135" w14:textId="77777777" w:rsidR="00DD5E69" w:rsidRDefault="00DD5E69" w:rsidP="003B34BB">
      <w:pPr>
        <w:rPr>
          <w:bCs/>
          <w:szCs w:val="24"/>
        </w:rPr>
      </w:pPr>
      <w:r>
        <w:rPr>
          <w:bCs/>
          <w:szCs w:val="24"/>
        </w:rPr>
        <w:t xml:space="preserve">Corso parte del Corso Integrato: </w:t>
      </w:r>
      <w:r w:rsidR="000E3A7F">
        <w:rPr>
          <w:bCs/>
          <w:szCs w:val="24"/>
        </w:rPr>
        <w:t>Attività</w:t>
      </w:r>
      <w:r>
        <w:rPr>
          <w:bCs/>
          <w:szCs w:val="24"/>
        </w:rPr>
        <w:t xml:space="preserve"> di Base (C.I)</w:t>
      </w:r>
    </w:p>
    <w:p w14:paraId="7453E4C1" w14:textId="77777777" w:rsidR="00DD5E69" w:rsidRDefault="00DD5E69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 xml:space="preserve">14/15 - </w:t>
      </w:r>
      <w:r w:rsidR="00816D06">
        <w:rPr>
          <w:color w:val="auto"/>
        </w:rPr>
        <w:t>15/16</w:t>
      </w:r>
    </w:p>
    <w:p w14:paraId="517BAC89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 w:rsidR="00816D06">
        <w:rPr>
          <w:color w:val="auto"/>
        </w:rPr>
        <w:t>8</w:t>
      </w:r>
    </w:p>
    <w:p w14:paraId="1096D751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 w:rsidR="00816D06">
        <w:rPr>
          <w:color w:val="auto"/>
        </w:rPr>
        <w:t>1</w:t>
      </w:r>
    </w:p>
    <w:p w14:paraId="05CF0636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722DF98A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68CB1E9D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53625410" w14:textId="77777777" w:rsidR="00DD5E69" w:rsidRPr="00AD6299" w:rsidRDefault="00DD5E69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7E3FBA48" w14:textId="77777777" w:rsidR="00610480" w:rsidRDefault="00DD5E69" w:rsidP="003B34BB">
      <w:pPr>
        <w:rPr>
          <w:bCs/>
          <w:szCs w:val="24"/>
        </w:rPr>
      </w:pPr>
      <w:r w:rsidRPr="00816D06">
        <w:rPr>
          <w:bCs/>
          <w:szCs w:val="24"/>
        </w:rPr>
        <w:t>Scuola di Specializzazione in Psichiatria</w:t>
      </w:r>
    </w:p>
    <w:p w14:paraId="6DDA5F81" w14:textId="77777777" w:rsidR="00610480" w:rsidRDefault="00610480" w:rsidP="003B34BB">
      <w:pPr>
        <w:rPr>
          <w:bCs/>
          <w:szCs w:val="24"/>
        </w:rPr>
      </w:pPr>
    </w:p>
    <w:p w14:paraId="6D8EC1BC" w14:textId="77777777" w:rsidR="00610480" w:rsidRDefault="00610480" w:rsidP="003B34BB">
      <w:pPr>
        <w:rPr>
          <w:bCs/>
          <w:szCs w:val="24"/>
        </w:rPr>
      </w:pPr>
      <w:r w:rsidRPr="00610480">
        <w:rPr>
          <w:bCs/>
          <w:szCs w:val="24"/>
        </w:rPr>
        <w:t>70711 - NUTRIENTI, FABBISOGNI NUTRIZIONALI</w:t>
      </w:r>
      <w:r>
        <w:rPr>
          <w:bCs/>
          <w:szCs w:val="24"/>
        </w:rPr>
        <w:t xml:space="preserve"> E DI ENERGIA E STATO DI SALUTE</w:t>
      </w:r>
    </w:p>
    <w:p w14:paraId="18AB3C77" w14:textId="77777777" w:rsidR="00610480" w:rsidRPr="00610480" w:rsidRDefault="00610480" w:rsidP="003B34BB">
      <w:pPr>
        <w:rPr>
          <w:bCs/>
          <w:szCs w:val="24"/>
        </w:rPr>
      </w:pPr>
      <w:r w:rsidRPr="00610480">
        <w:rPr>
          <w:bCs/>
          <w:szCs w:val="24"/>
        </w:rPr>
        <w:t>Componente del corso integrato ALIMENTI, ALIMENTI FUNZIONALI E VITAMINE: PROSPETTIVE DI DIETETICA PREVENTIVA C.I.</w:t>
      </w:r>
    </w:p>
    <w:p w14:paraId="7C3B5BBF" w14:textId="77777777" w:rsidR="00610480" w:rsidRDefault="00610480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12/13 - 13/14 - 14/15 - 15/16</w:t>
      </w:r>
    </w:p>
    <w:p w14:paraId="0C3BA946" w14:textId="77777777" w:rsidR="00610480" w:rsidRPr="00AD6299" w:rsidRDefault="00610480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8</w:t>
      </w:r>
    </w:p>
    <w:p w14:paraId="67D991B5" w14:textId="77777777" w:rsidR="00610480" w:rsidRPr="00AD6299" w:rsidRDefault="00610480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1</w:t>
      </w:r>
    </w:p>
    <w:p w14:paraId="20B7BE33" w14:textId="77777777" w:rsidR="00610480" w:rsidRPr="00AD6299" w:rsidRDefault="00610480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44085E27" w14:textId="77777777" w:rsidR="00610480" w:rsidRPr="00AD6299" w:rsidRDefault="00610480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1010DDC8" w14:textId="77777777" w:rsidR="00610480" w:rsidRPr="00AD6299" w:rsidRDefault="00610480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7218EC70" w14:textId="77777777" w:rsidR="00610480" w:rsidRPr="00AD6299" w:rsidRDefault="00610480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41337A07" w14:textId="77777777" w:rsidR="00DD5E69" w:rsidRDefault="00610480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Pr="00610480">
        <w:rPr>
          <w:bCs/>
          <w:szCs w:val="24"/>
        </w:rPr>
        <w:t xml:space="preserve">Laurea Magistrale a Ciclo Unico in Medicina e </w:t>
      </w:r>
      <w:r>
        <w:rPr>
          <w:bCs/>
          <w:szCs w:val="24"/>
        </w:rPr>
        <w:t>C</w:t>
      </w:r>
      <w:r w:rsidRPr="00610480">
        <w:rPr>
          <w:bCs/>
          <w:szCs w:val="24"/>
        </w:rPr>
        <w:t>hirurgia</w:t>
      </w:r>
      <w:r w:rsidR="00DD5E69">
        <w:rPr>
          <w:bCs/>
          <w:szCs w:val="24"/>
        </w:rPr>
        <w:t xml:space="preserve"> </w:t>
      </w:r>
    </w:p>
    <w:p w14:paraId="6EDD2366" w14:textId="77777777" w:rsidR="00434CE0" w:rsidRDefault="00434CE0" w:rsidP="003B34BB">
      <w:pPr>
        <w:rPr>
          <w:bCs/>
          <w:szCs w:val="24"/>
        </w:rPr>
      </w:pPr>
    </w:p>
    <w:p w14:paraId="34A3FD7C" w14:textId="77777777" w:rsidR="00764312" w:rsidRPr="00764312" w:rsidRDefault="00764312" w:rsidP="003B34BB">
      <w:pPr>
        <w:rPr>
          <w:bCs/>
          <w:szCs w:val="24"/>
        </w:rPr>
      </w:pPr>
      <w:r w:rsidRPr="00764312">
        <w:rPr>
          <w:bCs/>
          <w:szCs w:val="24"/>
        </w:rPr>
        <w:t>24234 - NUTRIZIONE UMANA</w:t>
      </w:r>
    </w:p>
    <w:p w14:paraId="12405A96" w14:textId="77777777" w:rsidR="00764312" w:rsidRPr="00764312" w:rsidRDefault="00764312" w:rsidP="003B34BB">
      <w:pPr>
        <w:rPr>
          <w:bCs/>
          <w:szCs w:val="24"/>
        </w:rPr>
      </w:pPr>
      <w:r w:rsidRPr="00764312">
        <w:rPr>
          <w:bCs/>
          <w:szCs w:val="24"/>
        </w:rPr>
        <w:t>Componente del corso integrato BIOCHIMICA E NUTRIZIONE UMANA C. I.</w:t>
      </w:r>
    </w:p>
    <w:p w14:paraId="49DFEC7B" w14:textId="77777777" w:rsidR="00764312" w:rsidRDefault="00764312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11/12 - 12/13 - 13/14 - 14/15 - 15/16 – 16/17</w:t>
      </w:r>
    </w:p>
    <w:p w14:paraId="2E80092B" w14:textId="77777777" w:rsidR="00764312" w:rsidRDefault="00764312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48 (per AA 11/12 - 12/13), 24 per (AA 13/14 - 14/15 - 15/16 – 16/17)</w:t>
      </w:r>
    </w:p>
    <w:p w14:paraId="00EC9256" w14:textId="77777777" w:rsidR="00764312" w:rsidRDefault="00764312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6 (per AA 11/12 - 12/13), 3 per (AA 13/14 - 14/15 - 15/16 – 16/17)</w:t>
      </w:r>
    </w:p>
    <w:p w14:paraId="0EB6AD4F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11236ECB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175E1E7A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lastRenderedPageBreak/>
        <w:t>Lingua: italiano</w:t>
      </w:r>
    </w:p>
    <w:p w14:paraId="10C3FD69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49DD6120" w14:textId="77777777" w:rsidR="00434CE0" w:rsidRDefault="00764312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Pr="00764312">
        <w:rPr>
          <w:bCs/>
          <w:szCs w:val="24"/>
        </w:rPr>
        <w:t xml:space="preserve">Laurea in Scienze delle </w:t>
      </w:r>
      <w:r>
        <w:rPr>
          <w:bCs/>
          <w:szCs w:val="24"/>
        </w:rPr>
        <w:t>Attività Mo</w:t>
      </w:r>
      <w:r w:rsidRPr="00764312">
        <w:rPr>
          <w:bCs/>
          <w:szCs w:val="24"/>
        </w:rPr>
        <w:t xml:space="preserve">torie e </w:t>
      </w:r>
      <w:r>
        <w:rPr>
          <w:bCs/>
          <w:szCs w:val="24"/>
        </w:rPr>
        <w:t>S</w:t>
      </w:r>
      <w:r w:rsidRPr="00764312">
        <w:rPr>
          <w:bCs/>
          <w:szCs w:val="24"/>
        </w:rPr>
        <w:t>portive</w:t>
      </w:r>
    </w:p>
    <w:p w14:paraId="4CE3DEC1" w14:textId="77777777" w:rsidR="00764312" w:rsidRDefault="00764312" w:rsidP="003B34BB">
      <w:pPr>
        <w:rPr>
          <w:bCs/>
          <w:szCs w:val="24"/>
        </w:rPr>
      </w:pPr>
    </w:p>
    <w:p w14:paraId="5CE57744" w14:textId="77777777" w:rsidR="00764312" w:rsidRPr="00764312" w:rsidRDefault="00764312" w:rsidP="003B34BB">
      <w:pPr>
        <w:rPr>
          <w:bCs/>
          <w:szCs w:val="24"/>
        </w:rPr>
      </w:pPr>
      <w:r w:rsidRPr="00764312">
        <w:rPr>
          <w:bCs/>
          <w:szCs w:val="24"/>
        </w:rPr>
        <w:t>65667 - FISIOLOGIA E NUTRIZIONE NELLO SPORT (Modulo 3)</w:t>
      </w:r>
    </w:p>
    <w:p w14:paraId="6A1D4DC8" w14:textId="77777777" w:rsidR="00764312" w:rsidRDefault="00764312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11/12 - 12/13</w:t>
      </w:r>
    </w:p>
    <w:p w14:paraId="013DE8F2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24</w:t>
      </w:r>
    </w:p>
    <w:p w14:paraId="3F1E45FC" w14:textId="77777777" w:rsidR="00764312" w:rsidRDefault="00764312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3</w:t>
      </w:r>
    </w:p>
    <w:p w14:paraId="076FA5A0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>Settore Scientifico Disciplinare: BIO/</w:t>
      </w:r>
      <w:r>
        <w:rPr>
          <w:color w:val="auto"/>
        </w:rPr>
        <w:t>09</w:t>
      </w:r>
    </w:p>
    <w:p w14:paraId="6131983B" w14:textId="77777777" w:rsidR="00764312" w:rsidRPr="00AD6299" w:rsidRDefault="00764312" w:rsidP="003B34BB">
      <w:pPr>
        <w:rPr>
          <w:color w:val="auto"/>
        </w:rPr>
      </w:pPr>
      <w:r w:rsidRPr="00764312">
        <w:rPr>
          <w:color w:val="auto"/>
        </w:rPr>
        <w:t>Settore Concorsuale: 05/D1</w:t>
      </w:r>
    </w:p>
    <w:p w14:paraId="46A9F69C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01669D16" w14:textId="77777777" w:rsidR="00764312" w:rsidRPr="00AD6299" w:rsidRDefault="00764312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58A5035F" w14:textId="77777777" w:rsidR="00764312" w:rsidRDefault="00764312" w:rsidP="003B34BB">
      <w:pPr>
        <w:rPr>
          <w:bCs/>
          <w:szCs w:val="24"/>
        </w:rPr>
      </w:pPr>
      <w:r w:rsidRPr="00764312">
        <w:rPr>
          <w:bCs/>
          <w:szCs w:val="24"/>
        </w:rPr>
        <w:t xml:space="preserve">Laurea Magistrale in Scienze e </w:t>
      </w:r>
      <w:r>
        <w:rPr>
          <w:bCs/>
          <w:szCs w:val="24"/>
        </w:rPr>
        <w:t>T</w:t>
      </w:r>
      <w:r w:rsidRPr="00764312">
        <w:rPr>
          <w:bCs/>
          <w:szCs w:val="24"/>
        </w:rPr>
        <w:t>ecniche dell'</w:t>
      </w:r>
      <w:r>
        <w:rPr>
          <w:bCs/>
          <w:szCs w:val="24"/>
        </w:rPr>
        <w:t>A</w:t>
      </w:r>
      <w:r w:rsidRPr="00764312">
        <w:rPr>
          <w:bCs/>
          <w:szCs w:val="24"/>
        </w:rPr>
        <w:t xml:space="preserve">ttività </w:t>
      </w:r>
      <w:r>
        <w:rPr>
          <w:bCs/>
          <w:szCs w:val="24"/>
        </w:rPr>
        <w:t>S</w:t>
      </w:r>
      <w:r w:rsidRPr="00764312">
        <w:rPr>
          <w:bCs/>
          <w:szCs w:val="24"/>
        </w:rPr>
        <w:t>portiva</w:t>
      </w:r>
    </w:p>
    <w:p w14:paraId="4D7F3E0F" w14:textId="77777777" w:rsidR="00764312" w:rsidRPr="00DD5E69" w:rsidRDefault="00764312" w:rsidP="003B34BB">
      <w:pPr>
        <w:rPr>
          <w:bCs/>
          <w:szCs w:val="24"/>
        </w:rPr>
      </w:pPr>
    </w:p>
    <w:p w14:paraId="257CB5FE" w14:textId="77777777" w:rsidR="000325B1" w:rsidRPr="00764312" w:rsidRDefault="000325B1" w:rsidP="003B34BB">
      <w:pPr>
        <w:rPr>
          <w:bCs/>
          <w:szCs w:val="24"/>
        </w:rPr>
      </w:pPr>
      <w:r>
        <w:rPr>
          <w:bCs/>
          <w:szCs w:val="24"/>
        </w:rPr>
        <w:t>16334</w:t>
      </w:r>
      <w:r w:rsidRPr="00764312">
        <w:rPr>
          <w:bCs/>
          <w:szCs w:val="24"/>
        </w:rPr>
        <w:t xml:space="preserve"> - </w:t>
      </w:r>
      <w:r w:rsidRPr="000325B1">
        <w:rPr>
          <w:bCs/>
          <w:szCs w:val="24"/>
        </w:rPr>
        <w:t>ALIME</w:t>
      </w:r>
      <w:r w:rsidR="00735F7D">
        <w:rPr>
          <w:bCs/>
          <w:szCs w:val="24"/>
        </w:rPr>
        <w:t>NTAZIONE E NUTRIZIONE UMANA</w:t>
      </w:r>
    </w:p>
    <w:p w14:paraId="3C5EA45F" w14:textId="77777777" w:rsidR="000325B1" w:rsidRDefault="000325B1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 w:rsidR="00735F7D">
        <w:rPr>
          <w:color w:val="auto"/>
        </w:rPr>
        <w:t>11/12</w:t>
      </w:r>
    </w:p>
    <w:p w14:paraId="15D494D9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30</w:t>
      </w:r>
    </w:p>
    <w:p w14:paraId="175F157D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Settore Scientifico Disciplinare: BIO/</w:t>
      </w:r>
      <w:r>
        <w:rPr>
          <w:color w:val="auto"/>
        </w:rPr>
        <w:t>10</w:t>
      </w:r>
    </w:p>
    <w:p w14:paraId="35C808EB" w14:textId="77777777" w:rsidR="000325B1" w:rsidRPr="00AD6299" w:rsidRDefault="000325B1" w:rsidP="003B34BB">
      <w:pPr>
        <w:rPr>
          <w:color w:val="auto"/>
        </w:rPr>
      </w:pPr>
      <w:r w:rsidRPr="00764312">
        <w:rPr>
          <w:color w:val="auto"/>
        </w:rPr>
        <w:t xml:space="preserve">Settore Concorsuale: </w:t>
      </w:r>
      <w:r w:rsidRPr="00AD6299">
        <w:rPr>
          <w:color w:val="auto"/>
        </w:rPr>
        <w:t>05/E1</w:t>
      </w:r>
    </w:p>
    <w:p w14:paraId="560AF52A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7D6C2545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38DEC02D" w14:textId="77777777" w:rsidR="006F5089" w:rsidRDefault="000325B1" w:rsidP="003B34BB">
      <w:pPr>
        <w:rPr>
          <w:bCs/>
          <w:szCs w:val="24"/>
        </w:rPr>
      </w:pPr>
      <w:r w:rsidRPr="000325B1">
        <w:rPr>
          <w:bCs/>
          <w:szCs w:val="24"/>
        </w:rPr>
        <w:t xml:space="preserve">Scuola di Specializzazione in </w:t>
      </w:r>
      <w:r w:rsidR="00735F7D">
        <w:rPr>
          <w:bCs/>
          <w:szCs w:val="24"/>
        </w:rPr>
        <w:t>Igiene e Medicina Preventiva</w:t>
      </w:r>
    </w:p>
    <w:p w14:paraId="547F5EC8" w14:textId="77777777" w:rsidR="000325B1" w:rsidRDefault="000325B1" w:rsidP="003B34BB">
      <w:pPr>
        <w:rPr>
          <w:bCs/>
          <w:szCs w:val="24"/>
        </w:rPr>
      </w:pPr>
    </w:p>
    <w:p w14:paraId="3563EFBB" w14:textId="77777777" w:rsidR="000325B1" w:rsidRPr="000325B1" w:rsidRDefault="000325B1" w:rsidP="003B34BB">
      <w:pPr>
        <w:rPr>
          <w:bCs/>
          <w:szCs w:val="24"/>
        </w:rPr>
      </w:pPr>
      <w:r w:rsidRPr="000325B1">
        <w:rPr>
          <w:bCs/>
          <w:szCs w:val="24"/>
        </w:rPr>
        <w:t>364</w:t>
      </w:r>
      <w:r>
        <w:rPr>
          <w:bCs/>
          <w:szCs w:val="24"/>
        </w:rPr>
        <w:t xml:space="preserve">95 - </w:t>
      </w:r>
      <w:r w:rsidRPr="000325B1">
        <w:rPr>
          <w:bCs/>
          <w:szCs w:val="24"/>
        </w:rPr>
        <w:t>NUTRIZIONE E SALUTE</w:t>
      </w:r>
    </w:p>
    <w:p w14:paraId="55F0A0F0" w14:textId="77777777" w:rsidR="000325B1" w:rsidRDefault="000325B1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10/11</w:t>
      </w:r>
    </w:p>
    <w:p w14:paraId="0B5B0662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24</w:t>
      </w:r>
    </w:p>
    <w:p w14:paraId="3E10A65B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4</w:t>
      </w:r>
    </w:p>
    <w:p w14:paraId="1FCAD936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43FBB286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29FCAA94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5D28B8D2" w14:textId="77777777" w:rsidR="000325B1" w:rsidRPr="00AD6299" w:rsidRDefault="000325B1" w:rsidP="003B34BB">
      <w:pPr>
        <w:rPr>
          <w:color w:val="auto"/>
        </w:rPr>
      </w:pPr>
      <w:r w:rsidRPr="00AD6299">
        <w:rPr>
          <w:color w:val="auto"/>
        </w:rPr>
        <w:t>Ateneo di Bologna, Campus di Bologna</w:t>
      </w:r>
    </w:p>
    <w:p w14:paraId="7E472DF2" w14:textId="77777777" w:rsidR="000325B1" w:rsidRPr="000325B1" w:rsidRDefault="000325B1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Pr="000325B1">
        <w:rPr>
          <w:bCs/>
          <w:szCs w:val="24"/>
        </w:rPr>
        <w:t>Laurea Magistrale in Scienze e tecniche dell'attività motoria preventiva e adattata</w:t>
      </w:r>
    </w:p>
    <w:p w14:paraId="0BBA9F11" w14:textId="77777777" w:rsidR="000325B1" w:rsidRDefault="000325B1" w:rsidP="003B34BB">
      <w:pPr>
        <w:rPr>
          <w:bCs/>
          <w:szCs w:val="24"/>
        </w:rPr>
      </w:pPr>
    </w:p>
    <w:p w14:paraId="11751649" w14:textId="77777777" w:rsidR="00D27303" w:rsidRPr="00764312" w:rsidRDefault="00D27303" w:rsidP="003B34BB">
      <w:pPr>
        <w:rPr>
          <w:bCs/>
          <w:szCs w:val="24"/>
        </w:rPr>
      </w:pPr>
      <w:r w:rsidRPr="00764312">
        <w:rPr>
          <w:bCs/>
          <w:szCs w:val="24"/>
        </w:rPr>
        <w:t>24234 - NUTRIZIONE UMANA</w:t>
      </w:r>
    </w:p>
    <w:p w14:paraId="53E4B075" w14:textId="77777777" w:rsidR="00D27303" w:rsidRPr="00764312" w:rsidRDefault="00D27303" w:rsidP="003B34BB">
      <w:pPr>
        <w:rPr>
          <w:bCs/>
          <w:szCs w:val="24"/>
        </w:rPr>
      </w:pPr>
      <w:r w:rsidRPr="00764312">
        <w:rPr>
          <w:bCs/>
          <w:szCs w:val="24"/>
        </w:rPr>
        <w:t>Componente del corso integrato BIOCHIMICA E NUTRIZIONE UMANA C. I.</w:t>
      </w:r>
    </w:p>
    <w:p w14:paraId="07524C5A" w14:textId="77777777" w:rsidR="00D27303" w:rsidRDefault="00D27303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09/10 – 10/11 - 11/12 - 12/13 - 13/14</w:t>
      </w:r>
    </w:p>
    <w:p w14:paraId="7B47D5FC" w14:textId="77777777" w:rsidR="00D27303" w:rsidRDefault="00D27303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40 (per AA 09/10 – 10/11 - 11/12), 48 per (AA 12/13 - 13/14)</w:t>
      </w:r>
    </w:p>
    <w:p w14:paraId="0DE914B8" w14:textId="77777777" w:rsidR="00D27303" w:rsidRDefault="00D27303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5 (per AA 09/10 – 10/11 - 11/12), 6 per (AA 12/13 - 13/14)</w:t>
      </w:r>
    </w:p>
    <w:p w14:paraId="41CC872C" w14:textId="77777777" w:rsidR="00D27303" w:rsidRPr="00AD6299" w:rsidRDefault="00D27303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5E6A82E4" w14:textId="77777777" w:rsidR="00D27303" w:rsidRPr="00AD6299" w:rsidRDefault="00D27303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372C51DA" w14:textId="77777777" w:rsidR="00D27303" w:rsidRPr="00AD6299" w:rsidRDefault="00D27303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3A4CD6B0" w14:textId="77777777" w:rsidR="00D27303" w:rsidRPr="00A73D8E" w:rsidRDefault="00D27303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4F7F8F">
        <w:rPr>
          <w:b/>
          <w:color w:val="auto"/>
        </w:rPr>
        <w:t>Campus di Rimini</w:t>
      </w:r>
    </w:p>
    <w:p w14:paraId="30D4E426" w14:textId="77777777" w:rsidR="00D27303" w:rsidRDefault="00D27303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Pr="00D27303">
        <w:rPr>
          <w:bCs/>
          <w:szCs w:val="24"/>
        </w:rPr>
        <w:t>Laurea in Attività motorie per il benessere ed il tempo libero</w:t>
      </w:r>
    </w:p>
    <w:p w14:paraId="724140D8" w14:textId="77777777" w:rsidR="00D27303" w:rsidRDefault="00D27303" w:rsidP="003B34BB">
      <w:pPr>
        <w:rPr>
          <w:bCs/>
          <w:szCs w:val="24"/>
        </w:rPr>
      </w:pPr>
    </w:p>
    <w:p w14:paraId="4C61A3C4" w14:textId="77777777" w:rsidR="00D27303" w:rsidRPr="00D27303" w:rsidRDefault="00D27303" w:rsidP="003B34BB">
      <w:pPr>
        <w:rPr>
          <w:bCs/>
          <w:szCs w:val="24"/>
        </w:rPr>
      </w:pPr>
      <w:r w:rsidRPr="00D27303">
        <w:rPr>
          <w:bCs/>
          <w:szCs w:val="24"/>
        </w:rPr>
        <w:t xml:space="preserve">40208 - </w:t>
      </w:r>
      <w:r w:rsidRPr="00A73D8E">
        <w:rPr>
          <w:bCs/>
          <w:szCs w:val="24"/>
        </w:rPr>
        <w:t>NUTRIZIONE CLINICA APPLICATA ALL'ATTIVITA MOTORIA</w:t>
      </w:r>
      <w:r w:rsidRPr="00D27303">
        <w:rPr>
          <w:bCs/>
          <w:szCs w:val="24"/>
        </w:rPr>
        <w:t xml:space="preserve"> </w:t>
      </w:r>
    </w:p>
    <w:p w14:paraId="58D47570" w14:textId="77777777" w:rsidR="00D27303" w:rsidRPr="00D27303" w:rsidRDefault="00D27303" w:rsidP="003B34BB">
      <w:pPr>
        <w:rPr>
          <w:bCs/>
          <w:szCs w:val="24"/>
        </w:rPr>
      </w:pPr>
      <w:r w:rsidRPr="00D27303">
        <w:rPr>
          <w:bCs/>
          <w:szCs w:val="24"/>
        </w:rPr>
        <w:lastRenderedPageBreak/>
        <w:t>Componente del corso integrato MEDICINA DELLO SPORT E NUTRIZIONE CLINICA (CI)</w:t>
      </w:r>
    </w:p>
    <w:p w14:paraId="69AA1E5B" w14:textId="77777777" w:rsidR="00A73D8E" w:rsidRDefault="00D27303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 w:rsidR="00A73D8E">
        <w:rPr>
          <w:color w:val="auto"/>
        </w:rPr>
        <w:t xml:space="preserve">07/08 – 08/09 - </w:t>
      </w:r>
      <w:r>
        <w:rPr>
          <w:color w:val="auto"/>
        </w:rPr>
        <w:t>09/10</w:t>
      </w:r>
    </w:p>
    <w:p w14:paraId="3E5B6CA4" w14:textId="77777777" w:rsidR="00D27303" w:rsidRDefault="00D27303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 w:rsidR="00A73D8E">
        <w:rPr>
          <w:color w:val="auto"/>
        </w:rPr>
        <w:t>16</w:t>
      </w:r>
    </w:p>
    <w:p w14:paraId="5463926A" w14:textId="77777777" w:rsidR="00D27303" w:rsidRDefault="00D27303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 w:rsidR="00A73D8E">
        <w:rPr>
          <w:color w:val="auto"/>
        </w:rPr>
        <w:t>2</w:t>
      </w:r>
    </w:p>
    <w:p w14:paraId="0AF4C740" w14:textId="77777777" w:rsidR="00D27303" w:rsidRPr="00AD6299" w:rsidRDefault="00D27303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6B8C9473" w14:textId="77777777" w:rsidR="00D27303" w:rsidRPr="00AD6299" w:rsidRDefault="00D27303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0B27F472" w14:textId="77777777" w:rsidR="00D27303" w:rsidRPr="00AD6299" w:rsidRDefault="00D27303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16D965D9" w14:textId="77777777" w:rsidR="00D27303" w:rsidRPr="00A73D8E" w:rsidRDefault="00D27303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4F7F8F">
        <w:rPr>
          <w:b/>
          <w:color w:val="auto"/>
        </w:rPr>
        <w:t>Campus di Rimini</w:t>
      </w:r>
    </w:p>
    <w:p w14:paraId="2D2504A8" w14:textId="77777777" w:rsidR="00D27303" w:rsidRDefault="00A73D8E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="00D27303" w:rsidRPr="00D27303">
        <w:rPr>
          <w:bCs/>
          <w:szCs w:val="24"/>
        </w:rPr>
        <w:t>Laurea in Scienze motorie</w:t>
      </w:r>
    </w:p>
    <w:p w14:paraId="00307E2C" w14:textId="77777777" w:rsidR="00D27303" w:rsidRDefault="00D27303" w:rsidP="003B34BB">
      <w:pPr>
        <w:rPr>
          <w:bCs/>
          <w:szCs w:val="24"/>
        </w:rPr>
      </w:pPr>
    </w:p>
    <w:p w14:paraId="5F6508FE" w14:textId="77777777" w:rsidR="00A73D8E" w:rsidRPr="00D27303" w:rsidRDefault="00A73D8E" w:rsidP="003B34BB">
      <w:pPr>
        <w:rPr>
          <w:bCs/>
          <w:szCs w:val="24"/>
        </w:rPr>
      </w:pPr>
      <w:r w:rsidRPr="00D27303">
        <w:rPr>
          <w:bCs/>
          <w:szCs w:val="24"/>
        </w:rPr>
        <w:t xml:space="preserve">40208 - </w:t>
      </w:r>
      <w:r w:rsidRPr="00A73D8E">
        <w:rPr>
          <w:bCs/>
          <w:szCs w:val="24"/>
        </w:rPr>
        <w:t>NUTRIZIONE CLINICA APPLICATA ALL'ATTIVITA MOTORIA</w:t>
      </w:r>
      <w:r w:rsidRPr="00D27303">
        <w:rPr>
          <w:bCs/>
          <w:szCs w:val="24"/>
        </w:rPr>
        <w:t xml:space="preserve"> </w:t>
      </w:r>
    </w:p>
    <w:p w14:paraId="4216DC28" w14:textId="77777777" w:rsidR="00A73D8E" w:rsidRPr="00D27303" w:rsidRDefault="00A73D8E" w:rsidP="003B34BB">
      <w:pPr>
        <w:rPr>
          <w:bCs/>
          <w:szCs w:val="24"/>
        </w:rPr>
      </w:pPr>
      <w:r w:rsidRPr="00D27303">
        <w:rPr>
          <w:bCs/>
          <w:szCs w:val="24"/>
        </w:rPr>
        <w:t>Componente del corso integrato MEDICINA DELLO SPORT E NUTRIZIONE CLINICA (CI)</w:t>
      </w:r>
    </w:p>
    <w:p w14:paraId="0208B145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08/09 - 09/10</w:t>
      </w:r>
    </w:p>
    <w:p w14:paraId="2285432A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16</w:t>
      </w:r>
    </w:p>
    <w:p w14:paraId="6D6E6458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2</w:t>
      </w:r>
    </w:p>
    <w:p w14:paraId="3F0C7CC1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5D1ACA75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67D5DC3E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126F2C64" w14:textId="77777777" w:rsidR="00A73D8E" w:rsidRP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A73D8E">
        <w:rPr>
          <w:color w:val="auto"/>
        </w:rPr>
        <w:t>Campus di Bologna</w:t>
      </w:r>
    </w:p>
    <w:p w14:paraId="4E06A117" w14:textId="294837DC" w:rsidR="00A73D8E" w:rsidRDefault="00A73D8E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Pr="00D27303">
        <w:rPr>
          <w:bCs/>
          <w:szCs w:val="24"/>
        </w:rPr>
        <w:t xml:space="preserve">Laurea in Scienze </w:t>
      </w:r>
      <w:r w:rsidR="00480162">
        <w:rPr>
          <w:bCs/>
          <w:szCs w:val="24"/>
        </w:rPr>
        <w:t>M</w:t>
      </w:r>
      <w:r w:rsidRPr="00D27303">
        <w:rPr>
          <w:bCs/>
          <w:szCs w:val="24"/>
        </w:rPr>
        <w:t>otorie</w:t>
      </w:r>
    </w:p>
    <w:p w14:paraId="6F5EC200" w14:textId="77777777" w:rsidR="000325B1" w:rsidRDefault="000325B1" w:rsidP="003B34BB">
      <w:pPr>
        <w:rPr>
          <w:bCs/>
          <w:szCs w:val="24"/>
        </w:rPr>
      </w:pPr>
    </w:p>
    <w:p w14:paraId="21456141" w14:textId="77777777" w:rsidR="00A73D8E" w:rsidRPr="00A73D8E" w:rsidRDefault="00A73D8E" w:rsidP="003B34BB">
      <w:pPr>
        <w:rPr>
          <w:bCs/>
          <w:szCs w:val="24"/>
        </w:rPr>
      </w:pPr>
      <w:r w:rsidRPr="00A73D8E">
        <w:rPr>
          <w:bCs/>
          <w:szCs w:val="24"/>
        </w:rPr>
        <w:t>57</w:t>
      </w:r>
      <w:r>
        <w:rPr>
          <w:bCs/>
          <w:szCs w:val="24"/>
        </w:rPr>
        <w:t>113 - BIOLOGIA APPLICATA</w:t>
      </w:r>
    </w:p>
    <w:p w14:paraId="7DB0B9C6" w14:textId="77777777" w:rsidR="00A73D8E" w:rsidRPr="00932D24" w:rsidRDefault="00A73D8E" w:rsidP="003B34BB">
      <w:pPr>
        <w:rPr>
          <w:bCs/>
          <w:szCs w:val="24"/>
        </w:rPr>
      </w:pPr>
      <w:r w:rsidRPr="00932D24">
        <w:rPr>
          <w:bCs/>
          <w:szCs w:val="24"/>
        </w:rPr>
        <w:t>Componente del corso integrato BIOLOGIA E BIOCHIMICA - C.I.</w:t>
      </w:r>
    </w:p>
    <w:p w14:paraId="7FD3E5D9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08/09</w:t>
      </w:r>
    </w:p>
    <w:p w14:paraId="7F25BF06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32</w:t>
      </w:r>
    </w:p>
    <w:p w14:paraId="661E397F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4</w:t>
      </w:r>
    </w:p>
    <w:p w14:paraId="3090A1C4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Scientifico Disciplinare: BIO/</w:t>
      </w:r>
      <w:r>
        <w:rPr>
          <w:color w:val="auto"/>
        </w:rPr>
        <w:t>13</w:t>
      </w:r>
    </w:p>
    <w:p w14:paraId="379AB3DF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 xml:space="preserve">Settore Concorsuale: </w:t>
      </w:r>
      <w:r w:rsidRPr="00A73D8E">
        <w:rPr>
          <w:color w:val="auto"/>
          <w:szCs w:val="24"/>
        </w:rPr>
        <w:t>05/F1</w:t>
      </w:r>
    </w:p>
    <w:p w14:paraId="44F3396B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41EE9BAE" w14:textId="77777777" w:rsidR="00A73D8E" w:rsidRP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A73D8E">
        <w:rPr>
          <w:color w:val="auto"/>
        </w:rPr>
        <w:t>Campus di Bologna</w:t>
      </w:r>
    </w:p>
    <w:p w14:paraId="79D74BEE" w14:textId="77777777" w:rsidR="00A73D8E" w:rsidRDefault="00A73D8E" w:rsidP="003B34BB">
      <w:pPr>
        <w:rPr>
          <w:bCs/>
          <w:szCs w:val="24"/>
        </w:rPr>
      </w:pPr>
      <w:r w:rsidRPr="00A73D8E">
        <w:rPr>
          <w:bCs/>
          <w:szCs w:val="24"/>
        </w:rPr>
        <w:t xml:space="preserve">Corso di Laurea in </w:t>
      </w:r>
      <w:proofErr w:type="spellStart"/>
      <w:r w:rsidRPr="00A73D8E">
        <w:rPr>
          <w:bCs/>
          <w:szCs w:val="24"/>
        </w:rPr>
        <w:t>Dietistica</w:t>
      </w:r>
      <w:proofErr w:type="spellEnd"/>
      <w:r w:rsidRPr="00A73D8E">
        <w:rPr>
          <w:bCs/>
          <w:szCs w:val="24"/>
        </w:rPr>
        <w:t xml:space="preserve"> (abilitante alla professione sanitaria di dietista)</w:t>
      </w:r>
    </w:p>
    <w:p w14:paraId="5388F4FA" w14:textId="77777777" w:rsidR="00A73D8E" w:rsidRDefault="00A73D8E" w:rsidP="003B34BB">
      <w:pPr>
        <w:rPr>
          <w:bCs/>
          <w:szCs w:val="24"/>
        </w:rPr>
      </w:pPr>
    </w:p>
    <w:p w14:paraId="482AFD0D" w14:textId="77777777" w:rsidR="00A73D8E" w:rsidRPr="00A73D8E" w:rsidRDefault="00A73D8E" w:rsidP="003B34BB">
      <w:pPr>
        <w:rPr>
          <w:bCs/>
          <w:szCs w:val="24"/>
        </w:rPr>
      </w:pPr>
      <w:r w:rsidRPr="00A73D8E">
        <w:rPr>
          <w:bCs/>
          <w:szCs w:val="24"/>
        </w:rPr>
        <w:t xml:space="preserve">17821 - </w:t>
      </w:r>
      <w:r w:rsidRPr="00932D24">
        <w:rPr>
          <w:bCs/>
          <w:szCs w:val="24"/>
        </w:rPr>
        <w:t>SCIENZA DELL'ALIMENTAZIONE E NUTRIZIONE UMANA</w:t>
      </w:r>
    </w:p>
    <w:p w14:paraId="343ABA95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06/07 - 07/08</w:t>
      </w:r>
    </w:p>
    <w:p w14:paraId="4C14BE52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40</w:t>
      </w:r>
    </w:p>
    <w:p w14:paraId="52D6219C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5</w:t>
      </w:r>
    </w:p>
    <w:p w14:paraId="7BD444FF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1967D6FC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3FAF4E33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4357CD66" w14:textId="77777777" w:rsidR="00A73D8E" w:rsidRP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4F7F8F">
        <w:rPr>
          <w:b/>
          <w:color w:val="auto"/>
        </w:rPr>
        <w:t>Campus di Rimini</w:t>
      </w:r>
    </w:p>
    <w:p w14:paraId="1A6F97DA" w14:textId="05E7A2C8" w:rsidR="00A73D8E" w:rsidRDefault="00A73D8E" w:rsidP="003B34BB">
      <w:pPr>
        <w:rPr>
          <w:bCs/>
          <w:szCs w:val="24"/>
        </w:rPr>
      </w:pPr>
      <w:r>
        <w:rPr>
          <w:bCs/>
          <w:szCs w:val="24"/>
        </w:rPr>
        <w:t xml:space="preserve">Corso di </w:t>
      </w:r>
      <w:r w:rsidRPr="00A73D8E">
        <w:rPr>
          <w:bCs/>
          <w:szCs w:val="24"/>
        </w:rPr>
        <w:t xml:space="preserve">Laurea in Scienze </w:t>
      </w:r>
      <w:r w:rsidR="00480162">
        <w:rPr>
          <w:bCs/>
          <w:szCs w:val="24"/>
        </w:rPr>
        <w:t>M</w:t>
      </w:r>
      <w:r w:rsidRPr="00A73D8E">
        <w:rPr>
          <w:bCs/>
          <w:szCs w:val="24"/>
        </w:rPr>
        <w:t>otorie</w:t>
      </w:r>
    </w:p>
    <w:p w14:paraId="462138D9" w14:textId="77777777" w:rsidR="00A73D8E" w:rsidRPr="00A73D8E" w:rsidRDefault="00A73D8E" w:rsidP="003B34BB">
      <w:pPr>
        <w:rPr>
          <w:bCs/>
          <w:szCs w:val="24"/>
        </w:rPr>
      </w:pPr>
    </w:p>
    <w:p w14:paraId="038EAE95" w14:textId="77777777" w:rsidR="00A73D8E" w:rsidRPr="00A73D8E" w:rsidRDefault="00A73D8E" w:rsidP="003B34BB">
      <w:pPr>
        <w:rPr>
          <w:bCs/>
          <w:szCs w:val="24"/>
        </w:rPr>
      </w:pPr>
      <w:r w:rsidRPr="00A73D8E">
        <w:rPr>
          <w:bCs/>
          <w:szCs w:val="24"/>
        </w:rPr>
        <w:t>40207 - SCIENZA DELL'ALIMENTAZIONE, CORSO AVANZATO (Modulo 2)</w:t>
      </w:r>
    </w:p>
    <w:p w14:paraId="13CC4420" w14:textId="77777777" w:rsidR="00A73D8E" w:rsidRPr="00A73D8E" w:rsidRDefault="00A73D8E" w:rsidP="003B34BB">
      <w:pPr>
        <w:rPr>
          <w:bCs/>
          <w:szCs w:val="24"/>
        </w:rPr>
      </w:pPr>
      <w:r w:rsidRPr="00A73D8E">
        <w:rPr>
          <w:bCs/>
          <w:szCs w:val="24"/>
        </w:rPr>
        <w:t>Componente del corso integrato SCIENZA DELL'ALIMENTAZIONE E NUTRIZIONE APPLICATA</w:t>
      </w:r>
    </w:p>
    <w:p w14:paraId="1E5E49BB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>07/08</w:t>
      </w:r>
    </w:p>
    <w:p w14:paraId="223F5710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lastRenderedPageBreak/>
        <w:t xml:space="preserve">N° ore: </w:t>
      </w:r>
      <w:r>
        <w:rPr>
          <w:color w:val="auto"/>
        </w:rPr>
        <w:t>6</w:t>
      </w:r>
    </w:p>
    <w:p w14:paraId="72FBC944" w14:textId="77777777" w:rsid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CFU: </w:t>
      </w:r>
      <w:r>
        <w:rPr>
          <w:color w:val="auto"/>
        </w:rPr>
        <w:t>1</w:t>
      </w:r>
    </w:p>
    <w:p w14:paraId="40652858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03C98E84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666D098F" w14:textId="77777777" w:rsidR="00A73D8E" w:rsidRPr="00AD6299" w:rsidRDefault="00A73D8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0014A837" w14:textId="77777777" w:rsidR="00A73D8E" w:rsidRPr="00A73D8E" w:rsidRDefault="00A73D8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A73D8E">
        <w:rPr>
          <w:color w:val="auto"/>
        </w:rPr>
        <w:t>Campus di Bologna</w:t>
      </w:r>
    </w:p>
    <w:p w14:paraId="338603B9" w14:textId="77777777" w:rsidR="00A73D8E" w:rsidRPr="00A73D8E" w:rsidRDefault="00A73D8E" w:rsidP="003B34BB">
      <w:pPr>
        <w:rPr>
          <w:bCs/>
          <w:szCs w:val="24"/>
        </w:rPr>
      </w:pPr>
      <w:r w:rsidRPr="00A73D8E">
        <w:rPr>
          <w:bCs/>
          <w:szCs w:val="24"/>
        </w:rPr>
        <w:t>Laurea Specialistica in Scienze e tecniche dell'attività motoria preventiva ed adattata</w:t>
      </w:r>
    </w:p>
    <w:p w14:paraId="37499D76" w14:textId="77777777" w:rsidR="00A73D8E" w:rsidRDefault="00A73D8E" w:rsidP="003B34BB">
      <w:pPr>
        <w:rPr>
          <w:bCs/>
          <w:szCs w:val="24"/>
        </w:rPr>
      </w:pPr>
    </w:p>
    <w:p w14:paraId="1E2A8366" w14:textId="77777777" w:rsidR="002071D5" w:rsidRPr="0078672E" w:rsidRDefault="002071D5" w:rsidP="003B34BB">
      <w:pPr>
        <w:pStyle w:val="Titolo2"/>
      </w:pPr>
      <w:bookmarkStart w:id="35" w:name="_Toc91753531"/>
      <w:r w:rsidRPr="0078672E">
        <w:t>Insegnamenti in Master Universitari dell’Università di Bologna</w:t>
      </w:r>
      <w:bookmarkEnd w:id="35"/>
    </w:p>
    <w:p w14:paraId="5FFF9720" w14:textId="77777777" w:rsidR="002B4C1E" w:rsidRPr="0078672E" w:rsidRDefault="0078672E" w:rsidP="003B34BB">
      <w:pPr>
        <w:rPr>
          <w:bCs/>
          <w:color w:val="auto"/>
          <w:szCs w:val="24"/>
        </w:rPr>
      </w:pPr>
      <w:r w:rsidRPr="0078672E">
        <w:rPr>
          <w:bCs/>
          <w:color w:val="auto"/>
          <w:szCs w:val="24"/>
        </w:rPr>
        <w:t>B</w:t>
      </w:r>
      <w:r w:rsidR="002B4C1E" w:rsidRPr="0078672E">
        <w:rPr>
          <w:bCs/>
          <w:color w:val="auto"/>
          <w:szCs w:val="24"/>
        </w:rPr>
        <w:t>iochimica, nutrizione dello sport, restrizione calorica e invecchiamento</w:t>
      </w:r>
    </w:p>
    <w:p w14:paraId="6B5593DE" w14:textId="77777777" w:rsidR="002B4C1E" w:rsidRDefault="002B4C1E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>
        <w:rPr>
          <w:color w:val="auto"/>
        </w:rPr>
        <w:t xml:space="preserve">12/13 - 13/14 - 14/15 - 15/16 – 16/17 - </w:t>
      </w:r>
      <w:r w:rsidRPr="00223948">
        <w:rPr>
          <w:color w:val="auto"/>
        </w:rPr>
        <w:t>17/18 - 18/19 – 19/20 – 20/21 - 21/22</w:t>
      </w:r>
    </w:p>
    <w:p w14:paraId="4D16A568" w14:textId="77777777" w:rsidR="002B4C1E" w:rsidRDefault="002B4C1E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10</w:t>
      </w:r>
    </w:p>
    <w:p w14:paraId="78D46710" w14:textId="77777777" w:rsidR="002B4C1E" w:rsidRPr="00AD6299" w:rsidRDefault="002B4C1E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0782BA51" w14:textId="77777777" w:rsidR="002B4C1E" w:rsidRPr="00AD6299" w:rsidRDefault="002B4C1E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3D325F50" w14:textId="77777777" w:rsidR="002B4C1E" w:rsidRPr="00AD6299" w:rsidRDefault="002B4C1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507F4825" w14:textId="77777777" w:rsidR="002B4C1E" w:rsidRPr="00A73D8E" w:rsidRDefault="002B4C1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A73D8E">
        <w:rPr>
          <w:color w:val="auto"/>
        </w:rPr>
        <w:t>Campus di Bologna</w:t>
      </w:r>
    </w:p>
    <w:p w14:paraId="3DFF833E" w14:textId="77777777" w:rsidR="002B4C1E" w:rsidRDefault="002B4C1E" w:rsidP="003B34BB">
      <w:pPr>
        <w:rPr>
          <w:bCs/>
          <w:color w:val="auto"/>
          <w:szCs w:val="24"/>
        </w:rPr>
      </w:pPr>
      <w:r w:rsidRPr="002B4C1E">
        <w:rPr>
          <w:bCs/>
          <w:color w:val="auto"/>
          <w:szCs w:val="24"/>
        </w:rPr>
        <w:t>Master in Alimentazione ed Educazione alla Salute</w:t>
      </w:r>
      <w:r w:rsidR="002439CA">
        <w:rPr>
          <w:bCs/>
          <w:color w:val="auto"/>
          <w:szCs w:val="24"/>
        </w:rPr>
        <w:t xml:space="preserve"> (Master biennale attivato ogni anno)</w:t>
      </w:r>
    </w:p>
    <w:p w14:paraId="0E5AA629" w14:textId="77777777" w:rsidR="002B4C1E" w:rsidRDefault="002B4C1E" w:rsidP="003B34BB">
      <w:pPr>
        <w:rPr>
          <w:bCs/>
          <w:color w:val="auto"/>
          <w:szCs w:val="24"/>
        </w:rPr>
      </w:pPr>
    </w:p>
    <w:p w14:paraId="46A5350E" w14:textId="77777777" w:rsidR="002B4C1E" w:rsidRPr="0078672E" w:rsidRDefault="002B4C1E" w:rsidP="003B34BB">
      <w:pPr>
        <w:rPr>
          <w:color w:val="auto"/>
        </w:rPr>
      </w:pPr>
      <w:r w:rsidRPr="0078672E">
        <w:rPr>
          <w:bCs/>
          <w:color w:val="auto"/>
          <w:szCs w:val="24"/>
        </w:rPr>
        <w:t>Integrazione per il controllo del peso corporeo e anti-aging</w:t>
      </w:r>
    </w:p>
    <w:p w14:paraId="4AF142D6" w14:textId="77777777" w:rsidR="002B4C1E" w:rsidRDefault="002B4C1E" w:rsidP="003B34BB">
      <w:pPr>
        <w:rPr>
          <w:color w:val="auto"/>
        </w:rPr>
      </w:pPr>
      <w:r w:rsidRPr="00AD6299">
        <w:rPr>
          <w:color w:val="auto"/>
        </w:rPr>
        <w:t xml:space="preserve">Anni Accademici: </w:t>
      </w:r>
      <w:r w:rsidRPr="002439CA">
        <w:rPr>
          <w:color w:val="auto"/>
        </w:rPr>
        <w:t>15/16 –</w:t>
      </w:r>
      <w:r>
        <w:rPr>
          <w:color w:val="auto"/>
        </w:rPr>
        <w:t xml:space="preserve"> 16/17 - </w:t>
      </w:r>
      <w:r w:rsidRPr="00223948">
        <w:rPr>
          <w:color w:val="auto"/>
        </w:rPr>
        <w:t>17/18 - 18/19 – 19/20 – 20/21 - 21/22</w:t>
      </w:r>
    </w:p>
    <w:p w14:paraId="249DE309" w14:textId="77777777" w:rsidR="002B4C1E" w:rsidRDefault="002B4C1E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8</w:t>
      </w:r>
    </w:p>
    <w:p w14:paraId="581B9B32" w14:textId="77777777" w:rsidR="002B4C1E" w:rsidRPr="00AD6299" w:rsidRDefault="002B4C1E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361DBF95" w14:textId="77777777" w:rsidR="002B4C1E" w:rsidRPr="00AD6299" w:rsidRDefault="002B4C1E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2E4B789E" w14:textId="77777777" w:rsidR="002B4C1E" w:rsidRPr="00AD6299" w:rsidRDefault="002B4C1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205F15CC" w14:textId="77777777" w:rsidR="002B4C1E" w:rsidRPr="00A73D8E" w:rsidRDefault="002B4C1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4F7F8F">
        <w:rPr>
          <w:b/>
          <w:color w:val="auto"/>
        </w:rPr>
        <w:t>Campus di Bologna e Rimini</w:t>
      </w:r>
    </w:p>
    <w:p w14:paraId="7AD40920" w14:textId="77777777" w:rsidR="002B4C1E" w:rsidRPr="002B4C1E" w:rsidRDefault="002B4C1E" w:rsidP="003B34BB">
      <w:pPr>
        <w:rPr>
          <w:bCs/>
          <w:color w:val="auto"/>
          <w:szCs w:val="24"/>
        </w:rPr>
      </w:pPr>
      <w:r w:rsidRPr="002B4C1E">
        <w:rPr>
          <w:bCs/>
          <w:color w:val="auto"/>
          <w:szCs w:val="24"/>
        </w:rPr>
        <w:t xml:space="preserve">Master in </w:t>
      </w:r>
      <w:r>
        <w:rPr>
          <w:bCs/>
          <w:color w:val="auto"/>
          <w:szCs w:val="24"/>
        </w:rPr>
        <w:t>N</w:t>
      </w:r>
      <w:r w:rsidRPr="002B4C1E">
        <w:rPr>
          <w:bCs/>
          <w:color w:val="auto"/>
          <w:szCs w:val="24"/>
        </w:rPr>
        <w:t xml:space="preserve">utraceutici </w:t>
      </w:r>
      <w:r>
        <w:rPr>
          <w:bCs/>
          <w:color w:val="auto"/>
          <w:szCs w:val="24"/>
        </w:rPr>
        <w:t>F</w:t>
      </w:r>
      <w:r w:rsidRPr="002B4C1E">
        <w:rPr>
          <w:bCs/>
          <w:color w:val="auto"/>
          <w:szCs w:val="24"/>
        </w:rPr>
        <w:t xml:space="preserve">itoterapici ed </w:t>
      </w:r>
      <w:r>
        <w:rPr>
          <w:bCs/>
          <w:color w:val="auto"/>
          <w:szCs w:val="24"/>
        </w:rPr>
        <w:t>I</w:t>
      </w:r>
      <w:r w:rsidRPr="002B4C1E">
        <w:rPr>
          <w:bCs/>
          <w:color w:val="auto"/>
          <w:szCs w:val="24"/>
        </w:rPr>
        <w:t xml:space="preserve">ntegratori </w:t>
      </w:r>
      <w:r>
        <w:rPr>
          <w:bCs/>
          <w:color w:val="auto"/>
          <w:szCs w:val="24"/>
        </w:rPr>
        <w:t>A</w:t>
      </w:r>
      <w:r w:rsidRPr="002B4C1E">
        <w:rPr>
          <w:bCs/>
          <w:color w:val="auto"/>
          <w:szCs w:val="24"/>
        </w:rPr>
        <w:t>l</w:t>
      </w:r>
      <w:r>
        <w:rPr>
          <w:bCs/>
          <w:color w:val="auto"/>
          <w:szCs w:val="24"/>
        </w:rPr>
        <w:t>imentari</w:t>
      </w:r>
    </w:p>
    <w:p w14:paraId="336EFE8C" w14:textId="77777777" w:rsidR="002B4C1E" w:rsidRDefault="002B4C1E" w:rsidP="003B34BB">
      <w:pPr>
        <w:rPr>
          <w:bCs/>
          <w:color w:val="0070C0"/>
          <w:szCs w:val="24"/>
        </w:rPr>
      </w:pPr>
    </w:p>
    <w:p w14:paraId="44280651" w14:textId="77777777" w:rsidR="0078672E" w:rsidRPr="0078672E" w:rsidRDefault="0078672E" w:rsidP="003B34BB">
      <w:pPr>
        <w:rPr>
          <w:bCs/>
          <w:color w:val="auto"/>
          <w:szCs w:val="24"/>
        </w:rPr>
      </w:pPr>
      <w:r w:rsidRPr="0078672E">
        <w:rPr>
          <w:bCs/>
          <w:color w:val="auto"/>
          <w:szCs w:val="24"/>
        </w:rPr>
        <w:t>B</w:t>
      </w:r>
      <w:r>
        <w:rPr>
          <w:bCs/>
          <w:color w:val="auto"/>
          <w:szCs w:val="24"/>
        </w:rPr>
        <w:t>iochimica</w:t>
      </w:r>
      <w:r w:rsidR="00EA74DB">
        <w:rPr>
          <w:bCs/>
          <w:color w:val="auto"/>
          <w:szCs w:val="24"/>
        </w:rPr>
        <w:t xml:space="preserve"> della Nutrizione</w:t>
      </w:r>
    </w:p>
    <w:p w14:paraId="4E8739E0" w14:textId="77777777" w:rsidR="0078672E" w:rsidRPr="000975D3" w:rsidRDefault="002439CA" w:rsidP="003B34BB">
      <w:pPr>
        <w:rPr>
          <w:rFonts w:asciiTheme="minorHAnsi" w:hAnsiTheme="minorHAnsi"/>
          <w:color w:val="auto"/>
          <w:szCs w:val="24"/>
          <w:lang w:val="it"/>
        </w:rPr>
      </w:pPr>
      <w:r>
        <w:rPr>
          <w:color w:val="auto"/>
        </w:rPr>
        <w:t>Anni di attivazione del Master</w:t>
      </w:r>
      <w:r w:rsidR="0078672E" w:rsidRPr="00AD6299">
        <w:rPr>
          <w:color w:val="auto"/>
        </w:rPr>
        <w:t xml:space="preserve">: </w:t>
      </w:r>
      <w:r>
        <w:rPr>
          <w:color w:val="auto"/>
        </w:rPr>
        <w:t>20</w:t>
      </w:r>
      <w:r w:rsidR="0078672E">
        <w:rPr>
          <w:rFonts w:asciiTheme="minorHAnsi" w:hAnsiTheme="minorHAnsi"/>
          <w:szCs w:val="24"/>
          <w:lang w:val="it"/>
        </w:rPr>
        <w:t xml:space="preserve">14, </w:t>
      </w:r>
      <w:r>
        <w:rPr>
          <w:rFonts w:asciiTheme="minorHAnsi" w:hAnsiTheme="minorHAnsi"/>
          <w:szCs w:val="24"/>
          <w:lang w:val="it"/>
        </w:rPr>
        <w:t>20</w:t>
      </w:r>
      <w:r w:rsidR="0078672E" w:rsidRPr="009E1D7F">
        <w:rPr>
          <w:rFonts w:asciiTheme="minorHAnsi" w:hAnsiTheme="minorHAnsi"/>
          <w:szCs w:val="24"/>
          <w:lang w:val="it"/>
        </w:rPr>
        <w:t xml:space="preserve">16, </w:t>
      </w:r>
      <w:r>
        <w:rPr>
          <w:rFonts w:asciiTheme="minorHAnsi" w:hAnsiTheme="minorHAnsi"/>
          <w:szCs w:val="24"/>
          <w:lang w:val="it"/>
        </w:rPr>
        <w:t>20</w:t>
      </w:r>
      <w:r w:rsidR="0078672E">
        <w:rPr>
          <w:rFonts w:asciiTheme="minorHAnsi" w:hAnsiTheme="minorHAnsi"/>
          <w:szCs w:val="24"/>
          <w:lang w:val="it"/>
        </w:rPr>
        <w:t xml:space="preserve">18, </w:t>
      </w:r>
      <w:r>
        <w:rPr>
          <w:rFonts w:asciiTheme="minorHAnsi" w:hAnsiTheme="minorHAnsi"/>
          <w:szCs w:val="24"/>
          <w:lang w:val="it"/>
        </w:rPr>
        <w:t>20</w:t>
      </w:r>
      <w:r w:rsidR="0078672E" w:rsidRPr="009E1D7F">
        <w:rPr>
          <w:rFonts w:asciiTheme="minorHAnsi" w:hAnsiTheme="minorHAnsi"/>
          <w:szCs w:val="24"/>
          <w:lang w:val="it"/>
        </w:rPr>
        <w:t>20</w:t>
      </w:r>
    </w:p>
    <w:p w14:paraId="34C42828" w14:textId="77777777" w:rsidR="0078672E" w:rsidRDefault="0078672E" w:rsidP="003B34BB">
      <w:pPr>
        <w:rPr>
          <w:color w:val="auto"/>
        </w:rPr>
      </w:pPr>
      <w:r w:rsidRPr="00AD6299">
        <w:rPr>
          <w:color w:val="auto"/>
        </w:rPr>
        <w:t xml:space="preserve">N° ore: </w:t>
      </w:r>
      <w:r>
        <w:rPr>
          <w:color w:val="auto"/>
        </w:rPr>
        <w:t>4</w:t>
      </w:r>
    </w:p>
    <w:p w14:paraId="644561F1" w14:textId="77777777" w:rsidR="0078672E" w:rsidRPr="00AD6299" w:rsidRDefault="0078672E" w:rsidP="003B34BB">
      <w:pPr>
        <w:rPr>
          <w:color w:val="auto"/>
        </w:rPr>
      </w:pPr>
      <w:r w:rsidRPr="00AD6299">
        <w:rPr>
          <w:color w:val="auto"/>
        </w:rPr>
        <w:t>Settore Scientifico Disciplinare: BIO/10</w:t>
      </w:r>
    </w:p>
    <w:p w14:paraId="54CB4B77" w14:textId="77777777" w:rsidR="0078672E" w:rsidRPr="00AD6299" w:rsidRDefault="0078672E" w:rsidP="003B34BB">
      <w:pPr>
        <w:rPr>
          <w:color w:val="auto"/>
        </w:rPr>
      </w:pPr>
      <w:r w:rsidRPr="00AD6299">
        <w:rPr>
          <w:color w:val="auto"/>
        </w:rPr>
        <w:t>Settore Concorsuale: 05/E1</w:t>
      </w:r>
    </w:p>
    <w:p w14:paraId="161B0A2C" w14:textId="77777777" w:rsidR="0078672E" w:rsidRPr="00AD6299" w:rsidRDefault="0078672E" w:rsidP="003B34BB">
      <w:pPr>
        <w:rPr>
          <w:color w:val="auto"/>
        </w:rPr>
      </w:pPr>
      <w:r w:rsidRPr="00AD6299">
        <w:rPr>
          <w:color w:val="auto"/>
        </w:rPr>
        <w:t>Lingua: italiano</w:t>
      </w:r>
    </w:p>
    <w:p w14:paraId="2661E9B7" w14:textId="77777777" w:rsidR="0078672E" w:rsidRPr="00A73D8E" w:rsidRDefault="0078672E" w:rsidP="003B34BB">
      <w:pPr>
        <w:rPr>
          <w:color w:val="auto"/>
        </w:rPr>
      </w:pPr>
      <w:r w:rsidRPr="00AD6299">
        <w:rPr>
          <w:color w:val="auto"/>
        </w:rPr>
        <w:t xml:space="preserve">Ateneo di Bologna, </w:t>
      </w:r>
      <w:r w:rsidRPr="00A73D8E">
        <w:rPr>
          <w:color w:val="auto"/>
        </w:rPr>
        <w:t>Campus di Bologna</w:t>
      </w:r>
    </w:p>
    <w:p w14:paraId="154FE002" w14:textId="77777777" w:rsidR="002439CA" w:rsidRDefault="002071D5" w:rsidP="003B34BB">
      <w:pPr>
        <w:rPr>
          <w:bCs/>
          <w:color w:val="auto"/>
          <w:szCs w:val="24"/>
        </w:rPr>
      </w:pPr>
      <w:r w:rsidRPr="0078672E">
        <w:rPr>
          <w:bCs/>
          <w:color w:val="auto"/>
          <w:szCs w:val="24"/>
        </w:rPr>
        <w:t xml:space="preserve">Master in </w:t>
      </w:r>
      <w:r w:rsidR="002439CA" w:rsidRPr="002439CA">
        <w:rPr>
          <w:bCs/>
          <w:color w:val="auto"/>
          <w:szCs w:val="24"/>
        </w:rPr>
        <w:t>Trattamento Integrato dei Disturbi del Comportamento Alimentare</w:t>
      </w:r>
      <w:r w:rsidR="002439CA">
        <w:rPr>
          <w:bCs/>
          <w:color w:val="auto"/>
          <w:szCs w:val="24"/>
        </w:rPr>
        <w:t xml:space="preserve"> (Master biennale attivato ogni 2 anni)</w:t>
      </w:r>
      <w:r w:rsidR="00EA74DB">
        <w:rPr>
          <w:bCs/>
          <w:color w:val="auto"/>
          <w:szCs w:val="24"/>
        </w:rPr>
        <w:t>.</w:t>
      </w:r>
    </w:p>
    <w:p w14:paraId="34516DFD" w14:textId="77777777" w:rsidR="002071D5" w:rsidRPr="0078672E" w:rsidRDefault="002071D5" w:rsidP="003B34BB">
      <w:pPr>
        <w:rPr>
          <w:bCs/>
          <w:color w:val="auto"/>
          <w:szCs w:val="24"/>
        </w:rPr>
      </w:pPr>
    </w:p>
    <w:p w14:paraId="32F564C5" w14:textId="77777777" w:rsidR="0078672E" w:rsidRPr="00BD1C73" w:rsidRDefault="002071D5" w:rsidP="003B34BB">
      <w:pPr>
        <w:pStyle w:val="Titolo2"/>
      </w:pPr>
      <w:bookmarkStart w:id="36" w:name="_Toc91753532"/>
      <w:r w:rsidRPr="00BD1C73">
        <w:t xml:space="preserve">Insegnamenti </w:t>
      </w:r>
      <w:r w:rsidR="00BD1C73">
        <w:t>presso Atenei Esteri</w:t>
      </w:r>
      <w:bookmarkEnd w:id="36"/>
    </w:p>
    <w:p w14:paraId="0B279596" w14:textId="77777777" w:rsidR="0078672E" w:rsidRPr="00C65EBE" w:rsidRDefault="0078672E" w:rsidP="003B34BB">
      <w:pPr>
        <w:rPr>
          <w:rFonts w:asciiTheme="minorHAnsi" w:hAnsiTheme="minorHAnsi"/>
          <w:szCs w:val="24"/>
        </w:rPr>
      </w:pPr>
      <w:proofErr w:type="spellStart"/>
      <w:r w:rsidRPr="00C65EBE">
        <w:rPr>
          <w:rFonts w:asciiTheme="minorHAnsi" w:hAnsiTheme="minorHAnsi"/>
          <w:szCs w:val="24"/>
        </w:rPr>
        <w:t>Biomedical</w:t>
      </w:r>
      <w:proofErr w:type="spellEnd"/>
      <w:r w:rsidRPr="00C65EBE">
        <w:rPr>
          <w:rFonts w:asciiTheme="minorHAnsi" w:hAnsiTheme="minorHAnsi"/>
          <w:szCs w:val="24"/>
        </w:rPr>
        <w:t xml:space="preserve"> </w:t>
      </w:r>
      <w:proofErr w:type="spellStart"/>
      <w:r w:rsidRPr="00C65EBE">
        <w:rPr>
          <w:rFonts w:asciiTheme="minorHAnsi" w:hAnsiTheme="minorHAnsi"/>
          <w:szCs w:val="24"/>
        </w:rPr>
        <w:t>Chemistry</w:t>
      </w:r>
      <w:proofErr w:type="spellEnd"/>
      <w:r w:rsidRPr="00C65EBE">
        <w:rPr>
          <w:rFonts w:asciiTheme="minorHAnsi" w:hAnsiTheme="minorHAnsi"/>
          <w:szCs w:val="24"/>
        </w:rPr>
        <w:t>.</w:t>
      </w:r>
    </w:p>
    <w:p w14:paraId="08A261EE" w14:textId="77777777" w:rsidR="0078672E" w:rsidRPr="00BD1C73" w:rsidRDefault="0078672E" w:rsidP="003B34BB">
      <w:pPr>
        <w:rPr>
          <w:rFonts w:asciiTheme="minorHAnsi" w:hAnsiTheme="minorHAnsi"/>
          <w:bCs/>
          <w:szCs w:val="24"/>
          <w:lang w:val="en-GB"/>
        </w:rPr>
      </w:pPr>
      <w:r w:rsidRPr="00BD1C73">
        <w:rPr>
          <w:rFonts w:asciiTheme="minorHAnsi" w:hAnsiTheme="minorHAnsi"/>
          <w:szCs w:val="24"/>
          <w:lang w:val="en-GB"/>
        </w:rPr>
        <w:t>Graduate level course offered by Jefferson Graduate School of Biomedical Science</w:t>
      </w:r>
    </w:p>
    <w:p w14:paraId="5893910C" w14:textId="77777777" w:rsidR="0078672E" w:rsidRPr="00C65EBE" w:rsidRDefault="0078672E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 xml:space="preserve">Anni </w:t>
      </w:r>
      <w:proofErr w:type="spellStart"/>
      <w:r w:rsidRPr="00C65EBE">
        <w:rPr>
          <w:rFonts w:asciiTheme="minorHAnsi" w:hAnsiTheme="minorHAnsi"/>
          <w:color w:val="auto"/>
          <w:szCs w:val="24"/>
          <w:lang w:val="en-US"/>
        </w:rPr>
        <w:t>Accademici</w:t>
      </w:r>
      <w:proofErr w:type="spellEnd"/>
      <w:r w:rsidRPr="00C65EBE">
        <w:rPr>
          <w:rFonts w:asciiTheme="minorHAnsi" w:hAnsiTheme="minorHAnsi"/>
          <w:color w:val="auto"/>
          <w:szCs w:val="24"/>
          <w:lang w:val="en-US"/>
        </w:rPr>
        <w:t>: 07/08</w:t>
      </w:r>
    </w:p>
    <w:p w14:paraId="30304BEF" w14:textId="77777777" w:rsidR="0078672E" w:rsidRPr="00C65EBE" w:rsidRDefault="0078672E" w:rsidP="003B34BB">
      <w:pPr>
        <w:rPr>
          <w:rFonts w:asciiTheme="minorHAnsi" w:hAnsiTheme="minorHAnsi"/>
          <w:color w:val="auto"/>
          <w:szCs w:val="24"/>
          <w:lang w:val="en-US"/>
        </w:rPr>
      </w:pPr>
      <w:r w:rsidRPr="00C65EBE">
        <w:rPr>
          <w:rFonts w:asciiTheme="minorHAnsi" w:hAnsiTheme="minorHAnsi"/>
          <w:color w:val="auto"/>
          <w:szCs w:val="24"/>
          <w:lang w:val="en-US"/>
        </w:rPr>
        <w:t>N° ore: 6</w:t>
      </w:r>
    </w:p>
    <w:p w14:paraId="47DDC9BE" w14:textId="77777777" w:rsidR="002071D5" w:rsidRPr="00BD1C73" w:rsidRDefault="0078672E" w:rsidP="003B34BB">
      <w:pPr>
        <w:rPr>
          <w:rFonts w:asciiTheme="minorHAnsi" w:hAnsiTheme="minorHAnsi"/>
          <w:bCs/>
          <w:szCs w:val="24"/>
          <w:lang w:val="en-US"/>
        </w:rPr>
      </w:pPr>
      <w:r w:rsidRPr="00BD1C73">
        <w:rPr>
          <w:rFonts w:asciiTheme="minorHAnsi" w:hAnsiTheme="minorHAnsi"/>
          <w:bCs/>
          <w:szCs w:val="24"/>
          <w:lang w:val="en-US"/>
        </w:rPr>
        <w:t>Ateneo</w:t>
      </w:r>
      <w:r w:rsidR="00BD1C73">
        <w:rPr>
          <w:rFonts w:asciiTheme="minorHAnsi" w:hAnsiTheme="minorHAnsi"/>
          <w:bCs/>
          <w:szCs w:val="24"/>
          <w:lang w:val="en-US"/>
        </w:rPr>
        <w:t>:</w:t>
      </w:r>
      <w:r w:rsidR="002071D5" w:rsidRPr="00BD1C73">
        <w:rPr>
          <w:rFonts w:asciiTheme="minorHAnsi" w:hAnsiTheme="minorHAnsi"/>
          <w:bCs/>
          <w:szCs w:val="24"/>
          <w:lang w:val="en-US"/>
        </w:rPr>
        <w:t xml:space="preserve"> Thomas Jefferson University, Philadelphia, U.S.A</w:t>
      </w:r>
    </w:p>
    <w:p w14:paraId="22916786" w14:textId="77777777" w:rsidR="002071D5" w:rsidRPr="00BD1C73" w:rsidRDefault="002071D5" w:rsidP="003B34BB">
      <w:pPr>
        <w:rPr>
          <w:rFonts w:asciiTheme="minorHAnsi" w:hAnsiTheme="minorHAnsi"/>
          <w:bCs/>
          <w:lang w:val="en-GB"/>
        </w:rPr>
      </w:pPr>
    </w:p>
    <w:p w14:paraId="3F3D4FEE" w14:textId="77777777" w:rsidR="0078672E" w:rsidRPr="00BD1C73" w:rsidRDefault="0078672E" w:rsidP="003B34BB">
      <w:pPr>
        <w:rPr>
          <w:rFonts w:asciiTheme="minorHAnsi" w:hAnsiTheme="minorHAnsi"/>
          <w:bCs/>
          <w:lang w:val="en-GB"/>
        </w:rPr>
      </w:pPr>
      <w:r w:rsidRPr="00C65EBE">
        <w:rPr>
          <w:rFonts w:asciiTheme="minorHAnsi" w:hAnsiTheme="minorHAnsi"/>
          <w:bCs/>
          <w:lang w:val="en-US"/>
        </w:rPr>
        <w:lastRenderedPageBreak/>
        <w:t>Caloric restriction, physical activity and longevity</w:t>
      </w:r>
    </w:p>
    <w:p w14:paraId="2E30258B" w14:textId="77777777" w:rsidR="0078672E" w:rsidRPr="00C65EBE" w:rsidRDefault="0078672E" w:rsidP="003B34BB">
      <w:pPr>
        <w:rPr>
          <w:rFonts w:asciiTheme="minorHAnsi" w:hAnsiTheme="minorHAnsi"/>
          <w:bCs/>
          <w:iCs/>
          <w:szCs w:val="24"/>
        </w:rPr>
      </w:pPr>
      <w:r w:rsidRPr="00BD1C73">
        <w:rPr>
          <w:rFonts w:asciiTheme="minorHAnsi" w:hAnsiTheme="minorHAnsi"/>
          <w:color w:val="auto"/>
          <w:szCs w:val="24"/>
        </w:rPr>
        <w:t xml:space="preserve">Anni Accademici: </w:t>
      </w:r>
      <w:r w:rsidRPr="00C65EBE">
        <w:rPr>
          <w:rFonts w:asciiTheme="minorHAnsi" w:hAnsiTheme="minorHAnsi"/>
          <w:bCs/>
          <w:iCs/>
          <w:szCs w:val="24"/>
        </w:rPr>
        <w:t xml:space="preserve">14/15    </w:t>
      </w:r>
    </w:p>
    <w:p w14:paraId="081D154C" w14:textId="77777777" w:rsidR="0078672E" w:rsidRPr="00BD1C73" w:rsidRDefault="0078672E" w:rsidP="003B34BB">
      <w:pPr>
        <w:rPr>
          <w:rFonts w:asciiTheme="minorHAnsi" w:hAnsiTheme="minorHAnsi"/>
          <w:color w:val="auto"/>
          <w:szCs w:val="24"/>
        </w:rPr>
      </w:pPr>
      <w:r w:rsidRPr="00BD1C73">
        <w:rPr>
          <w:rFonts w:asciiTheme="minorHAnsi" w:hAnsiTheme="minorHAnsi"/>
          <w:color w:val="auto"/>
          <w:szCs w:val="24"/>
        </w:rPr>
        <w:t>N° ore: 6</w:t>
      </w:r>
    </w:p>
    <w:p w14:paraId="5EC6C93E" w14:textId="77777777" w:rsidR="002071D5" w:rsidRPr="00BD1C73" w:rsidRDefault="0078672E" w:rsidP="003B34BB">
      <w:pPr>
        <w:rPr>
          <w:rFonts w:asciiTheme="minorHAnsi" w:hAnsiTheme="minorHAnsi"/>
          <w:bCs/>
        </w:rPr>
      </w:pPr>
      <w:r w:rsidRPr="00BD1C73">
        <w:rPr>
          <w:rFonts w:asciiTheme="minorHAnsi" w:hAnsiTheme="minorHAnsi"/>
          <w:bCs/>
        </w:rPr>
        <w:t>Ateneo</w:t>
      </w:r>
      <w:r w:rsidR="00BD1C73">
        <w:rPr>
          <w:rFonts w:asciiTheme="minorHAnsi" w:hAnsiTheme="minorHAnsi"/>
          <w:bCs/>
        </w:rPr>
        <w:t>:</w:t>
      </w:r>
      <w:r w:rsidRPr="00BD1C73">
        <w:rPr>
          <w:rFonts w:asciiTheme="minorHAnsi" w:hAnsiTheme="minorHAnsi"/>
          <w:bCs/>
        </w:rPr>
        <w:t xml:space="preserve"> </w:t>
      </w:r>
      <w:r w:rsidR="002071D5" w:rsidRPr="00BD1C73">
        <w:rPr>
          <w:rFonts w:asciiTheme="minorHAnsi" w:hAnsiTheme="minorHAnsi"/>
          <w:bCs/>
        </w:rPr>
        <w:t xml:space="preserve">University of </w:t>
      </w:r>
      <w:proofErr w:type="spellStart"/>
      <w:r w:rsidR="002071D5" w:rsidRPr="00BD1C73">
        <w:rPr>
          <w:rFonts w:asciiTheme="minorHAnsi" w:hAnsiTheme="minorHAnsi"/>
          <w:bCs/>
        </w:rPr>
        <w:t>Primorska</w:t>
      </w:r>
      <w:proofErr w:type="spellEnd"/>
      <w:r w:rsidR="002071D5" w:rsidRPr="00BD1C73">
        <w:rPr>
          <w:rFonts w:asciiTheme="minorHAnsi" w:hAnsiTheme="minorHAnsi"/>
          <w:bCs/>
        </w:rPr>
        <w:t xml:space="preserve">, </w:t>
      </w:r>
      <w:proofErr w:type="spellStart"/>
      <w:r w:rsidR="002071D5" w:rsidRPr="00BD1C73">
        <w:rPr>
          <w:rFonts w:asciiTheme="minorHAnsi" w:hAnsiTheme="minorHAnsi"/>
          <w:bCs/>
        </w:rPr>
        <w:t>Koper</w:t>
      </w:r>
      <w:proofErr w:type="spellEnd"/>
      <w:r w:rsidR="002071D5" w:rsidRPr="00BD1C73">
        <w:rPr>
          <w:rFonts w:asciiTheme="minorHAnsi" w:hAnsiTheme="minorHAnsi"/>
          <w:bCs/>
        </w:rPr>
        <w:t>, Slovenia</w:t>
      </w:r>
    </w:p>
    <w:p w14:paraId="0B23380D" w14:textId="77777777" w:rsidR="002140FC" w:rsidRPr="00BD1C73" w:rsidRDefault="002140FC" w:rsidP="003B34BB">
      <w:pPr>
        <w:rPr>
          <w:rFonts w:asciiTheme="minorHAnsi" w:hAnsiTheme="minorHAnsi"/>
          <w:bCs/>
        </w:rPr>
      </w:pPr>
    </w:p>
    <w:p w14:paraId="612A0D1C" w14:textId="77777777" w:rsidR="002140FC" w:rsidRPr="00C65EBE" w:rsidRDefault="002140FC" w:rsidP="003B34BB">
      <w:pPr>
        <w:rPr>
          <w:rFonts w:asciiTheme="minorHAnsi" w:hAnsiTheme="minorHAnsi"/>
          <w:bCs/>
          <w:szCs w:val="24"/>
          <w:lang w:val="en-US"/>
        </w:rPr>
      </w:pPr>
      <w:r w:rsidRPr="00C65EBE">
        <w:rPr>
          <w:rFonts w:asciiTheme="minorHAnsi" w:hAnsiTheme="minorHAnsi"/>
          <w:bCs/>
          <w:szCs w:val="24"/>
          <w:lang w:val="en-US"/>
        </w:rPr>
        <w:t>Guidelines in Sport Nutrition</w:t>
      </w:r>
      <w:r w:rsidR="00BD1C73" w:rsidRPr="00C65EBE">
        <w:rPr>
          <w:rFonts w:asciiTheme="minorHAnsi" w:hAnsiTheme="minorHAnsi"/>
          <w:bCs/>
          <w:szCs w:val="24"/>
          <w:lang w:val="en-US"/>
        </w:rPr>
        <w:t xml:space="preserve"> </w:t>
      </w:r>
    </w:p>
    <w:p w14:paraId="2545C277" w14:textId="77777777" w:rsidR="002071D5" w:rsidRPr="00BD1C73" w:rsidRDefault="00BD1C73" w:rsidP="003B34BB">
      <w:pPr>
        <w:rPr>
          <w:rFonts w:asciiTheme="minorHAnsi" w:hAnsiTheme="minorHAnsi"/>
          <w:bCs/>
          <w:iCs/>
          <w:szCs w:val="24"/>
          <w:lang w:val="en-GB"/>
        </w:rPr>
      </w:pPr>
      <w:proofErr w:type="spellStart"/>
      <w:r w:rsidRPr="00C65EBE">
        <w:rPr>
          <w:rFonts w:asciiTheme="minorHAnsi" w:hAnsiTheme="minorHAnsi"/>
          <w:bCs/>
          <w:szCs w:val="24"/>
          <w:lang w:val="en-US"/>
        </w:rPr>
        <w:t>Lezioni</w:t>
      </w:r>
      <w:proofErr w:type="spellEnd"/>
      <w:r w:rsidRPr="00C65EBE">
        <w:rPr>
          <w:rFonts w:asciiTheme="minorHAnsi" w:hAnsiTheme="minorHAnsi"/>
          <w:bCs/>
          <w:szCs w:val="24"/>
          <w:lang w:val="en-US"/>
        </w:rPr>
        <w:t xml:space="preserve"> </w:t>
      </w:r>
      <w:proofErr w:type="spellStart"/>
      <w:r w:rsidRPr="00C65EBE">
        <w:rPr>
          <w:rFonts w:asciiTheme="minorHAnsi" w:hAnsiTheme="minorHAnsi"/>
          <w:bCs/>
          <w:szCs w:val="24"/>
          <w:lang w:val="en-US"/>
        </w:rPr>
        <w:t>all’interno</w:t>
      </w:r>
      <w:proofErr w:type="spellEnd"/>
      <w:r w:rsidRPr="00C65EBE">
        <w:rPr>
          <w:rFonts w:asciiTheme="minorHAnsi" w:hAnsiTheme="minorHAnsi"/>
          <w:bCs/>
          <w:szCs w:val="24"/>
          <w:lang w:val="en-US"/>
        </w:rPr>
        <w:t xml:space="preserve"> del </w:t>
      </w:r>
      <w:proofErr w:type="spellStart"/>
      <w:r w:rsidRPr="00C65EBE">
        <w:rPr>
          <w:rFonts w:asciiTheme="minorHAnsi" w:hAnsiTheme="minorHAnsi"/>
          <w:bCs/>
          <w:szCs w:val="24"/>
          <w:lang w:val="en-US"/>
        </w:rPr>
        <w:t>corso</w:t>
      </w:r>
      <w:proofErr w:type="spellEnd"/>
      <w:r w:rsidRPr="00C65EBE">
        <w:rPr>
          <w:rFonts w:asciiTheme="minorHAnsi" w:hAnsiTheme="minorHAnsi"/>
          <w:bCs/>
          <w:szCs w:val="24"/>
          <w:lang w:val="en-US"/>
        </w:rPr>
        <w:t xml:space="preserve"> </w:t>
      </w:r>
      <w:r w:rsidR="002071D5" w:rsidRPr="00BD1C73">
        <w:rPr>
          <w:rFonts w:asciiTheme="minorHAnsi" w:hAnsiTheme="minorHAnsi"/>
          <w:bCs/>
          <w:iCs/>
          <w:szCs w:val="24"/>
          <w:lang w:val="en-US"/>
        </w:rPr>
        <w:t>in Regeneration and Nutrition in Sport</w:t>
      </w:r>
      <w:r w:rsidR="002071D5" w:rsidRPr="00BD1C73">
        <w:rPr>
          <w:rFonts w:asciiTheme="minorHAnsi" w:hAnsiTheme="minorHAnsi"/>
          <w:bCs/>
          <w:iCs/>
          <w:szCs w:val="24"/>
          <w:lang w:val="en-GB"/>
        </w:rPr>
        <w:t xml:space="preserve"> (1</w:t>
      </w:r>
      <w:r w:rsidR="002071D5" w:rsidRPr="00BD1C73">
        <w:rPr>
          <w:rFonts w:asciiTheme="minorHAnsi" w:hAnsiTheme="minorHAnsi"/>
          <w:bCs/>
          <w:iCs/>
          <w:szCs w:val="24"/>
          <w:vertAlign w:val="superscript"/>
          <w:lang w:val="en-GB"/>
        </w:rPr>
        <w:t>st</w:t>
      </w:r>
      <w:r w:rsidR="002071D5" w:rsidRPr="00BD1C73">
        <w:rPr>
          <w:rFonts w:asciiTheme="minorHAnsi" w:hAnsiTheme="minorHAnsi"/>
          <w:bCs/>
          <w:iCs/>
          <w:szCs w:val="24"/>
          <w:lang w:val="en-GB"/>
        </w:rPr>
        <w:t xml:space="preserve"> and 2</w:t>
      </w:r>
      <w:r w:rsidR="002071D5" w:rsidRPr="00BD1C73">
        <w:rPr>
          <w:rFonts w:asciiTheme="minorHAnsi" w:hAnsiTheme="minorHAnsi"/>
          <w:bCs/>
          <w:iCs/>
          <w:szCs w:val="24"/>
          <w:vertAlign w:val="superscript"/>
          <w:lang w:val="en-GB"/>
        </w:rPr>
        <w:t>nd</w:t>
      </w:r>
      <w:r w:rsidR="002071D5" w:rsidRPr="00BD1C73">
        <w:rPr>
          <w:rFonts w:asciiTheme="minorHAnsi" w:hAnsiTheme="minorHAnsi"/>
          <w:bCs/>
          <w:iCs/>
          <w:szCs w:val="24"/>
          <w:lang w:val="en-GB"/>
        </w:rPr>
        <w:t xml:space="preserve"> year students) </w:t>
      </w:r>
    </w:p>
    <w:p w14:paraId="00421A2A" w14:textId="77777777" w:rsidR="002140FC" w:rsidRPr="00BD1C73" w:rsidRDefault="00BD1C73" w:rsidP="003B34BB">
      <w:pPr>
        <w:rPr>
          <w:rFonts w:asciiTheme="minorHAnsi" w:hAnsiTheme="minorHAnsi"/>
          <w:bCs/>
          <w:iCs/>
          <w:szCs w:val="24"/>
          <w:lang w:val="en-GB"/>
        </w:rPr>
      </w:pPr>
      <w:r>
        <w:rPr>
          <w:rFonts w:asciiTheme="minorHAnsi" w:hAnsiTheme="minorHAnsi"/>
          <w:bCs/>
          <w:iCs/>
          <w:szCs w:val="24"/>
          <w:lang w:val="en-GB"/>
        </w:rPr>
        <w:t>Academic year 14-</w:t>
      </w:r>
      <w:r w:rsidR="002140FC" w:rsidRPr="00BD1C73">
        <w:rPr>
          <w:rFonts w:asciiTheme="minorHAnsi" w:hAnsiTheme="minorHAnsi"/>
          <w:bCs/>
          <w:iCs/>
          <w:szCs w:val="24"/>
          <w:lang w:val="en-GB"/>
        </w:rPr>
        <w:t>15</w:t>
      </w:r>
    </w:p>
    <w:p w14:paraId="02F262F3" w14:textId="77777777" w:rsidR="002071D5" w:rsidRPr="00C65EBE" w:rsidRDefault="002140FC" w:rsidP="003B34BB">
      <w:pPr>
        <w:rPr>
          <w:rFonts w:asciiTheme="minorHAnsi" w:hAnsiTheme="minorHAnsi"/>
          <w:bCs/>
          <w:lang w:val="en-US"/>
        </w:rPr>
      </w:pPr>
      <w:r w:rsidRPr="00C65EBE">
        <w:rPr>
          <w:rFonts w:asciiTheme="minorHAnsi" w:hAnsiTheme="minorHAnsi"/>
          <w:bCs/>
          <w:lang w:val="en-US"/>
        </w:rPr>
        <w:t>N° ore: 2</w:t>
      </w:r>
    </w:p>
    <w:p w14:paraId="27CAC5C5" w14:textId="77777777" w:rsidR="002140FC" w:rsidRPr="00C65EBE" w:rsidRDefault="00BD1C73" w:rsidP="003B34BB">
      <w:pPr>
        <w:rPr>
          <w:rFonts w:asciiTheme="minorHAnsi" w:hAnsiTheme="minorHAnsi"/>
          <w:bCs/>
          <w:lang w:val="en-US"/>
        </w:rPr>
      </w:pPr>
      <w:r w:rsidRPr="00C65EBE">
        <w:rPr>
          <w:rFonts w:asciiTheme="minorHAnsi" w:hAnsiTheme="minorHAnsi"/>
          <w:bCs/>
          <w:lang w:val="en-US"/>
        </w:rPr>
        <w:t>Ateneo:</w:t>
      </w:r>
      <w:r w:rsidR="002140FC" w:rsidRPr="00C65EBE">
        <w:rPr>
          <w:rFonts w:asciiTheme="minorHAnsi" w:hAnsiTheme="minorHAnsi"/>
          <w:bCs/>
          <w:lang w:val="en-US"/>
        </w:rPr>
        <w:t xml:space="preserve"> Masaryk University, Brno, Czech Republic</w:t>
      </w:r>
    </w:p>
    <w:p w14:paraId="2911CEFA" w14:textId="77777777" w:rsidR="002071D5" w:rsidRPr="00C65EBE" w:rsidRDefault="002071D5" w:rsidP="003B34BB">
      <w:pPr>
        <w:rPr>
          <w:rFonts w:asciiTheme="minorHAnsi" w:hAnsiTheme="minorHAnsi"/>
          <w:bCs/>
          <w:lang w:val="en-US"/>
        </w:rPr>
      </w:pPr>
    </w:p>
    <w:p w14:paraId="2B3E1E28" w14:textId="77777777" w:rsidR="002071D5" w:rsidRPr="00C65EBE" w:rsidRDefault="00BD1C73" w:rsidP="003B34BB">
      <w:pPr>
        <w:rPr>
          <w:rFonts w:asciiTheme="minorHAnsi" w:hAnsiTheme="minorHAnsi"/>
          <w:bCs/>
          <w:lang w:val="en-US"/>
        </w:rPr>
      </w:pPr>
      <w:r w:rsidRPr="00C65EBE">
        <w:rPr>
          <w:rFonts w:asciiTheme="minorHAnsi" w:hAnsiTheme="minorHAnsi"/>
          <w:bCs/>
          <w:lang w:val="en-US"/>
        </w:rPr>
        <w:t>G</w:t>
      </w:r>
      <w:r w:rsidR="001C6E5A" w:rsidRPr="00C65EBE">
        <w:rPr>
          <w:rFonts w:asciiTheme="minorHAnsi" w:hAnsiTheme="minorHAnsi"/>
          <w:bCs/>
          <w:lang w:val="en-US"/>
        </w:rPr>
        <w:t>uidelines in Sport Nutrition,</w:t>
      </w:r>
      <w:r w:rsidRPr="00C65EBE">
        <w:rPr>
          <w:rFonts w:asciiTheme="minorHAnsi" w:hAnsiTheme="minorHAnsi"/>
          <w:bCs/>
          <w:lang w:val="en-US"/>
        </w:rPr>
        <w:t xml:space="preserve"> Caloric Restriction and Longevity</w:t>
      </w:r>
    </w:p>
    <w:p w14:paraId="0917B1C0" w14:textId="77777777" w:rsidR="002071D5" w:rsidRPr="00BD1C73" w:rsidRDefault="00BD1C73" w:rsidP="003B34BB">
      <w:pPr>
        <w:rPr>
          <w:rFonts w:asciiTheme="minorHAnsi" w:hAnsiTheme="minorHAnsi"/>
          <w:bCs/>
          <w:iCs/>
          <w:szCs w:val="24"/>
          <w:lang w:val="en-GB"/>
        </w:rPr>
      </w:pPr>
      <w:r>
        <w:rPr>
          <w:rFonts w:asciiTheme="minorHAnsi" w:hAnsiTheme="minorHAnsi"/>
          <w:bCs/>
          <w:iCs/>
          <w:szCs w:val="24"/>
          <w:lang w:val="en-GB"/>
        </w:rPr>
        <w:t>Academic year 17-</w:t>
      </w:r>
      <w:r w:rsidR="002071D5" w:rsidRPr="00BD1C73">
        <w:rPr>
          <w:rFonts w:asciiTheme="minorHAnsi" w:hAnsiTheme="minorHAnsi"/>
          <w:bCs/>
          <w:iCs/>
          <w:szCs w:val="24"/>
          <w:lang w:val="en-GB"/>
        </w:rPr>
        <w:t xml:space="preserve">18   </w:t>
      </w:r>
    </w:p>
    <w:p w14:paraId="6D0AB9F9" w14:textId="77777777" w:rsidR="00BD1C73" w:rsidRPr="00C65EBE" w:rsidRDefault="00BD1C73" w:rsidP="003B34BB">
      <w:pPr>
        <w:rPr>
          <w:rFonts w:asciiTheme="minorHAnsi" w:hAnsiTheme="minorHAnsi"/>
          <w:bCs/>
          <w:lang w:val="en-US"/>
        </w:rPr>
      </w:pPr>
      <w:r w:rsidRPr="00C65EBE">
        <w:rPr>
          <w:rFonts w:asciiTheme="minorHAnsi" w:hAnsiTheme="minorHAnsi"/>
          <w:bCs/>
          <w:lang w:val="en-US"/>
        </w:rPr>
        <w:t>N° ore: 10</w:t>
      </w:r>
    </w:p>
    <w:p w14:paraId="4F8D75E3" w14:textId="77777777" w:rsidR="002071D5" w:rsidRPr="00C65EBE" w:rsidRDefault="00BD1C73" w:rsidP="003B34BB">
      <w:pPr>
        <w:rPr>
          <w:rFonts w:asciiTheme="minorHAnsi" w:hAnsiTheme="minorHAnsi"/>
          <w:bCs/>
          <w:lang w:val="en-US"/>
        </w:rPr>
      </w:pPr>
      <w:r w:rsidRPr="00C65EBE">
        <w:rPr>
          <w:rFonts w:asciiTheme="minorHAnsi" w:hAnsiTheme="minorHAnsi"/>
          <w:bCs/>
          <w:lang w:val="en-US"/>
        </w:rPr>
        <w:t xml:space="preserve">Ateneo: University of </w:t>
      </w:r>
      <w:proofErr w:type="spellStart"/>
      <w:r w:rsidRPr="00C65EBE">
        <w:rPr>
          <w:rFonts w:asciiTheme="minorHAnsi" w:hAnsiTheme="minorHAnsi"/>
          <w:bCs/>
          <w:lang w:val="en-US"/>
        </w:rPr>
        <w:t>Primorska</w:t>
      </w:r>
      <w:proofErr w:type="spellEnd"/>
      <w:r w:rsidRPr="00C65EBE">
        <w:rPr>
          <w:rFonts w:asciiTheme="minorHAnsi" w:hAnsiTheme="minorHAnsi"/>
          <w:bCs/>
          <w:lang w:val="en-US"/>
        </w:rPr>
        <w:t>, Koper, Slovenia</w:t>
      </w:r>
    </w:p>
    <w:p w14:paraId="00F06168" w14:textId="77777777" w:rsidR="00BD1C73" w:rsidRPr="00C65EBE" w:rsidRDefault="00BD1C73" w:rsidP="003B34BB">
      <w:pPr>
        <w:rPr>
          <w:rFonts w:asciiTheme="minorHAnsi" w:hAnsiTheme="minorHAnsi"/>
          <w:bCs/>
          <w:lang w:val="en-US"/>
        </w:rPr>
      </w:pPr>
    </w:p>
    <w:p w14:paraId="20D58164" w14:textId="77777777" w:rsidR="002071D5" w:rsidRPr="00C65EBE" w:rsidRDefault="002071D5" w:rsidP="003B34BB">
      <w:pPr>
        <w:rPr>
          <w:rFonts w:asciiTheme="minorHAnsi" w:hAnsiTheme="minorHAnsi"/>
          <w:bCs/>
          <w:lang w:val="en-US"/>
        </w:rPr>
      </w:pPr>
      <w:r w:rsidRPr="00C65EBE">
        <w:rPr>
          <w:rFonts w:asciiTheme="minorHAnsi" w:hAnsiTheme="minorHAnsi"/>
          <w:bCs/>
          <w:lang w:val="en-US"/>
        </w:rPr>
        <w:t>Comparative cellular and</w:t>
      </w:r>
      <w:r w:rsidR="00BD1C73" w:rsidRPr="00C65EBE">
        <w:rPr>
          <w:rFonts w:asciiTheme="minorHAnsi" w:hAnsiTheme="minorHAnsi"/>
          <w:bCs/>
          <w:lang w:val="en-US"/>
        </w:rPr>
        <w:t xml:space="preserve"> molecular biology of longevity</w:t>
      </w:r>
    </w:p>
    <w:p w14:paraId="39D18C0E" w14:textId="77777777" w:rsidR="00BD1C73" w:rsidRPr="00C65EBE" w:rsidRDefault="00BD1C73" w:rsidP="003B34BB">
      <w:pPr>
        <w:rPr>
          <w:rFonts w:asciiTheme="minorHAnsi" w:hAnsiTheme="minorHAnsi"/>
          <w:bCs/>
          <w:lang w:val="en-US"/>
        </w:rPr>
      </w:pPr>
      <w:proofErr w:type="spellStart"/>
      <w:r w:rsidRPr="00C65EBE">
        <w:rPr>
          <w:rFonts w:asciiTheme="minorHAnsi" w:hAnsiTheme="minorHAnsi"/>
          <w:bCs/>
          <w:lang w:val="en-US"/>
        </w:rPr>
        <w:t>Lezioni</w:t>
      </w:r>
      <w:proofErr w:type="spellEnd"/>
      <w:r w:rsidRPr="00C65EBE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C65EBE">
        <w:rPr>
          <w:rFonts w:asciiTheme="minorHAnsi" w:hAnsiTheme="minorHAnsi"/>
          <w:bCs/>
          <w:lang w:val="en-US"/>
        </w:rPr>
        <w:t>all’interno</w:t>
      </w:r>
      <w:proofErr w:type="spellEnd"/>
      <w:r w:rsidRPr="00C65EBE">
        <w:rPr>
          <w:rFonts w:asciiTheme="minorHAnsi" w:hAnsiTheme="minorHAnsi"/>
          <w:bCs/>
          <w:lang w:val="en-US"/>
        </w:rPr>
        <w:t xml:space="preserve"> del modulo «Ageing and longevity» for M2 students.</w:t>
      </w:r>
    </w:p>
    <w:p w14:paraId="36F6D94E" w14:textId="77777777" w:rsidR="00BD1C73" w:rsidRPr="00BD1C73" w:rsidRDefault="00BD1C73" w:rsidP="003B34BB">
      <w:pPr>
        <w:rPr>
          <w:rFonts w:asciiTheme="minorHAnsi" w:hAnsiTheme="minorHAnsi"/>
          <w:bCs/>
          <w:iCs/>
          <w:szCs w:val="24"/>
          <w:lang w:val="en-GB"/>
        </w:rPr>
      </w:pPr>
      <w:r>
        <w:rPr>
          <w:rFonts w:asciiTheme="minorHAnsi" w:hAnsiTheme="minorHAnsi"/>
          <w:bCs/>
          <w:iCs/>
          <w:szCs w:val="24"/>
          <w:lang w:val="en-GB"/>
        </w:rPr>
        <w:t>Academic year 17-</w:t>
      </w:r>
      <w:r w:rsidRPr="00BD1C73">
        <w:rPr>
          <w:rFonts w:asciiTheme="minorHAnsi" w:hAnsiTheme="minorHAnsi"/>
          <w:bCs/>
          <w:iCs/>
          <w:szCs w:val="24"/>
          <w:lang w:val="en-GB"/>
        </w:rPr>
        <w:t xml:space="preserve">18   </w:t>
      </w:r>
    </w:p>
    <w:p w14:paraId="36FB49D2" w14:textId="77777777" w:rsidR="00BD1C73" w:rsidRPr="00BD1C73" w:rsidRDefault="00BD1C73" w:rsidP="003B34BB">
      <w:pPr>
        <w:rPr>
          <w:rFonts w:asciiTheme="minorHAnsi" w:hAnsiTheme="minorHAnsi"/>
          <w:bCs/>
        </w:rPr>
      </w:pPr>
      <w:r w:rsidRPr="00BD1C73">
        <w:rPr>
          <w:rFonts w:asciiTheme="minorHAnsi" w:hAnsiTheme="minorHAnsi"/>
          <w:bCs/>
        </w:rPr>
        <w:t>N° ore: 2</w:t>
      </w:r>
    </w:p>
    <w:p w14:paraId="614BD7E0" w14:textId="77777777" w:rsidR="00BD1C73" w:rsidRPr="00BD1C73" w:rsidRDefault="00BD1C73" w:rsidP="003B34BB">
      <w:pPr>
        <w:rPr>
          <w:rFonts w:asciiTheme="minorHAnsi" w:hAnsiTheme="minorHAnsi"/>
          <w:bCs/>
        </w:rPr>
      </w:pPr>
      <w:r w:rsidRPr="00BD1C73">
        <w:rPr>
          <w:rFonts w:asciiTheme="minorHAnsi" w:hAnsiTheme="minorHAnsi"/>
          <w:bCs/>
        </w:rPr>
        <w:t>Ateneo</w:t>
      </w:r>
      <w:r>
        <w:rPr>
          <w:rFonts w:asciiTheme="minorHAnsi" w:hAnsiTheme="minorHAnsi"/>
          <w:bCs/>
        </w:rPr>
        <w:t>:</w:t>
      </w:r>
      <w:r w:rsidRPr="00BD1C73">
        <w:rPr>
          <w:rFonts w:asciiTheme="minorHAnsi" w:hAnsiTheme="minorHAnsi"/>
          <w:bCs/>
        </w:rPr>
        <w:t xml:space="preserve"> Université Grenoble Alpes, Grenoble, France</w:t>
      </w:r>
    </w:p>
    <w:p w14:paraId="35A59D5E" w14:textId="77777777" w:rsidR="002071D5" w:rsidRDefault="002071D5" w:rsidP="003B34BB">
      <w:pPr>
        <w:rPr>
          <w:bCs/>
        </w:rPr>
      </w:pPr>
    </w:p>
    <w:p w14:paraId="2D92F5B1" w14:textId="77777777" w:rsidR="002071D5" w:rsidRPr="00EA6B01" w:rsidRDefault="002071D5" w:rsidP="003B34BB">
      <w:pPr>
        <w:pStyle w:val="Titolo2"/>
      </w:pPr>
      <w:bookmarkStart w:id="37" w:name="_Toc91753533"/>
      <w:r w:rsidRPr="00EA6B01">
        <w:t>Insegnamenti all’interno di corsi non Universitari</w:t>
      </w:r>
      <w:bookmarkEnd w:id="37"/>
    </w:p>
    <w:p w14:paraId="79E85945" w14:textId="77777777" w:rsidR="00EA6B01" w:rsidRPr="00EA6B01" w:rsidRDefault="00EA6B01" w:rsidP="003B34BB">
      <w:r w:rsidRPr="00EA6B01">
        <w:t>Lezioni di Biochimica della Nutrizione</w:t>
      </w:r>
    </w:p>
    <w:p w14:paraId="61B5A154" w14:textId="77777777" w:rsidR="002071D5" w:rsidRPr="00EA6B01" w:rsidRDefault="00EA6B01" w:rsidP="003B34BB">
      <w:pPr>
        <w:rPr>
          <w:bCs/>
        </w:rPr>
      </w:pPr>
      <w:r w:rsidRPr="00EA6B01">
        <w:rPr>
          <w:bCs/>
          <w:iCs/>
        </w:rPr>
        <w:t xml:space="preserve">Anno accademico: </w:t>
      </w:r>
      <w:r w:rsidR="002071D5" w:rsidRPr="00EA6B01">
        <w:rPr>
          <w:bCs/>
          <w:iCs/>
        </w:rPr>
        <w:t>11</w:t>
      </w:r>
      <w:r w:rsidRPr="00EA6B01">
        <w:rPr>
          <w:bCs/>
          <w:iCs/>
        </w:rPr>
        <w:t>/</w:t>
      </w:r>
      <w:r w:rsidR="002071D5" w:rsidRPr="00EA6B01">
        <w:rPr>
          <w:bCs/>
          <w:iCs/>
        </w:rPr>
        <w:t>12</w:t>
      </w:r>
    </w:p>
    <w:p w14:paraId="0FFAF7B3" w14:textId="77777777" w:rsidR="002071D5" w:rsidRPr="001E5FB1" w:rsidRDefault="00EA6B01" w:rsidP="003B34BB">
      <w:pPr>
        <w:rPr>
          <w:b/>
          <w:bCs/>
        </w:rPr>
      </w:pPr>
      <w:r w:rsidRPr="001E5FB1">
        <w:rPr>
          <w:b/>
        </w:rPr>
        <w:t xml:space="preserve">N° ore: </w:t>
      </w:r>
      <w:r w:rsidR="002071D5" w:rsidRPr="001E5FB1">
        <w:rPr>
          <w:b/>
          <w:bCs/>
        </w:rPr>
        <w:t>4,5</w:t>
      </w:r>
    </w:p>
    <w:p w14:paraId="29FD3BE3" w14:textId="77777777" w:rsidR="00EA6B01" w:rsidRPr="00EA6B01" w:rsidRDefault="00EA6B01" w:rsidP="003B34BB">
      <w:r w:rsidRPr="00EA6B01">
        <w:rPr>
          <w:bCs/>
        </w:rPr>
        <w:t>Luogo: Rimini</w:t>
      </w:r>
    </w:p>
    <w:p w14:paraId="72EF2D3B" w14:textId="77777777" w:rsidR="00EA6B01" w:rsidRPr="00EA6B01" w:rsidRDefault="00EA6B01" w:rsidP="003B34BB">
      <w:pPr>
        <w:rPr>
          <w:bCs/>
          <w:szCs w:val="24"/>
        </w:rPr>
      </w:pPr>
      <w:r w:rsidRPr="00EA6B01">
        <w:rPr>
          <w:bCs/>
          <w:szCs w:val="24"/>
        </w:rPr>
        <w:t>Scuola di Nutrizione ed Integrazione nello Sport</w:t>
      </w:r>
      <w:r w:rsidR="001C6E5A" w:rsidRPr="001C6E5A">
        <w:rPr>
          <w:bCs/>
          <w:szCs w:val="24"/>
        </w:rPr>
        <w:t xml:space="preserve"> </w:t>
      </w:r>
      <w:r w:rsidR="001C6E5A">
        <w:rPr>
          <w:bCs/>
          <w:szCs w:val="24"/>
        </w:rPr>
        <w:t>(</w:t>
      </w:r>
      <w:proofErr w:type="spellStart"/>
      <w:r w:rsidR="001C6E5A" w:rsidRPr="00EA6B01">
        <w:rPr>
          <w:bCs/>
          <w:szCs w:val="24"/>
        </w:rPr>
        <w:t>Sa.N.I.S</w:t>
      </w:r>
      <w:proofErr w:type="spellEnd"/>
      <w:r w:rsidR="001C6E5A" w:rsidRPr="00EA6B01">
        <w:rPr>
          <w:bCs/>
          <w:szCs w:val="24"/>
        </w:rPr>
        <w:t>.</w:t>
      </w:r>
      <w:r w:rsidRPr="00EA6B01">
        <w:rPr>
          <w:bCs/>
          <w:szCs w:val="24"/>
        </w:rPr>
        <w:t>).</w:t>
      </w:r>
    </w:p>
    <w:p w14:paraId="5CA7325C" w14:textId="77777777" w:rsidR="002071D5" w:rsidRPr="00EA6B01" w:rsidRDefault="002071D5" w:rsidP="003B34BB"/>
    <w:p w14:paraId="1543CC11" w14:textId="77777777" w:rsidR="00EA6B01" w:rsidRPr="00EA6B01" w:rsidRDefault="001E5FB1" w:rsidP="003B34BB">
      <w:r>
        <w:t>Sport da Combattimento</w:t>
      </w:r>
    </w:p>
    <w:p w14:paraId="64F85714" w14:textId="77777777" w:rsidR="001E5FB1" w:rsidRDefault="001E5FB1" w:rsidP="003B34BB">
      <w:r>
        <w:t>17-18 Novembre 2017</w:t>
      </w:r>
    </w:p>
    <w:p w14:paraId="26318F3B" w14:textId="77777777" w:rsidR="00EA6B01" w:rsidRPr="001E5FB1" w:rsidRDefault="001E5FB1" w:rsidP="003B34BB">
      <w:pPr>
        <w:rPr>
          <w:b/>
        </w:rPr>
      </w:pPr>
      <w:r w:rsidRPr="001E5FB1">
        <w:rPr>
          <w:b/>
        </w:rPr>
        <w:t>N° ore: 4</w:t>
      </w:r>
    </w:p>
    <w:p w14:paraId="565092AA" w14:textId="77777777" w:rsidR="002071D5" w:rsidRPr="00EA6B01" w:rsidRDefault="00EA6B01" w:rsidP="003B34BB">
      <w:r w:rsidRPr="00EA6B01">
        <w:t xml:space="preserve">Luogo: </w:t>
      </w:r>
      <w:r w:rsidR="002071D5" w:rsidRPr="00EA6B01">
        <w:t xml:space="preserve">Rimini </w:t>
      </w:r>
    </w:p>
    <w:p w14:paraId="6C17617E" w14:textId="77777777" w:rsidR="00EA6B01" w:rsidRPr="00EA6B01" w:rsidRDefault="001C6E5A" w:rsidP="003B34BB">
      <w:r>
        <w:t>All’interno del corso “</w:t>
      </w:r>
      <w:r w:rsidR="001E5FB1">
        <w:t xml:space="preserve">Alimentazione, performance sportiva e </w:t>
      </w:r>
      <w:proofErr w:type="spellStart"/>
      <w:r w:rsidR="001E5FB1">
        <w:t>WellAging</w:t>
      </w:r>
      <w:proofErr w:type="spellEnd"/>
      <w:r w:rsidR="001E5FB1">
        <w:t xml:space="preserve">”, percorso formativo teorico pratico organizzato da ALMATU </w:t>
      </w:r>
      <w:proofErr w:type="spellStart"/>
      <w:r w:rsidR="001E5FB1">
        <w:t>srl</w:t>
      </w:r>
      <w:proofErr w:type="spellEnd"/>
      <w:r w:rsidR="001E5FB1">
        <w:t>.</w:t>
      </w:r>
    </w:p>
    <w:p w14:paraId="58040187" w14:textId="77777777" w:rsidR="00AC4494" w:rsidRPr="00C65EBE" w:rsidRDefault="00AC4494" w:rsidP="003B34BB">
      <w:pPr>
        <w:rPr>
          <w:sz w:val="20"/>
          <w:szCs w:val="20"/>
        </w:rPr>
      </w:pPr>
    </w:p>
    <w:p w14:paraId="2CBB8178" w14:textId="77777777" w:rsidR="00AF54E6" w:rsidRPr="00EA6B01" w:rsidRDefault="001217A7" w:rsidP="003B34BB">
      <w:pPr>
        <w:pStyle w:val="Titolo2"/>
      </w:pPr>
      <w:bookmarkStart w:id="38" w:name="_Toc91753534"/>
      <w:r>
        <w:t>Attività didattica integrativa</w:t>
      </w:r>
      <w:bookmarkEnd w:id="38"/>
    </w:p>
    <w:p w14:paraId="3062A1E0" w14:textId="77777777" w:rsidR="00341E54" w:rsidRPr="00341E54" w:rsidRDefault="00341E54" w:rsidP="003B34BB">
      <w:pPr>
        <w:rPr>
          <w:color w:val="auto"/>
        </w:rPr>
      </w:pPr>
      <w:r w:rsidRPr="00341E54">
        <w:rPr>
          <w:color w:val="auto"/>
        </w:rPr>
        <w:t xml:space="preserve">Il Dott. Antonello Lorenzini ha svolto attività didattica integrativa ai sensi dell’art. 32 del D.P.R. 382/80 e dell’art. 21 del Regolamento Didattico di Ateneo pubblicato nel B.U. n. 205 del 16 settembre 2013, in particolare: </w:t>
      </w:r>
    </w:p>
    <w:p w14:paraId="52E8DA94" w14:textId="77777777" w:rsidR="001B6C10" w:rsidRDefault="001B6C10" w:rsidP="003B34BB"/>
    <w:p w14:paraId="4A162F30" w14:textId="77777777" w:rsidR="004D62C5" w:rsidRPr="004D62C5" w:rsidRDefault="00341E54" w:rsidP="003200C0">
      <w:pPr>
        <w:pStyle w:val="Titolo3"/>
      </w:pPr>
      <w:bookmarkStart w:id="39" w:name="_Toc91753535"/>
      <w:r w:rsidRPr="004D62C5">
        <w:t>1)</w:t>
      </w:r>
      <w:r w:rsidR="004D62C5" w:rsidRPr="004D62C5">
        <w:t xml:space="preserve"> Relatore e Correlatore per Tesi di Laurea:</w:t>
      </w:r>
      <w:bookmarkEnd w:id="39"/>
    </w:p>
    <w:p w14:paraId="501D32F5" w14:textId="14F6B18F" w:rsidR="004D62C5" w:rsidRDefault="004D62C5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- Relatore per 6</w:t>
      </w:r>
      <w:r w:rsidR="009B1BA5">
        <w:rPr>
          <w:rFonts w:asciiTheme="minorHAnsi" w:hAnsiTheme="minorHAnsi"/>
          <w:color w:val="auto"/>
          <w:szCs w:val="24"/>
        </w:rPr>
        <w:t>6</w:t>
      </w:r>
      <w:r>
        <w:rPr>
          <w:rFonts w:asciiTheme="minorHAnsi" w:hAnsiTheme="minorHAnsi"/>
          <w:color w:val="auto"/>
          <w:szCs w:val="24"/>
        </w:rPr>
        <w:t xml:space="preserve"> Tesi di Laurea triennali (L)</w:t>
      </w:r>
    </w:p>
    <w:p w14:paraId="0B38B7C6" w14:textId="77777777" w:rsidR="004D62C5" w:rsidRDefault="004D62C5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- Relatore per 23 Tesi di Laurea Magistrale (LM)</w:t>
      </w:r>
    </w:p>
    <w:p w14:paraId="19EEE772" w14:textId="4B46A5A8" w:rsidR="004D62C5" w:rsidRDefault="004D62C5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lastRenderedPageBreak/>
        <w:t xml:space="preserve">- </w:t>
      </w:r>
      <w:r w:rsidR="0080651F">
        <w:rPr>
          <w:rFonts w:asciiTheme="minorHAnsi" w:hAnsiTheme="minorHAnsi"/>
          <w:color w:val="auto"/>
          <w:szCs w:val="24"/>
        </w:rPr>
        <w:t>Correlatore</w:t>
      </w:r>
      <w:r>
        <w:rPr>
          <w:rFonts w:asciiTheme="minorHAnsi" w:hAnsiTheme="minorHAnsi"/>
          <w:color w:val="auto"/>
          <w:szCs w:val="24"/>
        </w:rPr>
        <w:t xml:space="preserve"> per 1 Tesi di Laurea </w:t>
      </w:r>
      <w:r w:rsidR="0080651F">
        <w:rPr>
          <w:rFonts w:asciiTheme="minorHAnsi" w:hAnsiTheme="minorHAnsi"/>
          <w:color w:val="auto"/>
          <w:szCs w:val="24"/>
        </w:rPr>
        <w:t>triennale</w:t>
      </w:r>
      <w:r>
        <w:rPr>
          <w:rFonts w:asciiTheme="minorHAnsi" w:hAnsiTheme="minorHAnsi"/>
          <w:color w:val="auto"/>
          <w:szCs w:val="24"/>
        </w:rPr>
        <w:t xml:space="preserve"> (L)</w:t>
      </w:r>
    </w:p>
    <w:p w14:paraId="7D31C2F2" w14:textId="77777777" w:rsidR="001B6C10" w:rsidRDefault="004D62C5" w:rsidP="003B34BB">
      <w:pPr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- Correlatore per 1 Tesi di Laurea Magistrale (LM) e 4 </w:t>
      </w:r>
      <w:r w:rsidR="001B6C10" w:rsidRPr="00410403">
        <w:rPr>
          <w:rFonts w:asciiTheme="minorHAnsi" w:hAnsiTheme="minorHAnsi"/>
          <w:color w:val="auto"/>
          <w:szCs w:val="24"/>
        </w:rPr>
        <w:t>a Ciclo Unico (CU).</w:t>
      </w:r>
    </w:p>
    <w:p w14:paraId="7910C981" w14:textId="77777777" w:rsidR="00341E54" w:rsidRPr="00341E54" w:rsidRDefault="00341E54" w:rsidP="003B34BB">
      <w:pPr>
        <w:rPr>
          <w:rFonts w:asciiTheme="minorHAnsi" w:hAnsiTheme="minorHAnsi"/>
          <w:color w:val="auto"/>
          <w:szCs w:val="24"/>
        </w:rPr>
      </w:pPr>
      <w:r w:rsidRPr="00341E54">
        <w:rPr>
          <w:color w:val="auto"/>
        </w:rPr>
        <w:t>Le tesi sono state orientate su temi principalmente di Biochimica generale e Biochimica della Nutrizione (SSD BIO/10).</w:t>
      </w:r>
    </w:p>
    <w:p w14:paraId="140F42FE" w14:textId="77777777" w:rsidR="001B6C10" w:rsidRPr="00410403" w:rsidRDefault="001B6C10" w:rsidP="003B34BB">
      <w:pPr>
        <w:rPr>
          <w:rFonts w:asciiTheme="minorHAnsi" w:hAnsiTheme="minorHAnsi"/>
          <w:color w:val="auto"/>
          <w:szCs w:val="24"/>
        </w:rPr>
      </w:pPr>
      <w:r w:rsidRPr="00410403">
        <w:rPr>
          <w:rFonts w:asciiTheme="minorHAnsi" w:hAnsiTheme="minorHAnsi"/>
          <w:color w:val="auto"/>
          <w:szCs w:val="24"/>
        </w:rPr>
        <w:t>Dettaglio dei Corsi di studio dei laureandi</w:t>
      </w:r>
      <w:r>
        <w:rPr>
          <w:rFonts w:asciiTheme="minorHAnsi" w:hAnsiTheme="minorHAnsi"/>
          <w:color w:val="auto"/>
          <w:szCs w:val="24"/>
        </w:rPr>
        <w:t xml:space="preserve"> (i Corsi di Laurea che prevedono obbligatoriamente tesi sperimentali sono sottolineati)</w:t>
      </w:r>
      <w:r w:rsidRPr="00410403">
        <w:rPr>
          <w:rFonts w:asciiTheme="minorHAnsi" w:hAnsiTheme="minorHAnsi"/>
          <w:color w:val="auto"/>
          <w:szCs w:val="24"/>
        </w:rPr>
        <w:t>:</w:t>
      </w:r>
    </w:p>
    <w:p w14:paraId="2889B7C2" w14:textId="3B15A6BD" w:rsidR="001B6C10" w:rsidRPr="00410403" w:rsidRDefault="001B6C10" w:rsidP="003B34BB">
      <w:pPr>
        <w:rPr>
          <w:rFonts w:asciiTheme="minorHAnsi" w:hAnsiTheme="minorHAnsi"/>
          <w:color w:val="auto"/>
          <w:szCs w:val="24"/>
        </w:rPr>
      </w:pPr>
      <w:r w:rsidRPr="001B6C10">
        <w:rPr>
          <w:rFonts w:asciiTheme="minorHAnsi" w:hAnsiTheme="minorHAnsi"/>
          <w:color w:val="auto"/>
          <w:szCs w:val="24"/>
          <w:u w:val="single"/>
        </w:rPr>
        <w:t>Biotecnologie</w:t>
      </w:r>
      <w:r w:rsidRPr="00410403">
        <w:rPr>
          <w:rFonts w:asciiTheme="minorHAnsi" w:hAnsiTheme="minorHAnsi"/>
          <w:color w:val="auto"/>
          <w:szCs w:val="24"/>
        </w:rPr>
        <w:t xml:space="preserve"> (L) AA 19-20</w:t>
      </w:r>
      <w:r w:rsidR="009B1BA5">
        <w:rPr>
          <w:rFonts w:asciiTheme="minorHAnsi" w:hAnsiTheme="minorHAnsi"/>
          <w:color w:val="auto"/>
          <w:szCs w:val="24"/>
        </w:rPr>
        <w:t>, 20-21</w:t>
      </w:r>
    </w:p>
    <w:p w14:paraId="465B4AC5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1B6C10">
        <w:rPr>
          <w:rFonts w:asciiTheme="minorHAnsi" w:eastAsiaTheme="minorEastAsia" w:hAnsiTheme="minorHAnsi" w:cs="Arial"/>
          <w:color w:val="auto"/>
          <w:szCs w:val="24"/>
          <w:u w:val="single"/>
        </w:rPr>
        <w:t>Scienze Biologiche</w:t>
      </w:r>
      <w:r w:rsidRPr="00410403">
        <w:rPr>
          <w:rFonts w:asciiTheme="minorHAnsi" w:eastAsiaTheme="minorEastAsia" w:hAnsiTheme="minorHAnsi" w:cs="Arial"/>
          <w:color w:val="auto"/>
          <w:szCs w:val="24"/>
        </w:rPr>
        <w:t xml:space="preserve"> (L) AA 09-10, 15-16, 16-17, 17,18, 20-21;</w:t>
      </w:r>
    </w:p>
    <w:p w14:paraId="3750315F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1B6C10">
        <w:rPr>
          <w:rFonts w:asciiTheme="minorHAnsi" w:eastAsiaTheme="minorEastAsia" w:hAnsiTheme="minorHAnsi" w:cs="Arial"/>
          <w:color w:val="auto"/>
          <w:szCs w:val="24"/>
          <w:u w:val="single"/>
        </w:rPr>
        <w:t>Scienze Biologiche Sanitarie</w:t>
      </w:r>
      <w:r w:rsidRPr="00410403">
        <w:rPr>
          <w:rFonts w:asciiTheme="minorHAnsi" w:eastAsiaTheme="minorEastAsia" w:hAnsiTheme="minorHAnsi" w:cs="Arial"/>
          <w:color w:val="auto"/>
          <w:szCs w:val="24"/>
        </w:rPr>
        <w:t xml:space="preserve"> (L) AA 08-09;</w:t>
      </w:r>
    </w:p>
    <w:p w14:paraId="1A82E022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Scienze delle Attività Motorie e Sportive (L) AA 14-15, 15-16, 16-17, 17-18, 18-19, 19-20, 20-21;</w:t>
      </w:r>
    </w:p>
    <w:p w14:paraId="29DD2AEE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Scienze Motorie (L) AA 06-07, 07-08, 08-09, 09-10, 11-12, 12-13, 13-14;</w:t>
      </w:r>
    </w:p>
    <w:p w14:paraId="24C4B73E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Attività Motorie per il Benessere e il Tempo Libero (L) AA 10-11, 12-13, 13-14;</w:t>
      </w:r>
    </w:p>
    <w:p w14:paraId="29B683A4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Attività motorie per il Benessere (L) AA 13-14, 14-15;</w:t>
      </w:r>
    </w:p>
    <w:p w14:paraId="59E4F44E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1B6C10">
        <w:rPr>
          <w:rFonts w:asciiTheme="minorHAnsi" w:eastAsiaTheme="minorEastAsia" w:hAnsiTheme="minorHAnsi" w:cs="Arial"/>
          <w:color w:val="auto"/>
          <w:szCs w:val="24"/>
          <w:u w:val="single"/>
        </w:rPr>
        <w:t>Biologia della Salute</w:t>
      </w:r>
      <w:r w:rsidRPr="00410403">
        <w:rPr>
          <w:rFonts w:asciiTheme="minorHAnsi" w:eastAsiaTheme="minorEastAsia" w:hAnsiTheme="minorHAnsi" w:cs="Arial"/>
          <w:color w:val="auto"/>
          <w:szCs w:val="24"/>
        </w:rPr>
        <w:t xml:space="preserve"> (LM) AA 12-13, 14-15, 15-16, 16-17, 17-18, 18-19;</w:t>
      </w:r>
    </w:p>
    <w:p w14:paraId="3F7D4A59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Scienze e Tecniche dell’Attività Sportiva (LM) AA 10-11, 11-12, 12-13, 13-14, 14-15, 15-16, 16-17, 17-18, 20-21;</w:t>
      </w:r>
    </w:p>
    <w:p w14:paraId="449A1565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Scienze e Tecniche della Attività Motoria Preventiva e Adattata (LM) AA 15-16, 16-17;</w:t>
      </w:r>
    </w:p>
    <w:p w14:paraId="66338E18" w14:textId="77777777" w:rsidR="001B6C10" w:rsidRPr="00C65EBE" w:rsidRDefault="001B6C10" w:rsidP="003B34BB">
      <w:pPr>
        <w:rPr>
          <w:rFonts w:asciiTheme="minorHAnsi" w:eastAsiaTheme="minorEastAsia" w:hAnsiTheme="minorHAnsi" w:cs="Arial"/>
          <w:color w:val="auto"/>
          <w:szCs w:val="24"/>
          <w:lang w:val="en-US"/>
        </w:rPr>
      </w:pPr>
      <w:r w:rsidRPr="00C65EBE">
        <w:rPr>
          <w:rFonts w:asciiTheme="minorHAnsi" w:hAnsiTheme="minorHAnsi" w:cs="Arial"/>
          <w:szCs w:val="24"/>
          <w:shd w:val="clear" w:color="auto" w:fill="FFFFFF"/>
          <w:lang w:val="en-US"/>
        </w:rPr>
        <w:t>Wellness culture: sport, health and tourism (LM) AA 19-20;</w:t>
      </w:r>
    </w:p>
    <w:p w14:paraId="62DF16B8" w14:textId="77777777" w:rsidR="001B6C10" w:rsidRPr="00410403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410403">
        <w:rPr>
          <w:rFonts w:asciiTheme="minorHAnsi" w:eastAsiaTheme="minorEastAsia" w:hAnsiTheme="minorHAnsi" w:cs="Arial"/>
          <w:color w:val="auto"/>
          <w:szCs w:val="24"/>
        </w:rPr>
        <w:t>Farmacia (CU) AA 11-12;</w:t>
      </w:r>
    </w:p>
    <w:p w14:paraId="23776F2E" w14:textId="77777777" w:rsidR="001B6C10" w:rsidRDefault="001B6C10" w:rsidP="003B34BB">
      <w:pPr>
        <w:rPr>
          <w:rFonts w:asciiTheme="minorHAnsi" w:eastAsiaTheme="minorEastAsia" w:hAnsiTheme="minorHAnsi" w:cs="Arial"/>
          <w:color w:val="auto"/>
          <w:szCs w:val="24"/>
        </w:rPr>
      </w:pPr>
      <w:r w:rsidRPr="001B6C10">
        <w:rPr>
          <w:rFonts w:asciiTheme="minorHAnsi" w:eastAsiaTheme="minorEastAsia" w:hAnsiTheme="minorHAnsi" w:cs="Arial"/>
          <w:color w:val="auto"/>
          <w:szCs w:val="24"/>
          <w:u w:val="single"/>
        </w:rPr>
        <w:t>Chimica e Tecnologie Farmaceutiche</w:t>
      </w:r>
      <w:r w:rsidRPr="00410403">
        <w:rPr>
          <w:rFonts w:asciiTheme="minorHAnsi" w:eastAsiaTheme="minorEastAsia" w:hAnsiTheme="minorHAnsi" w:cs="Arial"/>
          <w:color w:val="auto"/>
          <w:szCs w:val="24"/>
        </w:rPr>
        <w:t xml:space="preserve"> (CU) AA 15-16, 16-17</w:t>
      </w:r>
      <w:r>
        <w:rPr>
          <w:rFonts w:asciiTheme="minorHAnsi" w:eastAsiaTheme="minorEastAsia" w:hAnsiTheme="minorHAnsi" w:cs="Arial"/>
          <w:color w:val="auto"/>
          <w:szCs w:val="24"/>
        </w:rPr>
        <w:t>.</w:t>
      </w:r>
    </w:p>
    <w:p w14:paraId="37F1057D" w14:textId="77777777" w:rsidR="00E466BE" w:rsidRDefault="00E466BE" w:rsidP="003B34BB">
      <w:pPr>
        <w:rPr>
          <w:rFonts w:asciiTheme="minorHAnsi" w:eastAsiaTheme="minorEastAsia" w:hAnsiTheme="minorHAnsi" w:cs="Arial"/>
          <w:color w:val="auto"/>
          <w:szCs w:val="24"/>
        </w:rPr>
      </w:pPr>
    </w:p>
    <w:p w14:paraId="346C54B8" w14:textId="77777777" w:rsidR="00E466BE" w:rsidRPr="004D62C5" w:rsidRDefault="0070390C" w:rsidP="003200C0">
      <w:pPr>
        <w:pStyle w:val="Titolo3"/>
      </w:pPr>
      <w:bookmarkStart w:id="40" w:name="_Toc91753536"/>
      <w:r>
        <w:t>2</w:t>
      </w:r>
      <w:r w:rsidR="00E466BE" w:rsidRPr="004D62C5">
        <w:t xml:space="preserve">) Relatore e Correlatore per Tesi di </w:t>
      </w:r>
      <w:r w:rsidR="00E466BE">
        <w:t>Dottorato e di Master</w:t>
      </w:r>
      <w:r w:rsidR="00E466BE" w:rsidRPr="004D62C5">
        <w:t>:</w:t>
      </w:r>
      <w:bookmarkEnd w:id="40"/>
    </w:p>
    <w:p w14:paraId="3AFAD52F" w14:textId="77777777" w:rsidR="00E466BE" w:rsidRPr="001B6C10" w:rsidRDefault="00E466BE" w:rsidP="00E466BE">
      <w:pPr>
        <w:rPr>
          <w:color w:val="auto"/>
        </w:rPr>
      </w:pPr>
      <w:r>
        <w:rPr>
          <w:b/>
          <w:color w:val="auto"/>
        </w:rPr>
        <w:t xml:space="preserve">- </w:t>
      </w:r>
      <w:r w:rsidRPr="00E466BE">
        <w:rPr>
          <w:color w:val="auto"/>
        </w:rPr>
        <w:t>Relatore di 4 tesi di Master</w:t>
      </w:r>
      <w:r w:rsidRPr="00341E54">
        <w:rPr>
          <w:color w:val="auto"/>
        </w:rPr>
        <w:t xml:space="preserve"> di II Livello</w:t>
      </w:r>
      <w:r w:rsidRPr="001B6C10">
        <w:rPr>
          <w:color w:val="auto"/>
        </w:rPr>
        <w:t xml:space="preserve"> in "Alimentazione ed Educazione alla Salute" dell’Università di Bologna.</w:t>
      </w:r>
    </w:p>
    <w:p w14:paraId="43D14AB5" w14:textId="77777777" w:rsidR="00E466BE" w:rsidRDefault="00E466BE" w:rsidP="00E466BE">
      <w:pPr>
        <w:rPr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-Correlatore</w:t>
      </w:r>
      <w:r>
        <w:rPr>
          <w:rFonts w:asciiTheme="minorHAnsi" w:hAnsiTheme="minorHAnsi"/>
          <w:b/>
          <w:color w:val="auto"/>
          <w:szCs w:val="24"/>
        </w:rPr>
        <w:t xml:space="preserve"> </w:t>
      </w:r>
      <w:r w:rsidRPr="0070390C">
        <w:rPr>
          <w:rFonts w:asciiTheme="minorHAnsi" w:hAnsiTheme="minorHAnsi"/>
          <w:color w:val="auto"/>
          <w:szCs w:val="24"/>
        </w:rPr>
        <w:t>per la tesi di Dottorato</w:t>
      </w:r>
      <w:r w:rsidRPr="0037422A">
        <w:rPr>
          <w:rFonts w:asciiTheme="minorHAnsi" w:hAnsiTheme="minorHAnsi"/>
          <w:color w:val="auto"/>
          <w:szCs w:val="24"/>
        </w:rPr>
        <w:t xml:space="preserve"> del</w:t>
      </w:r>
      <w:r>
        <w:rPr>
          <w:rFonts w:asciiTheme="minorHAnsi" w:hAnsiTheme="minorHAnsi"/>
          <w:color w:val="auto"/>
          <w:szCs w:val="24"/>
        </w:rPr>
        <w:t xml:space="preserve">la Dott.ssa Eleonora Croco per il </w:t>
      </w:r>
      <w:r w:rsidRPr="0037422A">
        <w:rPr>
          <w:rFonts w:asciiTheme="minorHAnsi" w:hAnsiTheme="minorHAnsi"/>
          <w:color w:val="auto"/>
          <w:szCs w:val="24"/>
        </w:rPr>
        <w:t>Dottorato in Scienze Farmacologiche e tossicologiche, dello</w:t>
      </w:r>
      <w:r>
        <w:rPr>
          <w:rFonts w:asciiTheme="minorHAnsi" w:hAnsiTheme="minorHAnsi"/>
          <w:color w:val="auto"/>
          <w:szCs w:val="24"/>
        </w:rPr>
        <w:t xml:space="preserve"> sviluppo e del movimento umano</w:t>
      </w:r>
      <w:r w:rsidR="0070390C">
        <w:rPr>
          <w:rFonts w:asciiTheme="minorHAnsi" w:hAnsiTheme="minorHAnsi"/>
          <w:color w:val="auto"/>
          <w:szCs w:val="24"/>
        </w:rPr>
        <w:t>,</w:t>
      </w:r>
      <w:r w:rsidRPr="0037422A">
        <w:rPr>
          <w:rFonts w:asciiTheme="minorHAnsi" w:hAnsiTheme="minorHAnsi"/>
          <w:color w:val="auto"/>
          <w:szCs w:val="24"/>
        </w:rPr>
        <w:t xml:space="preserve"> AA 16-17.</w:t>
      </w:r>
    </w:p>
    <w:p w14:paraId="4F2BEB67" w14:textId="77777777" w:rsidR="00E466BE" w:rsidRDefault="00E466BE" w:rsidP="003B34BB">
      <w:pPr>
        <w:rPr>
          <w:rFonts w:asciiTheme="minorHAnsi" w:eastAsiaTheme="minorEastAsia" w:hAnsiTheme="minorHAnsi" w:cs="Arial"/>
          <w:color w:val="auto"/>
          <w:szCs w:val="24"/>
        </w:rPr>
      </w:pPr>
    </w:p>
    <w:p w14:paraId="62F2AC9A" w14:textId="77777777" w:rsidR="00E466BE" w:rsidRPr="00C65EBE" w:rsidRDefault="0070390C" w:rsidP="003200C0">
      <w:pPr>
        <w:pStyle w:val="Titolo3"/>
        <w:rPr>
          <w:shd w:val="clear" w:color="auto" w:fill="FFFFFF"/>
        </w:rPr>
      </w:pPr>
      <w:bookmarkStart w:id="41" w:name="_Toc91753537"/>
      <w:r>
        <w:rPr>
          <w:rFonts w:asciiTheme="minorHAnsi" w:eastAsiaTheme="minorEastAsia" w:hAnsiTheme="minorHAnsi" w:cs="Arial"/>
          <w:color w:val="auto"/>
        </w:rPr>
        <w:t>3</w:t>
      </w:r>
      <w:r w:rsidR="00E466BE" w:rsidRPr="00E466BE">
        <w:rPr>
          <w:rFonts w:asciiTheme="minorHAnsi" w:eastAsiaTheme="minorEastAsia" w:hAnsiTheme="minorHAnsi" w:cs="Arial"/>
          <w:color w:val="auto"/>
        </w:rPr>
        <w:t xml:space="preserve">) </w:t>
      </w:r>
      <w:r w:rsidR="00E466BE" w:rsidRPr="00C65EBE">
        <w:rPr>
          <w:shd w:val="clear" w:color="auto" w:fill="FFFFFF"/>
        </w:rPr>
        <w:t>Seminari nazionali ed internazionali</w:t>
      </w:r>
      <w:bookmarkEnd w:id="41"/>
      <w:r w:rsidR="00E466BE" w:rsidRPr="00C65EBE">
        <w:rPr>
          <w:shd w:val="clear" w:color="auto" w:fill="FFFFFF"/>
        </w:rPr>
        <w:t xml:space="preserve"> </w:t>
      </w:r>
    </w:p>
    <w:p w14:paraId="12D47627" w14:textId="77777777" w:rsidR="00E466BE" w:rsidRDefault="00E466BE" w:rsidP="00E466BE">
      <w:r>
        <w:t>(in ordine cronologico)</w:t>
      </w:r>
    </w:p>
    <w:p w14:paraId="7BC56059" w14:textId="77777777" w:rsidR="000E3A7F" w:rsidRDefault="000E3A7F" w:rsidP="00E466BE"/>
    <w:p w14:paraId="5E0E40A6" w14:textId="77777777" w:rsidR="000E3A7F" w:rsidRPr="000E3A7F" w:rsidRDefault="000E3A7F" w:rsidP="00E466BE">
      <w:pPr>
        <w:rPr>
          <w:b/>
        </w:rPr>
      </w:pPr>
      <w:r w:rsidRPr="000E3A7F">
        <w:rPr>
          <w:b/>
        </w:rPr>
        <w:t>Seminari singoli</w:t>
      </w:r>
    </w:p>
    <w:p w14:paraId="63D30621" w14:textId="77777777" w:rsidR="00E466BE" w:rsidRPr="00C65EBE" w:rsidRDefault="00E466BE" w:rsidP="00E466BE">
      <w:pPr>
        <w:rPr>
          <w:rFonts w:asciiTheme="minorHAnsi" w:hAnsiTheme="minorHAnsi"/>
          <w:szCs w:val="24"/>
        </w:rPr>
      </w:pPr>
      <w:r w:rsidRPr="00C65EBE">
        <w:rPr>
          <w:rFonts w:asciiTheme="minorHAnsi" w:hAnsiTheme="minorHAnsi"/>
          <w:b/>
          <w:szCs w:val="24"/>
        </w:rPr>
        <w:t xml:space="preserve">2004 </w:t>
      </w:r>
      <w:r w:rsidRPr="00C65EBE">
        <w:rPr>
          <w:rFonts w:asciiTheme="minorHAnsi" w:hAnsiTheme="minorHAnsi"/>
          <w:szCs w:val="24"/>
        </w:rPr>
        <w:t>(6 luglio) “</w:t>
      </w:r>
      <w:r w:rsidRPr="00C65EBE">
        <w:rPr>
          <w:rFonts w:asciiTheme="minorHAnsi" w:hAnsiTheme="minorHAnsi"/>
          <w:bCs/>
          <w:szCs w:val="24"/>
        </w:rPr>
        <w:t xml:space="preserve">The </w:t>
      </w:r>
      <w:proofErr w:type="spellStart"/>
      <w:r w:rsidRPr="00C65EBE">
        <w:rPr>
          <w:rFonts w:asciiTheme="minorHAnsi" w:hAnsiTheme="minorHAnsi"/>
          <w:bCs/>
          <w:szCs w:val="24"/>
        </w:rPr>
        <w:t>relationship</w:t>
      </w:r>
      <w:proofErr w:type="spellEnd"/>
      <w:r w:rsidRPr="00C65EBE">
        <w:rPr>
          <w:rFonts w:asciiTheme="minorHAnsi" w:hAnsiTheme="minorHAnsi"/>
          <w:bCs/>
          <w:szCs w:val="24"/>
        </w:rPr>
        <w:t xml:space="preserve"> </w:t>
      </w:r>
      <w:proofErr w:type="spellStart"/>
      <w:r w:rsidRPr="00C65EBE">
        <w:rPr>
          <w:rFonts w:asciiTheme="minorHAnsi" w:hAnsiTheme="minorHAnsi"/>
          <w:bCs/>
          <w:szCs w:val="24"/>
        </w:rPr>
        <w:t>between</w:t>
      </w:r>
      <w:proofErr w:type="spellEnd"/>
      <w:r w:rsidRPr="00C65EBE">
        <w:rPr>
          <w:rFonts w:asciiTheme="minorHAnsi" w:hAnsiTheme="minorHAnsi"/>
          <w:bCs/>
          <w:szCs w:val="24"/>
        </w:rPr>
        <w:t xml:space="preserve"> replicative </w:t>
      </w:r>
      <w:proofErr w:type="spellStart"/>
      <w:r w:rsidRPr="00C65EBE">
        <w:rPr>
          <w:rFonts w:asciiTheme="minorHAnsi" w:hAnsiTheme="minorHAnsi"/>
          <w:bCs/>
          <w:szCs w:val="24"/>
        </w:rPr>
        <w:t>senescence</w:t>
      </w:r>
      <w:proofErr w:type="spellEnd"/>
      <w:r w:rsidRPr="00C65EBE">
        <w:rPr>
          <w:rFonts w:asciiTheme="minorHAnsi" w:hAnsiTheme="minorHAnsi"/>
          <w:bCs/>
          <w:szCs w:val="24"/>
        </w:rPr>
        <w:t xml:space="preserve"> </w:t>
      </w:r>
      <w:r w:rsidRPr="00C65EBE">
        <w:rPr>
          <w:rFonts w:asciiTheme="minorHAnsi" w:hAnsiTheme="minorHAnsi"/>
          <w:bCs/>
          <w:iCs/>
          <w:szCs w:val="24"/>
        </w:rPr>
        <w:t>in vitro</w:t>
      </w:r>
      <w:r w:rsidRPr="00C65EBE">
        <w:rPr>
          <w:rFonts w:asciiTheme="minorHAnsi" w:hAnsiTheme="minorHAnsi"/>
          <w:bCs/>
          <w:szCs w:val="24"/>
        </w:rPr>
        <w:t xml:space="preserve"> and aging </w:t>
      </w:r>
      <w:r w:rsidRPr="00C65EBE">
        <w:rPr>
          <w:rFonts w:asciiTheme="minorHAnsi" w:hAnsiTheme="minorHAnsi"/>
          <w:bCs/>
          <w:iCs/>
          <w:szCs w:val="24"/>
        </w:rPr>
        <w:t>in vivo</w:t>
      </w:r>
      <w:r w:rsidRPr="00C65EBE">
        <w:rPr>
          <w:rFonts w:asciiTheme="minorHAnsi" w:hAnsiTheme="minorHAnsi"/>
          <w:bCs/>
          <w:szCs w:val="24"/>
        </w:rPr>
        <w:t>: a comparative analysis</w:t>
      </w:r>
      <w:r w:rsidRPr="00C65EBE">
        <w:rPr>
          <w:rFonts w:asciiTheme="minorHAnsi" w:hAnsiTheme="minorHAnsi"/>
          <w:szCs w:val="24"/>
        </w:rPr>
        <w:t>” Dipartimento di Biochimica “G. Moruzzi”, Università di Bologna, 1 ora.</w:t>
      </w:r>
    </w:p>
    <w:p w14:paraId="319F1A6C" w14:textId="77777777" w:rsidR="00E466BE" w:rsidRPr="00C65EBE" w:rsidRDefault="00E466BE" w:rsidP="00E466BE">
      <w:pPr>
        <w:rPr>
          <w:rFonts w:asciiTheme="minorHAnsi" w:hAnsiTheme="minorHAnsi"/>
          <w:szCs w:val="24"/>
        </w:rPr>
      </w:pPr>
      <w:r w:rsidRPr="00C65EBE">
        <w:rPr>
          <w:rFonts w:asciiTheme="minorHAnsi" w:hAnsiTheme="minorHAnsi"/>
          <w:b/>
          <w:szCs w:val="24"/>
        </w:rPr>
        <w:t xml:space="preserve">2004 </w:t>
      </w:r>
      <w:r w:rsidRPr="00C65EBE">
        <w:rPr>
          <w:rFonts w:asciiTheme="minorHAnsi" w:hAnsiTheme="minorHAnsi"/>
          <w:szCs w:val="24"/>
        </w:rPr>
        <w:t>(14 luglio) “</w:t>
      </w:r>
      <w:r w:rsidRPr="00C65EBE">
        <w:rPr>
          <w:rFonts w:asciiTheme="minorHAnsi" w:hAnsiTheme="minorHAnsi"/>
          <w:bCs/>
          <w:szCs w:val="24"/>
        </w:rPr>
        <w:t xml:space="preserve">The </w:t>
      </w:r>
      <w:proofErr w:type="spellStart"/>
      <w:r w:rsidRPr="00C65EBE">
        <w:rPr>
          <w:rFonts w:asciiTheme="minorHAnsi" w:hAnsiTheme="minorHAnsi"/>
          <w:bCs/>
          <w:szCs w:val="24"/>
        </w:rPr>
        <w:t>relationship</w:t>
      </w:r>
      <w:proofErr w:type="spellEnd"/>
      <w:r w:rsidRPr="00C65EBE">
        <w:rPr>
          <w:rFonts w:asciiTheme="minorHAnsi" w:hAnsiTheme="minorHAnsi"/>
          <w:bCs/>
          <w:szCs w:val="24"/>
        </w:rPr>
        <w:t xml:space="preserve"> </w:t>
      </w:r>
      <w:proofErr w:type="spellStart"/>
      <w:r w:rsidRPr="00C65EBE">
        <w:rPr>
          <w:rFonts w:asciiTheme="minorHAnsi" w:hAnsiTheme="minorHAnsi"/>
          <w:bCs/>
          <w:szCs w:val="24"/>
        </w:rPr>
        <w:t>between</w:t>
      </w:r>
      <w:proofErr w:type="spellEnd"/>
      <w:r w:rsidRPr="00C65EBE">
        <w:rPr>
          <w:rFonts w:asciiTheme="minorHAnsi" w:hAnsiTheme="minorHAnsi"/>
          <w:bCs/>
          <w:szCs w:val="24"/>
        </w:rPr>
        <w:t xml:space="preserve"> replicative </w:t>
      </w:r>
      <w:proofErr w:type="spellStart"/>
      <w:r w:rsidRPr="00C65EBE">
        <w:rPr>
          <w:rFonts w:asciiTheme="minorHAnsi" w:hAnsiTheme="minorHAnsi"/>
          <w:bCs/>
          <w:szCs w:val="24"/>
        </w:rPr>
        <w:t>senescence</w:t>
      </w:r>
      <w:proofErr w:type="spellEnd"/>
      <w:r w:rsidRPr="00C65EBE">
        <w:rPr>
          <w:rFonts w:asciiTheme="minorHAnsi" w:hAnsiTheme="minorHAnsi"/>
          <w:bCs/>
          <w:szCs w:val="24"/>
        </w:rPr>
        <w:t xml:space="preserve"> </w:t>
      </w:r>
      <w:r w:rsidRPr="00C65EBE">
        <w:rPr>
          <w:rFonts w:asciiTheme="minorHAnsi" w:hAnsiTheme="minorHAnsi"/>
          <w:bCs/>
          <w:iCs/>
          <w:szCs w:val="24"/>
        </w:rPr>
        <w:t>in vitro</w:t>
      </w:r>
      <w:r w:rsidRPr="00C65EBE">
        <w:rPr>
          <w:rFonts w:asciiTheme="minorHAnsi" w:hAnsiTheme="minorHAnsi"/>
          <w:bCs/>
          <w:szCs w:val="24"/>
        </w:rPr>
        <w:t xml:space="preserve"> and aging </w:t>
      </w:r>
      <w:r w:rsidRPr="00C65EBE">
        <w:rPr>
          <w:rFonts w:asciiTheme="minorHAnsi" w:hAnsiTheme="minorHAnsi"/>
          <w:bCs/>
          <w:iCs/>
          <w:szCs w:val="24"/>
        </w:rPr>
        <w:t>in vivo</w:t>
      </w:r>
      <w:r w:rsidRPr="00C65EBE">
        <w:rPr>
          <w:rFonts w:asciiTheme="minorHAnsi" w:hAnsiTheme="minorHAnsi"/>
          <w:bCs/>
          <w:szCs w:val="24"/>
        </w:rPr>
        <w:t>: a comparative analysis</w:t>
      </w:r>
      <w:r w:rsidRPr="00C65EBE">
        <w:rPr>
          <w:rFonts w:asciiTheme="minorHAnsi" w:hAnsiTheme="minorHAnsi"/>
          <w:szCs w:val="24"/>
        </w:rPr>
        <w:t xml:space="preserve">” Scuola Medica dell’Università di Pisa, </w:t>
      </w:r>
      <w:r w:rsidRPr="00C65EBE">
        <w:rPr>
          <w:rFonts w:asciiTheme="minorHAnsi" w:hAnsiTheme="minorHAnsi"/>
          <w:b/>
          <w:szCs w:val="24"/>
        </w:rPr>
        <w:t>1 ora</w:t>
      </w:r>
      <w:r w:rsidRPr="00C65EBE">
        <w:rPr>
          <w:rFonts w:asciiTheme="minorHAnsi" w:hAnsiTheme="minorHAnsi"/>
          <w:szCs w:val="24"/>
        </w:rPr>
        <w:t>.</w:t>
      </w:r>
    </w:p>
    <w:p w14:paraId="3FC5736E" w14:textId="7CF3D79B" w:rsidR="00E466BE" w:rsidRPr="00C65EBE" w:rsidRDefault="00E466BE" w:rsidP="00E466BE">
      <w:pPr>
        <w:rPr>
          <w:rFonts w:asciiTheme="minorHAnsi" w:hAnsiTheme="minorHAnsi"/>
          <w:lang w:val="en-US"/>
        </w:rPr>
      </w:pPr>
      <w:r w:rsidRPr="00C65EBE">
        <w:rPr>
          <w:b/>
          <w:lang w:val="en-US"/>
        </w:rPr>
        <w:t xml:space="preserve">2006 </w:t>
      </w:r>
      <w:r w:rsidRPr="00C65EBE">
        <w:rPr>
          <w:lang w:val="en-US"/>
        </w:rPr>
        <w:t xml:space="preserve">(1° </w:t>
      </w:r>
      <w:proofErr w:type="spellStart"/>
      <w:r w:rsidR="0080651F">
        <w:rPr>
          <w:lang w:val="en-US"/>
        </w:rPr>
        <w:t>n</w:t>
      </w:r>
      <w:r w:rsidRPr="00C65EBE">
        <w:rPr>
          <w:lang w:val="en-US"/>
        </w:rPr>
        <w:t>ovembre</w:t>
      </w:r>
      <w:proofErr w:type="spellEnd"/>
      <w:r w:rsidRPr="00C65EBE">
        <w:rPr>
          <w:lang w:val="en-US"/>
        </w:rPr>
        <w:t>) “</w:t>
      </w:r>
      <w:r w:rsidRPr="00C65EBE">
        <w:rPr>
          <w:bCs/>
          <w:lang w:val="en-US"/>
        </w:rPr>
        <w:t>A Comparative Approach to Cell Culture to Study Longevity Assuring Mechanisms</w:t>
      </w:r>
      <w:r w:rsidRPr="00C65EBE">
        <w:rPr>
          <w:lang w:val="en-US"/>
        </w:rPr>
        <w:t xml:space="preserve">” al Claude D. Pepper Older Americans Independence Center Investigators Meeting, Special Lecture Series; Sealy Center on Aging. University of Texas Medical Branch, Galveston TX, (U.S.A.), </w:t>
      </w:r>
      <w:r w:rsidRPr="00C65EBE">
        <w:rPr>
          <w:b/>
          <w:lang w:val="en-US"/>
        </w:rPr>
        <w:t xml:space="preserve">1 </w:t>
      </w:r>
      <w:proofErr w:type="spellStart"/>
      <w:r w:rsidRPr="00C65EBE">
        <w:rPr>
          <w:b/>
          <w:lang w:val="en-US"/>
        </w:rPr>
        <w:t>ora</w:t>
      </w:r>
      <w:proofErr w:type="spellEnd"/>
      <w:r w:rsidRPr="00C65EBE">
        <w:rPr>
          <w:rFonts w:asciiTheme="minorHAnsi" w:hAnsiTheme="minorHAnsi"/>
          <w:lang w:val="en-US"/>
        </w:rPr>
        <w:t>.</w:t>
      </w:r>
    </w:p>
    <w:p w14:paraId="14EA26C5" w14:textId="77777777" w:rsidR="00E466BE" w:rsidRPr="00C65EBE" w:rsidRDefault="00E466BE" w:rsidP="00E466BE">
      <w:pPr>
        <w:rPr>
          <w:lang w:val="en-US"/>
        </w:rPr>
      </w:pPr>
      <w:r w:rsidRPr="00C65EBE">
        <w:rPr>
          <w:b/>
          <w:lang w:val="en-US"/>
        </w:rPr>
        <w:t xml:space="preserve">2007 </w:t>
      </w:r>
      <w:r w:rsidRPr="00C65EBE">
        <w:rPr>
          <w:lang w:val="en-US"/>
        </w:rPr>
        <w:t>(</w:t>
      </w:r>
      <w:proofErr w:type="spellStart"/>
      <w:r w:rsidRPr="00C65EBE">
        <w:rPr>
          <w:lang w:val="en-US"/>
        </w:rPr>
        <w:t>gennaio</w:t>
      </w:r>
      <w:proofErr w:type="spellEnd"/>
      <w:r w:rsidRPr="00C65EBE">
        <w:rPr>
          <w:lang w:val="en-US"/>
        </w:rPr>
        <w:t>)</w:t>
      </w:r>
      <w:r w:rsidRPr="00C65EBE">
        <w:rPr>
          <w:b/>
          <w:lang w:val="en-US"/>
        </w:rPr>
        <w:t xml:space="preserve"> </w:t>
      </w:r>
      <w:r w:rsidRPr="00C65EBE">
        <w:rPr>
          <w:lang w:val="en-US"/>
        </w:rPr>
        <w:t>“</w:t>
      </w:r>
      <w:r w:rsidRPr="00C65EBE">
        <w:rPr>
          <w:bCs/>
          <w:lang w:val="en-US"/>
        </w:rPr>
        <w:t>Longevity and genome stability across mammals</w:t>
      </w:r>
      <w:r w:rsidRPr="00C65EBE">
        <w:rPr>
          <w:lang w:val="en-US"/>
        </w:rPr>
        <w:t xml:space="preserve">” The </w:t>
      </w:r>
      <w:proofErr w:type="spellStart"/>
      <w:r w:rsidRPr="00C65EBE">
        <w:rPr>
          <w:lang w:val="en-US"/>
        </w:rPr>
        <w:t>Corriel</w:t>
      </w:r>
      <w:proofErr w:type="spellEnd"/>
      <w:r w:rsidRPr="00C65EBE">
        <w:rPr>
          <w:lang w:val="en-US"/>
        </w:rPr>
        <w:t xml:space="preserve"> Institute, Camden, New Jersey (USA), </w:t>
      </w:r>
      <w:r w:rsidRPr="00C65EBE">
        <w:rPr>
          <w:b/>
          <w:lang w:val="en-US"/>
        </w:rPr>
        <w:t xml:space="preserve">1 </w:t>
      </w:r>
      <w:proofErr w:type="spellStart"/>
      <w:r w:rsidRPr="00C65EBE">
        <w:rPr>
          <w:b/>
          <w:lang w:val="en-US"/>
        </w:rPr>
        <w:t>ora</w:t>
      </w:r>
      <w:proofErr w:type="spellEnd"/>
      <w:r w:rsidRPr="00C65EBE">
        <w:rPr>
          <w:lang w:val="en-US"/>
        </w:rPr>
        <w:t>.</w:t>
      </w:r>
    </w:p>
    <w:p w14:paraId="75DE04F1" w14:textId="77777777" w:rsidR="00E466BE" w:rsidRDefault="00E466BE" w:rsidP="00E466BE">
      <w:pPr>
        <w:rPr>
          <w:b/>
        </w:rPr>
      </w:pPr>
      <w:r>
        <w:rPr>
          <w:b/>
        </w:rPr>
        <w:t xml:space="preserve">2010 </w:t>
      </w:r>
      <w:r w:rsidRPr="00BD7EEF">
        <w:t>(23 gennaio)</w:t>
      </w:r>
      <w:r>
        <w:rPr>
          <w:b/>
        </w:rPr>
        <w:t xml:space="preserve"> </w:t>
      </w:r>
      <w:r w:rsidRPr="00E466BE">
        <w:t xml:space="preserve">“Danni al DNA e invecchiamento”, Parte del Ciclo </w:t>
      </w:r>
      <w:r>
        <w:t>“</w:t>
      </w:r>
      <w:r w:rsidRPr="00E466BE">
        <w:t xml:space="preserve">Conferenze Pacinotti per la Scienza” Lice Scientifico Pacinotti, La Spezia, </w:t>
      </w:r>
      <w:r w:rsidRPr="00E24CC6">
        <w:rPr>
          <w:b/>
        </w:rPr>
        <w:t>1 ora</w:t>
      </w:r>
      <w:r>
        <w:rPr>
          <w:b/>
        </w:rPr>
        <w:t>.</w:t>
      </w:r>
    </w:p>
    <w:p w14:paraId="6170864A" w14:textId="77777777" w:rsidR="000E3A7F" w:rsidRDefault="000E3A7F" w:rsidP="00E466BE">
      <w:pPr>
        <w:rPr>
          <w:b/>
        </w:rPr>
      </w:pPr>
    </w:p>
    <w:p w14:paraId="34DC9EB9" w14:textId="77777777" w:rsidR="000E3A7F" w:rsidRDefault="000E3A7F" w:rsidP="00E466BE">
      <w:pPr>
        <w:rPr>
          <w:b/>
        </w:rPr>
      </w:pPr>
      <w:r>
        <w:rPr>
          <w:b/>
        </w:rPr>
        <w:t>Seminari tenuti all’interno di eventi formativi</w:t>
      </w:r>
    </w:p>
    <w:p w14:paraId="0EC1F0E2" w14:textId="77777777" w:rsidR="00BC04A1" w:rsidRDefault="00BC04A1" w:rsidP="00375068">
      <w:pPr>
        <w:rPr>
          <w:b/>
        </w:rPr>
      </w:pPr>
      <w:r>
        <w:rPr>
          <w:b/>
        </w:rPr>
        <w:lastRenderedPageBreak/>
        <w:t>2008</w:t>
      </w:r>
      <w:r w:rsidRPr="00BC04A1">
        <w:t xml:space="preserve"> (7 novembre) “Invecchiamento attività fisica e sedentarietà” all’interno del 3° Corso Girolamo Mercuriale su </w:t>
      </w:r>
      <w:r>
        <w:t>“</w:t>
      </w:r>
      <w:r w:rsidRPr="00BC04A1">
        <w:t>Apparato Cardiovascolare e attività fisica</w:t>
      </w:r>
      <w:r>
        <w:t>”</w:t>
      </w:r>
      <w:r w:rsidRPr="00BC04A1">
        <w:t xml:space="preserve">. </w:t>
      </w:r>
      <w:r>
        <w:t xml:space="preserve">Grand Hotel </w:t>
      </w:r>
      <w:proofErr w:type="spellStart"/>
      <w:r>
        <w:t>Des</w:t>
      </w:r>
      <w:proofErr w:type="spellEnd"/>
      <w:r>
        <w:t xml:space="preserve"> Bains, </w:t>
      </w:r>
      <w:r w:rsidRPr="00BC04A1">
        <w:t>Riccio</w:t>
      </w:r>
      <w:r>
        <w:t>ne</w:t>
      </w:r>
      <w:r w:rsidRPr="00BC04A1">
        <w:t xml:space="preserve">, </w:t>
      </w:r>
      <w:r w:rsidRPr="00BC04A1">
        <w:rPr>
          <w:b/>
        </w:rPr>
        <w:t>30 min</w:t>
      </w:r>
      <w:r w:rsidRPr="00BC04A1">
        <w:t>.</w:t>
      </w:r>
    </w:p>
    <w:p w14:paraId="4142C121" w14:textId="77777777" w:rsidR="00375068" w:rsidRDefault="00375068" w:rsidP="00375068">
      <w:pPr>
        <w:rPr>
          <w:b/>
        </w:rPr>
      </w:pPr>
      <w:r>
        <w:rPr>
          <w:b/>
        </w:rPr>
        <w:t xml:space="preserve">2010 </w:t>
      </w:r>
      <w:r w:rsidRPr="00375068">
        <w:t xml:space="preserve">(19 Febbraio) “Il ruolo dei genitori nell’educazione alimentare” all’interno dell’evento Educare attraverso lo sport, organizzato dalla Società Ciclistica Cotignolese, Cotignola, </w:t>
      </w:r>
      <w:r>
        <w:rPr>
          <w:b/>
        </w:rPr>
        <w:t>1 ora.</w:t>
      </w:r>
    </w:p>
    <w:p w14:paraId="38F7DD37" w14:textId="77777777" w:rsidR="00C43DF2" w:rsidRDefault="00C43DF2" w:rsidP="00C43DF2">
      <w:pPr>
        <w:rPr>
          <w:b/>
        </w:rPr>
      </w:pPr>
      <w:r>
        <w:rPr>
          <w:b/>
        </w:rPr>
        <w:t xml:space="preserve">2012 </w:t>
      </w:r>
      <w:r w:rsidRPr="00BD7EEF">
        <w:t>(21 aprile) Semi</w:t>
      </w:r>
      <w:r w:rsidRPr="00C43DF2">
        <w:t>nario sulla nutrizione per lo sportivo tenuto all’interno del “Corso base di Nutrizione Umana La biologia nell’alimentazione e la gestione della pratica sportiva, aspetti biochimici, fisiologici e psicologici.”</w:t>
      </w:r>
      <w:r w:rsidR="00CB411F">
        <w:t>, Evento ECM</w:t>
      </w:r>
      <w:r w:rsidR="00460DAC">
        <w:t xml:space="preserve"> per Biologi</w:t>
      </w:r>
      <w:r w:rsidR="00CB411F">
        <w:t>,</w:t>
      </w:r>
      <w:r w:rsidRPr="00C43DF2">
        <w:t xml:space="preserve"> Bologna, </w:t>
      </w:r>
      <w:r w:rsidRPr="00E24CC6">
        <w:rPr>
          <w:b/>
        </w:rPr>
        <w:t>1 or</w:t>
      </w:r>
      <w:r w:rsidRPr="00C43DF2">
        <w:t>a.</w:t>
      </w:r>
    </w:p>
    <w:p w14:paraId="17EE52BC" w14:textId="77777777" w:rsidR="00402365" w:rsidRDefault="00402365" w:rsidP="00C43DF2">
      <w:pPr>
        <w:rPr>
          <w:b/>
        </w:rPr>
      </w:pPr>
      <w:r>
        <w:rPr>
          <w:b/>
        </w:rPr>
        <w:t xml:space="preserve">2012 </w:t>
      </w:r>
      <w:r w:rsidRPr="00402365">
        <w:t xml:space="preserve">(30 novembre) “La nutraceutica” all’interno del Seminario formativo per la prescrizione e somministrazione di una dose di esercizio fisico e di un programma di educazione alimentare monitorata”, Oratorio degli artisti, Rimini, </w:t>
      </w:r>
      <w:r w:rsidRPr="00402365">
        <w:rPr>
          <w:b/>
        </w:rPr>
        <w:t>20 min</w:t>
      </w:r>
      <w:r w:rsidRPr="00402365">
        <w:t xml:space="preserve">. </w:t>
      </w:r>
    </w:p>
    <w:p w14:paraId="2CE8C247" w14:textId="77777777" w:rsidR="00402365" w:rsidRDefault="00402365" w:rsidP="00C43DF2">
      <w:pPr>
        <w:rPr>
          <w:b/>
        </w:rPr>
      </w:pPr>
      <w:r>
        <w:rPr>
          <w:b/>
        </w:rPr>
        <w:t>2013</w:t>
      </w:r>
      <w:r w:rsidR="00BC04A1" w:rsidRPr="00BC04A1">
        <w:t xml:space="preserve"> (9 marzo)</w:t>
      </w:r>
      <w:r w:rsidRPr="00BC04A1">
        <w:t xml:space="preserve"> </w:t>
      </w:r>
      <w:r w:rsidR="00BC04A1">
        <w:t>“I</w:t>
      </w:r>
      <w:r w:rsidRPr="00BC04A1">
        <w:t xml:space="preserve">l ruolo del sovrappeso nell’oncogenesi” all’interno del corso ECM di formazione per Biologi </w:t>
      </w:r>
      <w:r w:rsidR="00BC04A1" w:rsidRPr="00BC04A1">
        <w:t xml:space="preserve">“l’Alimentazione nella prevenzione dei tumori”, Dipartimento di </w:t>
      </w:r>
      <w:proofErr w:type="spellStart"/>
      <w:r w:rsidR="00BC04A1" w:rsidRPr="00BC04A1">
        <w:t>Bio</w:t>
      </w:r>
      <w:proofErr w:type="spellEnd"/>
      <w:r w:rsidR="00BC04A1" w:rsidRPr="00BC04A1">
        <w:t>. Evo. E Sperimentale, Università di Bologna.</w:t>
      </w:r>
      <w:r w:rsidR="00BC04A1">
        <w:rPr>
          <w:b/>
        </w:rPr>
        <w:t xml:space="preserve"> 70 min.</w:t>
      </w:r>
    </w:p>
    <w:p w14:paraId="7871D84F" w14:textId="77777777" w:rsidR="0059326B" w:rsidRPr="0059326B" w:rsidRDefault="0059326B" w:rsidP="00C43DF2">
      <w:r>
        <w:rPr>
          <w:b/>
        </w:rPr>
        <w:t xml:space="preserve">2015 </w:t>
      </w:r>
      <w:r w:rsidRPr="0059326B">
        <w:t xml:space="preserve">(12 dicembre) “Nutrizione e corretti stili di vita”, seminario all’interno dell’incontro con la cittadinanza “Cancro e Alimentazione” Rimini, </w:t>
      </w:r>
      <w:r w:rsidRPr="0059326B">
        <w:rPr>
          <w:b/>
        </w:rPr>
        <w:t>1 ora</w:t>
      </w:r>
      <w:r w:rsidRPr="0059326B">
        <w:t>.</w:t>
      </w:r>
    </w:p>
    <w:p w14:paraId="42844995" w14:textId="77777777" w:rsidR="001E5FB1" w:rsidRDefault="001E5FB1" w:rsidP="00C43DF2">
      <w:pPr>
        <w:rPr>
          <w:b/>
        </w:rPr>
      </w:pPr>
      <w:r>
        <w:rPr>
          <w:b/>
        </w:rPr>
        <w:t xml:space="preserve">2017 </w:t>
      </w:r>
      <w:r w:rsidRPr="0060794A">
        <w:t xml:space="preserve">(28 ottobre) </w:t>
      </w:r>
      <w:r w:rsidR="0060794A" w:rsidRPr="0060794A">
        <w:t>“</w:t>
      </w:r>
      <w:r w:rsidRPr="0060794A">
        <w:t xml:space="preserve">Influenza della dieta sulla infiammazione: alimenti funzionali e nutraceutici”, all’interno del corso ECM “il controllo integrato dell’infiammazione in parodontologia: </w:t>
      </w:r>
      <w:r w:rsidR="0060794A" w:rsidRPr="0060794A">
        <w:t>alimenti</w:t>
      </w:r>
      <w:r w:rsidRPr="0060794A">
        <w:t xml:space="preserve"> funzionali, nutraceutici e fitoterapia.</w:t>
      </w:r>
      <w:r w:rsidR="0060794A" w:rsidRPr="0060794A">
        <w:t xml:space="preserve"> </w:t>
      </w:r>
      <w:proofErr w:type="spellStart"/>
      <w:r w:rsidR="0060794A" w:rsidRPr="0060794A">
        <w:t>Zanhotel</w:t>
      </w:r>
      <w:proofErr w:type="spellEnd"/>
      <w:r w:rsidR="0060794A" w:rsidRPr="0060794A">
        <w:t xml:space="preserve"> Europa, Bologna. </w:t>
      </w:r>
      <w:r w:rsidR="0060794A">
        <w:rPr>
          <w:b/>
        </w:rPr>
        <w:t>1 ora</w:t>
      </w:r>
    </w:p>
    <w:p w14:paraId="6807AEC5" w14:textId="77777777" w:rsidR="00C43DF2" w:rsidRPr="00C43DF2" w:rsidRDefault="00C43DF2" w:rsidP="00C43DF2">
      <w:r>
        <w:rPr>
          <w:b/>
        </w:rPr>
        <w:t xml:space="preserve">2017 </w:t>
      </w:r>
      <w:r w:rsidRPr="00BD7EEF">
        <w:t>(21 maggio) A</w:t>
      </w:r>
      <w:r w:rsidRPr="00C43DF2">
        <w:t>pproccio allo sportivo (sport ed esercizio fisico; importanza dell’alimentazione nello sport; meccanismi anaerobico-</w:t>
      </w:r>
      <w:proofErr w:type="spellStart"/>
      <w:r w:rsidRPr="00C43DF2">
        <w:t>alattacidi</w:t>
      </w:r>
      <w:proofErr w:type="spellEnd"/>
      <w:r w:rsidRPr="00C43DF2">
        <w:t xml:space="preserve">, anaerobico-lattacidi, aerobici), all’interno </w:t>
      </w:r>
      <w:r w:rsidR="001E5FB1" w:rsidRPr="00C43DF2">
        <w:t>dell</w:t>
      </w:r>
      <w:r w:rsidR="001E5FB1">
        <w:t>’</w:t>
      </w:r>
      <w:r w:rsidR="001E5FB1" w:rsidRPr="00C43DF2">
        <w:t>evento</w:t>
      </w:r>
      <w:r w:rsidRPr="00C43DF2">
        <w:t xml:space="preserve"> formativo ECM n. 195163, edizione n. 1, denominato "Alimentazione, performance sportiva e </w:t>
      </w:r>
      <w:proofErr w:type="spellStart"/>
      <w:r w:rsidRPr="00C43DF2">
        <w:t>wellaging</w:t>
      </w:r>
      <w:proofErr w:type="spellEnd"/>
      <w:r w:rsidRPr="00C43DF2">
        <w:t xml:space="preserve">: valutazione fisiologica e sport" e tenutosi a Ravenna (RA) presso </w:t>
      </w:r>
      <w:proofErr w:type="spellStart"/>
      <w:r w:rsidRPr="00C43DF2">
        <w:t>Almatu</w:t>
      </w:r>
      <w:proofErr w:type="spellEnd"/>
      <w:r w:rsidRPr="00C43DF2">
        <w:t>.</w:t>
      </w:r>
      <w:r>
        <w:t xml:space="preserve"> </w:t>
      </w:r>
      <w:r w:rsidRPr="00E24CC6">
        <w:rPr>
          <w:b/>
        </w:rPr>
        <w:t>4 ore</w:t>
      </w:r>
      <w:r>
        <w:t>.</w:t>
      </w:r>
    </w:p>
    <w:p w14:paraId="09C8AD03" w14:textId="77777777" w:rsidR="00577FB0" w:rsidRPr="00577FB0" w:rsidRDefault="00577FB0" w:rsidP="00940992">
      <w:pPr>
        <w:jc w:val="left"/>
      </w:pPr>
      <w:r>
        <w:rPr>
          <w:b/>
        </w:rPr>
        <w:t xml:space="preserve">2020 </w:t>
      </w:r>
      <w:r w:rsidRPr="00BD7EEF">
        <w:t>(24 gennaio) “un</w:t>
      </w:r>
      <w:r w:rsidRPr="00577FB0">
        <w:t xml:space="preserve"> alimentazione equilibrata per una migliore attività fisica”, all’interno dell’evento formativo “Muoversi in Sicurezza e Lealtà”. Poliambulatorio San Camillo, San Lazzaro di Savena, 1 ora.</w:t>
      </w:r>
    </w:p>
    <w:p w14:paraId="72A1FFB6" w14:textId="77777777" w:rsidR="00363F91" w:rsidRDefault="00021389" w:rsidP="00363F91">
      <w:pPr>
        <w:jc w:val="left"/>
        <w:rPr>
          <w:b/>
        </w:rPr>
      </w:pPr>
      <w:r w:rsidRPr="00021389">
        <w:rPr>
          <w:b/>
        </w:rPr>
        <w:t>2020</w:t>
      </w:r>
      <w:r w:rsidRPr="00BD7EEF">
        <w:t xml:space="preserve"> (20 luglio</w:t>
      </w:r>
      <w:r w:rsidRPr="00021389">
        <w:rPr>
          <w:b/>
        </w:rPr>
        <w:t>)</w:t>
      </w:r>
      <w:r w:rsidRPr="00940992">
        <w:rPr>
          <w:b/>
        </w:rPr>
        <w:t xml:space="preserve"> </w:t>
      </w:r>
      <w:r>
        <w:rPr>
          <w:b/>
        </w:rPr>
        <w:t>“</w:t>
      </w:r>
      <w:r w:rsidRPr="00C65EBE">
        <w:t>La ricerca sui nuovi dispositivi per il fumo di tabacco:</w:t>
      </w:r>
      <w:r w:rsidRPr="00C65EBE">
        <w:br/>
      </w:r>
      <w:r w:rsidRPr="00C65EBE">
        <w:rPr>
          <w:i/>
          <w:iCs/>
        </w:rPr>
        <w:t>strategie per il confronto dei dispositivi”</w:t>
      </w:r>
      <w:r w:rsidRPr="00940992">
        <w:rPr>
          <w:b/>
        </w:rPr>
        <w:t xml:space="preserve"> </w:t>
      </w:r>
      <w:r w:rsidRPr="00940992">
        <w:t>Evento formativo Lotta al Tabagismo: aggiornamento sulle linee guida e nuove progettualità di intervento</w:t>
      </w:r>
      <w:r>
        <w:t xml:space="preserve">, </w:t>
      </w:r>
      <w:r w:rsidR="00363F91" w:rsidRPr="00940992">
        <w:t xml:space="preserve">Presentazione ai centri anti fumo dell’Emilia-Romagna, </w:t>
      </w:r>
      <w:r w:rsidR="00363F91">
        <w:t xml:space="preserve">evento online, </w:t>
      </w:r>
      <w:r w:rsidR="00363F91" w:rsidRPr="00021389">
        <w:rPr>
          <w:b/>
        </w:rPr>
        <w:t>1 ora.</w:t>
      </w:r>
    </w:p>
    <w:p w14:paraId="4BDBEF17" w14:textId="77777777" w:rsidR="00460DAC" w:rsidRDefault="00021389" w:rsidP="00021389">
      <w:pPr>
        <w:jc w:val="left"/>
        <w:rPr>
          <w:b/>
        </w:rPr>
      </w:pPr>
      <w:r>
        <w:rPr>
          <w:b/>
        </w:rPr>
        <w:t>2020</w:t>
      </w:r>
      <w:r w:rsidRPr="00BD7EEF">
        <w:t xml:space="preserve"> (21 settembre) “</w:t>
      </w:r>
      <w:r w:rsidR="00940992" w:rsidRPr="00940992">
        <w:t>Fumo e COVID19</w:t>
      </w:r>
      <w:r>
        <w:t>”</w:t>
      </w:r>
      <w:r w:rsidR="00940992" w:rsidRPr="00940992">
        <w:t xml:space="preserve">, Presentazione ai centri anti fumo dell’Emilia-Romagna, </w:t>
      </w:r>
      <w:r>
        <w:t xml:space="preserve">evento online, </w:t>
      </w:r>
      <w:r w:rsidR="00940992" w:rsidRPr="00021389">
        <w:rPr>
          <w:b/>
        </w:rPr>
        <w:t>1 ora.</w:t>
      </w:r>
    </w:p>
    <w:p w14:paraId="4F701681" w14:textId="77777777" w:rsidR="00460DAC" w:rsidRDefault="00460DAC" w:rsidP="00460DAC">
      <w:pPr>
        <w:jc w:val="left"/>
        <w:rPr>
          <w:b/>
        </w:rPr>
      </w:pPr>
      <w:r w:rsidRPr="00021389">
        <w:rPr>
          <w:b/>
        </w:rPr>
        <w:t>2020</w:t>
      </w:r>
      <w:r w:rsidRPr="00BD7EEF">
        <w:t xml:space="preserve"> (6 ottobre) Al</w:t>
      </w:r>
      <w:r w:rsidRPr="00021389">
        <w:t>imentazione e fumo per il benessere lavorativo</w:t>
      </w:r>
      <w:r>
        <w:t>.</w:t>
      </w:r>
      <w:r w:rsidRPr="00940992">
        <w:t xml:space="preserve"> Evento formativo </w:t>
      </w:r>
      <w:r>
        <w:t xml:space="preserve">La promozione della salute e la sicurezza nei luoghi di lavoro in epoca COVID-19, all’interno del Ospedale Bellaria, Bologna, </w:t>
      </w:r>
      <w:r w:rsidRPr="00940992">
        <w:rPr>
          <w:b/>
        </w:rPr>
        <w:t>1 ora</w:t>
      </w:r>
    </w:p>
    <w:p w14:paraId="1A1C21D7" w14:textId="77777777" w:rsidR="00940992" w:rsidRDefault="00940992" w:rsidP="00021389">
      <w:pPr>
        <w:jc w:val="left"/>
        <w:rPr>
          <w:b/>
        </w:rPr>
      </w:pPr>
      <w:r w:rsidRPr="00021389">
        <w:rPr>
          <w:b/>
        </w:rPr>
        <w:t xml:space="preserve">2020 </w:t>
      </w:r>
      <w:r w:rsidRPr="00BD7EEF">
        <w:t>(2</w:t>
      </w:r>
      <w:r w:rsidR="00021389" w:rsidRPr="00BD7EEF">
        <w:t>7</w:t>
      </w:r>
      <w:r w:rsidRPr="00BD7EEF">
        <w:t xml:space="preserve"> ottobre)</w:t>
      </w:r>
      <w:r w:rsidRPr="00021389">
        <w:t xml:space="preserve"> </w:t>
      </w:r>
      <w:r w:rsidR="00021389" w:rsidRPr="00021389">
        <w:t>Alimentazione e fumo per il benessere lavorativo</w:t>
      </w:r>
      <w:r w:rsidR="00021389">
        <w:t>.</w:t>
      </w:r>
      <w:r w:rsidRPr="00940992">
        <w:t xml:space="preserve"> Evento formativo </w:t>
      </w:r>
      <w:r w:rsidR="00460DAC">
        <w:t xml:space="preserve">La promozione della salute e la sicurezza nei luoghi di lavoro in epoca COVID-19, </w:t>
      </w:r>
      <w:r w:rsidR="00021389">
        <w:t>all’interno dell’</w:t>
      </w:r>
      <w:r>
        <w:t xml:space="preserve">Ospedale </w:t>
      </w:r>
      <w:r w:rsidR="00021389">
        <w:t>M</w:t>
      </w:r>
      <w:r>
        <w:t xml:space="preserve">aggiore, Bologna, </w:t>
      </w:r>
      <w:r w:rsidRPr="00940992">
        <w:rPr>
          <w:b/>
        </w:rPr>
        <w:t>1 ora</w:t>
      </w:r>
    </w:p>
    <w:p w14:paraId="444AF9D1" w14:textId="77777777" w:rsidR="000E3A7F" w:rsidRDefault="00C43DF2" w:rsidP="000E3A7F">
      <w:r w:rsidRPr="00C43DF2">
        <w:rPr>
          <w:b/>
        </w:rPr>
        <w:t xml:space="preserve">2021 </w:t>
      </w:r>
      <w:r w:rsidRPr="00BD7EEF">
        <w:t>(</w:t>
      </w:r>
      <w:r w:rsidR="00021389" w:rsidRPr="00BD7EEF">
        <w:t xml:space="preserve">18-31 </w:t>
      </w:r>
      <w:r w:rsidRPr="00BD7EEF">
        <w:t xml:space="preserve">maggio) </w:t>
      </w:r>
      <w:r w:rsidR="000E3A7F" w:rsidRPr="000E3A7F">
        <w:t>E</w:t>
      </w:r>
      <w:r w:rsidR="000E3A7F">
        <w:t xml:space="preserve">ducazione Alimentare parte de ciclo </w:t>
      </w:r>
      <w:r>
        <w:t xml:space="preserve">Attività di </w:t>
      </w:r>
      <w:r w:rsidR="00363F91">
        <w:t>Educazione</w:t>
      </w:r>
      <w:r>
        <w:t xml:space="preserve"> alla Salute “Salutiamo le </w:t>
      </w:r>
      <w:r w:rsidR="00363F91">
        <w:t>Cattive</w:t>
      </w:r>
      <w:r>
        <w:t xml:space="preserve"> Abitudini” (Anno Scolastico</w:t>
      </w:r>
      <w:r w:rsidR="000E3A7F">
        <w:t xml:space="preserve"> 2020 2021)</w:t>
      </w:r>
      <w:r>
        <w:t xml:space="preserve"> Lezioni di 2 ore a tutte le classi terze. Totale di </w:t>
      </w:r>
      <w:r w:rsidRPr="00E24CC6">
        <w:rPr>
          <w:b/>
        </w:rPr>
        <w:t>16 ore</w:t>
      </w:r>
      <w:r>
        <w:t xml:space="preserve"> di lezione.</w:t>
      </w:r>
    </w:p>
    <w:p w14:paraId="0B5E900F" w14:textId="77777777" w:rsidR="00C43DF2" w:rsidRDefault="00C43DF2" w:rsidP="000E3A7F"/>
    <w:p w14:paraId="45C94DB7" w14:textId="25F577A2" w:rsidR="00E24CC6" w:rsidRDefault="0070390C" w:rsidP="003200C0">
      <w:pPr>
        <w:pStyle w:val="Titolo3"/>
      </w:pPr>
      <w:bookmarkStart w:id="42" w:name="_Toc91753538"/>
      <w:r w:rsidRPr="0070390C">
        <w:t>4)</w:t>
      </w:r>
      <w:r w:rsidR="00E24CC6">
        <w:t xml:space="preserve"> Laboratori</w:t>
      </w:r>
      <w:r w:rsidR="0092396C">
        <w:t>, Tavole rotonde</w:t>
      </w:r>
      <w:r w:rsidR="00055348">
        <w:t xml:space="preserve">, </w:t>
      </w:r>
      <w:r w:rsidR="0092396C">
        <w:t>Video didattici</w:t>
      </w:r>
      <w:r w:rsidR="0062057F">
        <w:t xml:space="preserve"> ed </w:t>
      </w:r>
      <w:r w:rsidR="00055348">
        <w:t>I</w:t>
      </w:r>
      <w:r w:rsidR="0062057F">
        <w:t>nterviste televisi</w:t>
      </w:r>
      <w:r w:rsidR="00AF3C63">
        <w:t>ve</w:t>
      </w:r>
      <w:bookmarkEnd w:id="42"/>
    </w:p>
    <w:p w14:paraId="56B73D25" w14:textId="77777777" w:rsidR="00BD7EEF" w:rsidRDefault="00BD7EEF" w:rsidP="003B34BB">
      <w:pPr>
        <w:rPr>
          <w:b/>
        </w:rPr>
      </w:pPr>
      <w:r>
        <w:rPr>
          <w:b/>
        </w:rPr>
        <w:t xml:space="preserve">2007 </w:t>
      </w:r>
      <w:r w:rsidRPr="00BD7EEF">
        <w:t>(11 Novembre)</w:t>
      </w:r>
      <w:r>
        <w:rPr>
          <w:b/>
        </w:rPr>
        <w:t xml:space="preserve"> </w:t>
      </w:r>
      <w:r w:rsidRPr="00BD7EEF">
        <w:t>Fare il Pane, tra tradizione innovazione e sicurezza alimentare, tavola rotonda all’interno della giornata mondiale dell’Alimentazione 2007, Bologna.</w:t>
      </w:r>
      <w:r>
        <w:rPr>
          <w:b/>
        </w:rPr>
        <w:t xml:space="preserve"> 3 ore.</w:t>
      </w:r>
    </w:p>
    <w:p w14:paraId="3E4AA7B6" w14:textId="1A8161C2" w:rsidR="00367041" w:rsidRPr="0062057F" w:rsidRDefault="00367041" w:rsidP="00367041">
      <w:pPr>
        <w:rPr>
          <w:bCs/>
        </w:rPr>
      </w:pPr>
      <w:r>
        <w:rPr>
          <w:b/>
        </w:rPr>
        <w:lastRenderedPageBreak/>
        <w:t xml:space="preserve">2015 </w:t>
      </w:r>
      <w:r w:rsidRPr="0062057F">
        <w:rPr>
          <w:bCs/>
        </w:rPr>
        <w:t>“Formaggi erborinati e il paradosso nutrizionale francese” del 19-1-15.</w:t>
      </w:r>
      <w:r>
        <w:rPr>
          <w:bCs/>
        </w:rPr>
        <w:t xml:space="preserve"> </w:t>
      </w:r>
      <w:r w:rsidRPr="0062057F">
        <w:rPr>
          <w:bCs/>
        </w:rPr>
        <w:t>Intervist</w:t>
      </w:r>
      <w:r>
        <w:rPr>
          <w:bCs/>
        </w:rPr>
        <w:t>a</w:t>
      </w:r>
      <w:r w:rsidRPr="0062057F">
        <w:rPr>
          <w:bCs/>
        </w:rPr>
        <w:t xml:space="preserve"> di Sveva Sagramola sulla televisione nazionale italiana (GEO, Rai 3)</w:t>
      </w:r>
      <w:r w:rsidR="00F5419D">
        <w:rPr>
          <w:bCs/>
        </w:rPr>
        <w:t>.</w:t>
      </w:r>
    </w:p>
    <w:p w14:paraId="28CB6C57" w14:textId="63E46D3C" w:rsidR="004E138F" w:rsidRPr="0062057F" w:rsidRDefault="004E138F" w:rsidP="004E138F">
      <w:pPr>
        <w:rPr>
          <w:bCs/>
        </w:rPr>
      </w:pPr>
      <w:r w:rsidRPr="004E138F">
        <w:rPr>
          <w:b/>
        </w:rPr>
        <w:t>2015</w:t>
      </w:r>
      <w:r>
        <w:rPr>
          <w:bCs/>
        </w:rPr>
        <w:t xml:space="preserve"> </w:t>
      </w:r>
      <w:r w:rsidRPr="0062057F">
        <w:rPr>
          <w:bCs/>
        </w:rPr>
        <w:t>"Qualità nutrizionali delle bacche" il 25-02-15.</w:t>
      </w:r>
      <w:r>
        <w:rPr>
          <w:bCs/>
        </w:rPr>
        <w:t xml:space="preserve"> </w:t>
      </w:r>
      <w:r w:rsidRPr="0062057F">
        <w:rPr>
          <w:bCs/>
        </w:rPr>
        <w:t>Intervist</w:t>
      </w:r>
      <w:r>
        <w:rPr>
          <w:bCs/>
        </w:rPr>
        <w:t>a</w:t>
      </w:r>
      <w:r w:rsidRPr="0062057F">
        <w:rPr>
          <w:bCs/>
        </w:rPr>
        <w:t xml:space="preserve"> di Sveva Sagramola sulla televisione nazionale italiana (GEO, Rai 3)</w:t>
      </w:r>
      <w:r w:rsidR="00F5419D">
        <w:rPr>
          <w:bCs/>
        </w:rPr>
        <w:t>.</w:t>
      </w:r>
    </w:p>
    <w:p w14:paraId="4EB1A236" w14:textId="09B869DB" w:rsidR="0059326B" w:rsidRDefault="0059326B" w:rsidP="003B34BB">
      <w:r>
        <w:rPr>
          <w:b/>
        </w:rPr>
        <w:t xml:space="preserve">2015 </w:t>
      </w:r>
      <w:r w:rsidRPr="00A271E1">
        <w:t>S</w:t>
      </w:r>
      <w:r w:rsidR="00A271E1" w:rsidRPr="00A271E1">
        <w:t>a</w:t>
      </w:r>
      <w:r w:rsidRPr="00A271E1">
        <w:t xml:space="preserve">na </w:t>
      </w:r>
      <w:r w:rsidR="00A271E1">
        <w:t>I</w:t>
      </w:r>
      <w:r w:rsidRPr="00A271E1">
        <w:t xml:space="preserve">nformazione per una </w:t>
      </w:r>
      <w:r w:rsidR="00A271E1">
        <w:t>C</w:t>
      </w:r>
      <w:r w:rsidRPr="00A271E1">
        <w:t>orretta Alimentazione, Tavola rotonda, Scuole Manzoni, Bologn</w:t>
      </w:r>
      <w:r w:rsidR="00A271E1" w:rsidRPr="00A271E1">
        <w:t xml:space="preserve">a, </w:t>
      </w:r>
      <w:r w:rsidR="00A271E1" w:rsidRPr="00A271E1">
        <w:rPr>
          <w:b/>
        </w:rPr>
        <w:t>2 ore</w:t>
      </w:r>
      <w:r w:rsidR="00A271E1" w:rsidRPr="00A271E1">
        <w:t>.</w:t>
      </w:r>
    </w:p>
    <w:p w14:paraId="122110F6" w14:textId="5258611C" w:rsidR="003E3E43" w:rsidRPr="0062057F" w:rsidRDefault="003E3E43" w:rsidP="003E3E43">
      <w:pPr>
        <w:rPr>
          <w:bCs/>
        </w:rPr>
      </w:pPr>
      <w:r>
        <w:rPr>
          <w:bCs/>
        </w:rPr>
        <w:t xml:space="preserve">2015 </w:t>
      </w:r>
      <w:r w:rsidR="004E138F" w:rsidRPr="0062057F">
        <w:rPr>
          <w:bCs/>
        </w:rPr>
        <w:t>“Pranzo d'ufficio” il 15-4-15.</w:t>
      </w:r>
      <w:r>
        <w:rPr>
          <w:bCs/>
        </w:rPr>
        <w:t xml:space="preserve"> </w:t>
      </w:r>
      <w:r w:rsidRPr="0062057F">
        <w:rPr>
          <w:bCs/>
        </w:rPr>
        <w:t>Intervist</w:t>
      </w:r>
      <w:r>
        <w:rPr>
          <w:bCs/>
        </w:rPr>
        <w:t>a</w:t>
      </w:r>
      <w:r w:rsidRPr="0062057F">
        <w:rPr>
          <w:bCs/>
        </w:rPr>
        <w:t xml:space="preserve"> di Sveva Sagramola sulla televisione nazionale italiana (GEO, Rai 3):</w:t>
      </w:r>
    </w:p>
    <w:p w14:paraId="0FA8CF6E" w14:textId="77777777" w:rsidR="00E24CC6" w:rsidRDefault="00E24CC6" w:rsidP="003B34BB">
      <w:r w:rsidRPr="0092396C">
        <w:rPr>
          <w:b/>
        </w:rPr>
        <w:t xml:space="preserve">2015 </w:t>
      </w:r>
      <w:r>
        <w:t xml:space="preserve">(25 settembre) </w:t>
      </w:r>
      <w:r w:rsidR="0092396C">
        <w:t>“</w:t>
      </w:r>
      <w:r>
        <w:t>Guess My Age? Un viaggio nella biologia della longevità e dell’immortalità</w:t>
      </w:r>
      <w:r w:rsidR="0092396C">
        <w:t>”,</w:t>
      </w:r>
      <w:r>
        <w:t xml:space="preserve"> </w:t>
      </w:r>
      <w:r w:rsidR="0092396C">
        <w:t>Laboratorio didattico</w:t>
      </w:r>
      <w:r>
        <w:t xml:space="preserve"> all’interno della Notte Europea dei Ricercatori.</w:t>
      </w:r>
      <w:r w:rsidRPr="00E24CC6">
        <w:t xml:space="preserve"> </w:t>
      </w:r>
      <w:r>
        <w:t xml:space="preserve">Bologna. </w:t>
      </w:r>
      <w:r w:rsidRPr="00E24CC6">
        <w:rPr>
          <w:b/>
        </w:rPr>
        <w:t>5 ore</w:t>
      </w:r>
      <w:r>
        <w:t>.</w:t>
      </w:r>
    </w:p>
    <w:p w14:paraId="5A2A7252" w14:textId="77777777" w:rsidR="0092396C" w:rsidRDefault="0092396C" w:rsidP="0092396C">
      <w:pPr>
        <w:rPr>
          <w:b/>
        </w:rPr>
      </w:pPr>
      <w:r w:rsidRPr="0092396C">
        <w:rPr>
          <w:b/>
        </w:rPr>
        <w:t xml:space="preserve">2015 </w:t>
      </w:r>
      <w:r>
        <w:t xml:space="preserve">(25 settembre) “Stile sano in corpo sano” tavola rotonda con i colleghi, Alessandro Bortolotti e </w:t>
      </w:r>
      <w:proofErr w:type="spellStart"/>
      <w:r>
        <w:t>AnnaRita</w:t>
      </w:r>
      <w:proofErr w:type="spellEnd"/>
      <w:r>
        <w:t xml:space="preserve"> all’interno della Notte Europea dei Ricercatori.</w:t>
      </w:r>
      <w:r w:rsidRPr="00E24CC6">
        <w:t xml:space="preserve"> </w:t>
      </w:r>
      <w:r>
        <w:t xml:space="preserve">Bologna. </w:t>
      </w:r>
      <w:r>
        <w:rPr>
          <w:b/>
        </w:rPr>
        <w:t>1</w:t>
      </w:r>
      <w:r w:rsidRPr="00E24CC6">
        <w:rPr>
          <w:b/>
        </w:rPr>
        <w:t xml:space="preserve"> or</w:t>
      </w:r>
      <w:r>
        <w:rPr>
          <w:b/>
        </w:rPr>
        <w:t>a.</w:t>
      </w:r>
    </w:p>
    <w:p w14:paraId="297098F2" w14:textId="27A621A9" w:rsidR="0092396C" w:rsidRDefault="0092396C" w:rsidP="0092396C">
      <w:r>
        <w:rPr>
          <w:b/>
        </w:rPr>
        <w:t xml:space="preserve">2020 </w:t>
      </w:r>
      <w:r w:rsidRPr="0092396C">
        <w:t xml:space="preserve">(27 novembre) “Lo stile di vita influisce sulla longevità?” All’interno della sezione Appuntamenti lampo: incontra la tua salute. Sezione della Notte Europea dei Ricercatori. </w:t>
      </w:r>
      <w:r w:rsidRPr="0092396C">
        <w:rPr>
          <w:b/>
        </w:rPr>
        <w:t>Video didattico di 10 minuti</w:t>
      </w:r>
      <w:r w:rsidRPr="0092396C">
        <w:t>.</w:t>
      </w:r>
    </w:p>
    <w:p w14:paraId="2B6625E4" w14:textId="38EB6035" w:rsidR="0090687D" w:rsidRDefault="0090687D" w:rsidP="0092396C">
      <w:pPr>
        <w:rPr>
          <w:rStyle w:val="Collegamentoipertestuale"/>
          <w:bCs/>
        </w:rPr>
      </w:pPr>
      <w:r>
        <w:rPr>
          <w:b/>
        </w:rPr>
        <w:t xml:space="preserve">2021 </w:t>
      </w:r>
      <w:r w:rsidRPr="0090687D">
        <w:rPr>
          <w:bCs/>
        </w:rPr>
        <w:t>(23 settembre) Webinar di presentazione del progetto</w:t>
      </w:r>
      <w:r>
        <w:rPr>
          <w:bCs/>
        </w:rPr>
        <w:t xml:space="preserve"> </w:t>
      </w:r>
      <w:proofErr w:type="spellStart"/>
      <w:r>
        <w:rPr>
          <w:bCs/>
        </w:rPr>
        <w:t>Dragonfly</w:t>
      </w:r>
      <w:proofErr w:type="spellEnd"/>
      <w:r>
        <w:rPr>
          <w:bCs/>
        </w:rPr>
        <w:t xml:space="preserve"> in collaborazione con l’impresa RS </w:t>
      </w:r>
      <w:proofErr w:type="spellStart"/>
      <w:r>
        <w:rPr>
          <w:bCs/>
        </w:rPr>
        <w:t>italia</w:t>
      </w:r>
      <w:proofErr w:type="spellEnd"/>
      <w:r>
        <w:rPr>
          <w:bCs/>
        </w:rPr>
        <w:t>.</w:t>
      </w:r>
      <w:r w:rsidR="00E14D35">
        <w:rPr>
          <w:bCs/>
        </w:rPr>
        <w:t xml:space="preserve"> </w:t>
      </w:r>
      <w:hyperlink r:id="rId14" w:history="1">
        <w:r w:rsidR="00E14D35" w:rsidRPr="006774A8">
          <w:rPr>
            <w:rStyle w:val="Collegamentoipertestuale"/>
            <w:bCs/>
          </w:rPr>
          <w:t>https://www.youtube.com/watch?v=2nddAzcBOss</w:t>
        </w:r>
      </w:hyperlink>
    </w:p>
    <w:p w14:paraId="5C6EC788" w14:textId="07D1FCFC" w:rsidR="003E3E43" w:rsidRPr="003E3E43" w:rsidRDefault="003E3E43" w:rsidP="003E3E43">
      <w:pPr>
        <w:rPr>
          <w:rStyle w:val="Collegamentoipertestuale"/>
          <w:bCs/>
          <w:color w:val="000000"/>
          <w:u w:val="none"/>
        </w:rPr>
      </w:pPr>
      <w:r>
        <w:rPr>
          <w:b/>
        </w:rPr>
        <w:t xml:space="preserve">2021 </w:t>
      </w:r>
      <w:r w:rsidR="009C5EB6">
        <w:rPr>
          <w:b/>
        </w:rPr>
        <w:t>“</w:t>
      </w:r>
      <w:r w:rsidRPr="0062057F">
        <w:rPr>
          <w:bCs/>
        </w:rPr>
        <w:t xml:space="preserve">Pranzo </w:t>
      </w:r>
      <w:r>
        <w:rPr>
          <w:bCs/>
        </w:rPr>
        <w:t>al lavoro</w:t>
      </w:r>
      <w:r w:rsidR="009C5EB6">
        <w:rPr>
          <w:bCs/>
        </w:rPr>
        <w:t>”</w:t>
      </w:r>
      <w:r>
        <w:rPr>
          <w:bCs/>
        </w:rPr>
        <w:t xml:space="preserve"> </w:t>
      </w:r>
      <w:r w:rsidR="00097847">
        <w:rPr>
          <w:bCs/>
        </w:rPr>
        <w:t xml:space="preserve">del </w:t>
      </w:r>
      <w:r w:rsidR="007574E3">
        <w:rPr>
          <w:bCs/>
        </w:rPr>
        <w:t>11</w:t>
      </w:r>
      <w:r w:rsidR="00097847">
        <w:rPr>
          <w:bCs/>
        </w:rPr>
        <w:t xml:space="preserve">-11-21. </w:t>
      </w:r>
      <w:r>
        <w:rPr>
          <w:bCs/>
        </w:rPr>
        <w:t xml:space="preserve">Intervista con Benedetta </w:t>
      </w:r>
      <w:r w:rsidR="009C5EB6">
        <w:rPr>
          <w:bCs/>
        </w:rPr>
        <w:t xml:space="preserve">Rinaldi </w:t>
      </w:r>
      <w:r w:rsidR="00D84177">
        <w:rPr>
          <w:bCs/>
        </w:rPr>
        <w:t xml:space="preserve">e </w:t>
      </w:r>
      <w:r w:rsidR="009F1DB4">
        <w:rPr>
          <w:bCs/>
        </w:rPr>
        <w:t xml:space="preserve">Michele Mirabella </w:t>
      </w:r>
      <w:r w:rsidR="009C5EB6">
        <w:rPr>
          <w:bCs/>
        </w:rPr>
        <w:t>durante la trasmissione Elisir di Rai 3</w:t>
      </w:r>
      <w:r w:rsidR="00A7091B">
        <w:rPr>
          <w:bCs/>
        </w:rPr>
        <w:t>.</w:t>
      </w:r>
    </w:p>
    <w:p w14:paraId="5FA837A1" w14:textId="77777777" w:rsidR="0092396C" w:rsidRDefault="0092396C" w:rsidP="003B34BB">
      <w:pPr>
        <w:rPr>
          <w:b/>
        </w:rPr>
      </w:pPr>
    </w:p>
    <w:p w14:paraId="536B12C6" w14:textId="77777777" w:rsidR="00341E54" w:rsidRPr="0070390C" w:rsidRDefault="00E24CC6" w:rsidP="003200C0">
      <w:pPr>
        <w:pStyle w:val="Titolo3"/>
      </w:pPr>
      <w:bookmarkStart w:id="43" w:name="_Toc91753539"/>
      <w:r>
        <w:t xml:space="preserve">5) </w:t>
      </w:r>
      <w:r w:rsidR="0070390C" w:rsidRPr="0070390C">
        <w:t>Tutoraggio</w:t>
      </w:r>
      <w:bookmarkEnd w:id="43"/>
    </w:p>
    <w:p w14:paraId="4DBC165D" w14:textId="77777777" w:rsidR="0070390C" w:rsidRDefault="0070390C" w:rsidP="0070390C">
      <w:r>
        <w:t xml:space="preserve">- </w:t>
      </w:r>
      <w:r w:rsidRPr="0070390C">
        <w:t>Attività di tutorato per studenti laureandi</w:t>
      </w:r>
      <w:r>
        <w:t xml:space="preserve"> dottorandi e di Master (</w:t>
      </w:r>
      <w:r w:rsidRPr="0070390C">
        <w:rPr>
          <w:b/>
        </w:rPr>
        <w:t>totale 98 studenti</w:t>
      </w:r>
      <w:r>
        <w:t>, per i dettagli si veda sopra)</w:t>
      </w:r>
      <w:r w:rsidR="0007165F">
        <w:t>.</w:t>
      </w:r>
    </w:p>
    <w:p w14:paraId="43B2BEDC" w14:textId="77777777" w:rsidR="0070390C" w:rsidRDefault="0070390C" w:rsidP="0070390C">
      <w:r>
        <w:t xml:space="preserve">- Attività di tutorato per il tirocinio curriculare dei </w:t>
      </w:r>
      <w:proofErr w:type="spellStart"/>
      <w:r>
        <w:t>CdS</w:t>
      </w:r>
      <w:proofErr w:type="spellEnd"/>
      <w:r>
        <w:t xml:space="preserve"> di Scienze Motorie (sede di Bologna) per </w:t>
      </w:r>
      <w:r w:rsidRPr="00F65B33">
        <w:rPr>
          <w:b/>
        </w:rPr>
        <w:t>68 studenti</w:t>
      </w:r>
      <w:r>
        <w:t>.</w:t>
      </w:r>
    </w:p>
    <w:p w14:paraId="3B50C5EE" w14:textId="77777777" w:rsidR="0070390C" w:rsidRDefault="0070390C" w:rsidP="0070390C">
      <w:r>
        <w:t xml:space="preserve">- Attività di tutorato per </w:t>
      </w:r>
      <w:r w:rsidRPr="0070390C">
        <w:rPr>
          <w:b/>
        </w:rPr>
        <w:t>2 studenti</w:t>
      </w:r>
      <w:r>
        <w:t xml:space="preserve"> del Collegio Superiore (per tre anni accademici e </w:t>
      </w:r>
      <w:r w:rsidR="00363F91">
        <w:t>tutt’ora</w:t>
      </w:r>
      <w:r>
        <w:t xml:space="preserve"> in corso)</w:t>
      </w:r>
      <w:r w:rsidR="0007165F">
        <w:t>.</w:t>
      </w:r>
    </w:p>
    <w:p w14:paraId="24C6044B" w14:textId="77777777" w:rsidR="0007165F" w:rsidRDefault="0070390C" w:rsidP="0070390C">
      <w:r>
        <w:t xml:space="preserve">- Attività di tutorato </w:t>
      </w:r>
      <w:r w:rsidRPr="0070390C">
        <w:t xml:space="preserve">per </w:t>
      </w:r>
      <w:r w:rsidRPr="0007165F">
        <w:rPr>
          <w:b/>
        </w:rPr>
        <w:t xml:space="preserve">studenti in Erasmus </w:t>
      </w:r>
      <w:r>
        <w:t>(</w:t>
      </w:r>
      <w:proofErr w:type="spellStart"/>
      <w:r w:rsidRPr="0070390C">
        <w:t>outgoing</w:t>
      </w:r>
      <w:proofErr w:type="spellEnd"/>
      <w:r w:rsidRPr="0070390C">
        <w:t xml:space="preserve"> e</w:t>
      </w:r>
      <w:r>
        <w:t>d</w:t>
      </w:r>
      <w:r w:rsidRPr="0070390C">
        <w:t xml:space="preserve"> incoming</w:t>
      </w:r>
      <w:r>
        <w:t>)</w:t>
      </w:r>
      <w:r w:rsidRPr="0070390C">
        <w:t xml:space="preserve"> per i 2 scambi supervisionati</w:t>
      </w:r>
      <w:r>
        <w:t xml:space="preserve"> (Capodistria e Murcia)</w:t>
      </w:r>
      <w:r w:rsidR="0007165F">
        <w:t xml:space="preserve"> dal 2015</w:t>
      </w:r>
      <w:r w:rsidRPr="0070390C">
        <w:t>.</w:t>
      </w:r>
    </w:p>
    <w:p w14:paraId="5B9F7A00" w14:textId="77777777" w:rsidR="0070390C" w:rsidRPr="0070390C" w:rsidRDefault="0070390C" w:rsidP="0070390C">
      <w:r w:rsidRPr="0070390C">
        <w:t xml:space="preserve">L’impegno </w:t>
      </w:r>
      <w:r w:rsidR="0007165F">
        <w:t xml:space="preserve">di tutoraggio totale </w:t>
      </w:r>
      <w:r w:rsidRPr="0070390C">
        <w:t>è quantificabile in una media di 80 ore/anno dal AA 2007-2008 all’attuale.</w:t>
      </w:r>
    </w:p>
    <w:p w14:paraId="10183A27" w14:textId="77777777" w:rsidR="0070390C" w:rsidRDefault="0070390C" w:rsidP="003B34BB"/>
    <w:p w14:paraId="0C7BB014" w14:textId="77777777" w:rsidR="00F65B33" w:rsidRDefault="00E24CC6" w:rsidP="003200C0">
      <w:pPr>
        <w:pStyle w:val="Titolo3"/>
      </w:pPr>
      <w:bookmarkStart w:id="44" w:name="_Toc91753540"/>
      <w:r>
        <w:t>6</w:t>
      </w:r>
      <w:r w:rsidR="0007165F">
        <w:t>) A</w:t>
      </w:r>
      <w:r w:rsidR="0007165F" w:rsidRPr="0007165F">
        <w:t xml:space="preserve">ltro </w:t>
      </w:r>
      <w:r w:rsidR="005C3674" w:rsidRPr="004F7F8F">
        <w:t>Supporto alla didattica</w:t>
      </w:r>
      <w:bookmarkEnd w:id="44"/>
    </w:p>
    <w:p w14:paraId="001EB4CE" w14:textId="77777777" w:rsidR="00925487" w:rsidRDefault="0007165F" w:rsidP="003B34BB">
      <w:pPr>
        <w:rPr>
          <w:color w:val="auto"/>
        </w:rPr>
      </w:pPr>
      <w:r>
        <w:rPr>
          <w:color w:val="auto"/>
        </w:rPr>
        <w:t>A</w:t>
      </w:r>
      <w:r w:rsidR="005C3674" w:rsidRPr="00341E54">
        <w:rPr>
          <w:color w:val="auto"/>
        </w:rPr>
        <w:t xml:space="preserve">ttività di </w:t>
      </w:r>
      <w:r w:rsidR="005C3674" w:rsidRPr="00E426CE">
        <w:rPr>
          <w:b/>
          <w:color w:val="auto"/>
        </w:rPr>
        <w:t>supporto alla didattica</w:t>
      </w:r>
      <w:r w:rsidR="00341E54" w:rsidRPr="00341E54">
        <w:rPr>
          <w:color w:val="auto"/>
        </w:rPr>
        <w:t xml:space="preserve"> tramite lezioni frontali e partecipazione alla commissione d’esame</w:t>
      </w:r>
      <w:r w:rsidR="00925487">
        <w:rPr>
          <w:color w:val="auto"/>
        </w:rPr>
        <w:t xml:space="preserve"> per gli insegnamenti del </w:t>
      </w:r>
      <w:r w:rsidR="00925487" w:rsidRPr="00341E54">
        <w:rPr>
          <w:color w:val="auto"/>
        </w:rPr>
        <w:t xml:space="preserve">Prof </w:t>
      </w:r>
      <w:proofErr w:type="spellStart"/>
      <w:r w:rsidR="00925487" w:rsidRPr="00341E54">
        <w:rPr>
          <w:color w:val="auto"/>
        </w:rPr>
        <w:t>PierLuigi</w:t>
      </w:r>
      <w:proofErr w:type="spellEnd"/>
      <w:r w:rsidR="00925487" w:rsidRPr="00341E54">
        <w:rPr>
          <w:color w:val="auto"/>
        </w:rPr>
        <w:t xml:space="preserve"> Biagi A.A. 2007/2008 – 2008/2009, </w:t>
      </w:r>
      <w:proofErr w:type="spellStart"/>
      <w:r w:rsidR="00925487" w:rsidRPr="00341E54">
        <w:rPr>
          <w:color w:val="auto"/>
        </w:rPr>
        <w:t>C</w:t>
      </w:r>
      <w:r w:rsidR="00314579">
        <w:rPr>
          <w:color w:val="auto"/>
        </w:rPr>
        <w:t>dS</w:t>
      </w:r>
      <w:proofErr w:type="spellEnd"/>
      <w:r w:rsidR="00925487" w:rsidRPr="00341E54">
        <w:rPr>
          <w:color w:val="auto"/>
        </w:rPr>
        <w:t xml:space="preserve"> di </w:t>
      </w:r>
      <w:r w:rsidR="00925487">
        <w:rPr>
          <w:color w:val="auto"/>
        </w:rPr>
        <w:t xml:space="preserve">Scienze Motorie di </w:t>
      </w:r>
      <w:r w:rsidR="00925487" w:rsidRPr="00341E54">
        <w:rPr>
          <w:color w:val="auto"/>
        </w:rPr>
        <w:t>Bologna</w:t>
      </w:r>
      <w:r w:rsidR="00925487">
        <w:rPr>
          <w:color w:val="auto"/>
        </w:rPr>
        <w:t>.</w:t>
      </w:r>
    </w:p>
    <w:p w14:paraId="350AE587" w14:textId="77777777" w:rsidR="00EC2A79" w:rsidRPr="00341E54" w:rsidRDefault="00925487" w:rsidP="003B34BB">
      <w:pPr>
        <w:rPr>
          <w:color w:val="auto"/>
        </w:rPr>
      </w:pPr>
      <w:r>
        <w:rPr>
          <w:color w:val="auto"/>
        </w:rPr>
        <w:t xml:space="preserve">Partecipazione alle commissione di Laurea triennale e specialistica </w:t>
      </w:r>
      <w:r w:rsidR="001C6E5A" w:rsidRPr="0007165F">
        <w:rPr>
          <w:b/>
          <w:color w:val="auto"/>
        </w:rPr>
        <w:t>anche quando non Relatore di Tesi</w:t>
      </w:r>
      <w:r w:rsidR="001C6E5A">
        <w:rPr>
          <w:color w:val="auto"/>
        </w:rPr>
        <w:t xml:space="preserve">, </w:t>
      </w:r>
      <w:r>
        <w:rPr>
          <w:color w:val="auto"/>
        </w:rPr>
        <w:t xml:space="preserve">per i </w:t>
      </w:r>
      <w:proofErr w:type="spellStart"/>
      <w:r w:rsidR="00314579">
        <w:rPr>
          <w:color w:val="auto"/>
        </w:rPr>
        <w:t>CdS</w:t>
      </w:r>
      <w:proofErr w:type="spellEnd"/>
      <w:r>
        <w:rPr>
          <w:color w:val="auto"/>
        </w:rPr>
        <w:t xml:space="preserve"> Afferenti al Dipartimento di Scienze per la Qualità della Vita (QUVI) in ambito Scienze Motorie e in precedenza afferenti alla Scuola di Farmacia, Biotecnologie e</w:t>
      </w:r>
      <w:r w:rsidR="001C6E5A">
        <w:rPr>
          <w:color w:val="auto"/>
        </w:rPr>
        <w:t xml:space="preserve"> Scienze Motorie, dal </w:t>
      </w:r>
      <w:r w:rsidR="001C6E5A" w:rsidRPr="00341E54">
        <w:rPr>
          <w:color w:val="auto"/>
        </w:rPr>
        <w:t>A.A. 2007/2008</w:t>
      </w:r>
      <w:r w:rsidR="001C6E5A">
        <w:rPr>
          <w:color w:val="auto"/>
        </w:rPr>
        <w:t>.</w:t>
      </w:r>
    </w:p>
    <w:p w14:paraId="7E1449B4" w14:textId="77777777" w:rsidR="00AF54E6" w:rsidRPr="00C45F4D" w:rsidRDefault="00AF54E6" w:rsidP="003B34BB">
      <w:pPr>
        <w:rPr>
          <w:color w:val="0070C0"/>
        </w:rPr>
      </w:pPr>
    </w:p>
    <w:p w14:paraId="6B5C6890" w14:textId="77777777" w:rsidR="00AF54E6" w:rsidRPr="007C7A07" w:rsidRDefault="005C3674" w:rsidP="003B34BB">
      <w:pPr>
        <w:rPr>
          <w:color w:val="auto"/>
        </w:rPr>
      </w:pPr>
      <w:r w:rsidRPr="007C7A07">
        <w:rPr>
          <w:color w:val="auto"/>
        </w:rPr>
        <w:t xml:space="preserve"> </w:t>
      </w:r>
    </w:p>
    <w:p w14:paraId="10CCC3E5" w14:textId="468DB4B4" w:rsidR="00AF54E6" w:rsidRPr="00B3018D" w:rsidRDefault="00AF54E6" w:rsidP="00913488">
      <w:pPr>
        <w:jc w:val="right"/>
        <w:rPr>
          <w:color w:val="auto"/>
          <w:szCs w:val="24"/>
        </w:rPr>
      </w:pPr>
    </w:p>
    <w:p w14:paraId="1A83EFC0" w14:textId="77777777" w:rsidR="00AF54E6" w:rsidRDefault="005C3674" w:rsidP="003B34BB">
      <w:r w:rsidRPr="00B3018D">
        <w:rPr>
          <w:color w:val="auto"/>
          <w:szCs w:val="24"/>
        </w:rPr>
        <w:t xml:space="preserve">                                                        </w:t>
      </w:r>
      <w:r>
        <w:rPr>
          <w:sz w:val="22"/>
        </w:rPr>
        <w:t xml:space="preserve">                                                       </w:t>
      </w:r>
    </w:p>
    <w:sectPr w:rsidR="00AF54E6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63" w:right="1129" w:bottom="1258" w:left="1109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A3D5" w14:textId="77777777" w:rsidR="00567866" w:rsidRDefault="00567866">
      <w:pPr>
        <w:spacing w:after="0" w:line="240" w:lineRule="auto"/>
      </w:pPr>
      <w:r>
        <w:separator/>
      </w:r>
    </w:p>
  </w:endnote>
  <w:endnote w:type="continuationSeparator" w:id="0">
    <w:p w14:paraId="5D26AA68" w14:textId="77777777" w:rsidR="00567866" w:rsidRDefault="0056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useoSans-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6C45" w14:textId="77777777" w:rsidR="00351FE9" w:rsidRDefault="00351FE9">
    <w:pPr>
      <w:spacing w:after="0" w:line="259" w:lineRule="auto"/>
      <w:ind w:left="2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F809E23" w14:textId="77777777" w:rsidR="00351FE9" w:rsidRDefault="00351FE9">
    <w:pPr>
      <w:spacing w:after="0" w:line="259" w:lineRule="auto"/>
      <w:ind w:left="24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297990"/>
      <w:docPartObj>
        <w:docPartGallery w:val="Page Numbers (Bottom of Page)"/>
        <w:docPartUnique/>
      </w:docPartObj>
    </w:sdtPr>
    <w:sdtEndPr/>
    <w:sdtContent>
      <w:p w14:paraId="1DDF1933" w14:textId="77777777" w:rsidR="00351FE9" w:rsidRDefault="00351F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7D1">
          <w:rPr>
            <w:noProof/>
          </w:rPr>
          <w:t>39</w:t>
        </w:r>
        <w:r>
          <w:fldChar w:fldCharType="end"/>
        </w:r>
      </w:p>
    </w:sdtContent>
  </w:sdt>
  <w:p w14:paraId="12D6715A" w14:textId="77777777" w:rsidR="00351FE9" w:rsidRDefault="00351FE9">
    <w:pPr>
      <w:spacing w:after="0" w:line="259" w:lineRule="auto"/>
      <w:ind w:left="2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DD51" w14:textId="77777777" w:rsidR="00351FE9" w:rsidRDefault="00351FE9">
    <w:pPr>
      <w:spacing w:after="0" w:line="259" w:lineRule="auto"/>
      <w:ind w:left="2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A35061" w14:textId="77777777" w:rsidR="00351FE9" w:rsidRDefault="00351FE9">
    <w:pPr>
      <w:spacing w:after="0" w:line="259" w:lineRule="auto"/>
      <w:ind w:left="24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24DC" w14:textId="77777777" w:rsidR="00567866" w:rsidRDefault="00567866">
      <w:pPr>
        <w:spacing w:after="0" w:line="240" w:lineRule="auto"/>
      </w:pPr>
      <w:r>
        <w:separator/>
      </w:r>
    </w:p>
  </w:footnote>
  <w:footnote w:type="continuationSeparator" w:id="0">
    <w:p w14:paraId="392E0388" w14:textId="77777777" w:rsidR="00567866" w:rsidRDefault="0056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74D5" w14:textId="77777777" w:rsidR="00351FE9" w:rsidRDefault="00351FE9">
    <w:pPr>
      <w:pStyle w:val="Intestazione"/>
    </w:pPr>
    <w:r w:rsidRPr="00935FE0">
      <w:rPr>
        <w:i/>
      </w:rPr>
      <w:t>Curriculum Vitae</w:t>
    </w:r>
    <w:r>
      <w:t xml:space="preserve"> di Antonello Lorenzini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FD2"/>
    <w:multiLevelType w:val="hybridMultilevel"/>
    <w:tmpl w:val="DF08C566"/>
    <w:lvl w:ilvl="0" w:tplc="C08EBBE6">
      <w:start w:val="8"/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03157666"/>
    <w:multiLevelType w:val="hybridMultilevel"/>
    <w:tmpl w:val="078CE6A0"/>
    <w:lvl w:ilvl="0" w:tplc="20DCDFF0">
      <w:start w:val="1"/>
      <w:numFmt w:val="decimal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D3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4E9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6E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8CC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031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64A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80C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AB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14732"/>
    <w:multiLevelType w:val="hybridMultilevel"/>
    <w:tmpl w:val="F440D514"/>
    <w:lvl w:ilvl="0" w:tplc="0A56E572">
      <w:start w:val="1"/>
      <w:numFmt w:val="bullet"/>
      <w:lvlText w:val="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E7D06">
      <w:start w:val="1"/>
      <w:numFmt w:val="bullet"/>
      <w:lvlText w:val="o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5134">
      <w:start w:val="1"/>
      <w:numFmt w:val="bullet"/>
      <w:lvlText w:val="▪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8C3A2">
      <w:start w:val="1"/>
      <w:numFmt w:val="bullet"/>
      <w:lvlText w:val="•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83480">
      <w:start w:val="1"/>
      <w:numFmt w:val="bullet"/>
      <w:lvlText w:val="o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6DA12">
      <w:start w:val="1"/>
      <w:numFmt w:val="bullet"/>
      <w:lvlText w:val="▪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68C8">
      <w:start w:val="1"/>
      <w:numFmt w:val="bullet"/>
      <w:lvlText w:val="•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0895C">
      <w:start w:val="1"/>
      <w:numFmt w:val="bullet"/>
      <w:lvlText w:val="o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07544">
      <w:start w:val="1"/>
      <w:numFmt w:val="bullet"/>
      <w:lvlText w:val="▪"/>
      <w:lvlJc w:val="left"/>
      <w:pPr>
        <w:ind w:left="6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7008E"/>
    <w:multiLevelType w:val="hybridMultilevel"/>
    <w:tmpl w:val="0E7632A6"/>
    <w:lvl w:ilvl="0" w:tplc="C1DED212">
      <w:numFmt w:val="bullet"/>
      <w:lvlText w:val="-"/>
      <w:lvlJc w:val="left"/>
      <w:pPr>
        <w:ind w:left="794" w:hanging="360"/>
      </w:pPr>
      <w:rPr>
        <w:rFonts w:ascii="Segoe UI" w:eastAsia="Segoe UI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C1DED212">
      <w:numFmt w:val="bullet"/>
      <w:lvlText w:val="-"/>
      <w:lvlJc w:val="left"/>
      <w:pPr>
        <w:ind w:left="2954" w:hanging="360"/>
      </w:pPr>
      <w:rPr>
        <w:rFonts w:ascii="Segoe UI" w:eastAsia="Segoe UI" w:hAnsi="Segoe UI" w:cs="Segoe UI" w:hint="default"/>
        <w:b w:val="0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087073D7"/>
    <w:multiLevelType w:val="hybridMultilevel"/>
    <w:tmpl w:val="83A26B10"/>
    <w:lvl w:ilvl="0" w:tplc="D1121514">
      <w:start w:val="38"/>
      <w:numFmt w:val="decimal"/>
      <w:lvlText w:val="%1)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C0A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8B5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2EF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490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61E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8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6F2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EA2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62F9D"/>
    <w:multiLevelType w:val="hybridMultilevel"/>
    <w:tmpl w:val="8F4A8ECA"/>
    <w:lvl w:ilvl="0" w:tplc="4BE4C13C">
      <w:start w:val="1"/>
      <w:numFmt w:val="bullet"/>
      <w:lvlText w:val="-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48E34">
      <w:start w:val="1"/>
      <w:numFmt w:val="bullet"/>
      <w:lvlText w:val="o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C18D4">
      <w:start w:val="1"/>
      <w:numFmt w:val="bullet"/>
      <w:lvlText w:val="▪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6A57A">
      <w:start w:val="1"/>
      <w:numFmt w:val="bullet"/>
      <w:lvlText w:val="•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6CE8C">
      <w:start w:val="1"/>
      <w:numFmt w:val="bullet"/>
      <w:lvlText w:val="o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A3054">
      <w:start w:val="1"/>
      <w:numFmt w:val="bullet"/>
      <w:lvlText w:val="▪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A26E8">
      <w:start w:val="1"/>
      <w:numFmt w:val="bullet"/>
      <w:lvlText w:val="•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28F58">
      <w:start w:val="1"/>
      <w:numFmt w:val="bullet"/>
      <w:lvlText w:val="o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C2C08">
      <w:start w:val="1"/>
      <w:numFmt w:val="bullet"/>
      <w:lvlText w:val="▪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134002"/>
    <w:multiLevelType w:val="hybridMultilevel"/>
    <w:tmpl w:val="7E82C610"/>
    <w:lvl w:ilvl="0" w:tplc="0568E050">
      <w:start w:val="1"/>
      <w:numFmt w:val="bullet"/>
      <w:lvlText w:val="-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AEC3E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6C848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67784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CFB94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6C24C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85552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E9EFC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CD6F4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1A24F0"/>
    <w:multiLevelType w:val="hybridMultilevel"/>
    <w:tmpl w:val="9E1AE31E"/>
    <w:lvl w:ilvl="0" w:tplc="931862F0">
      <w:start w:val="1"/>
      <w:numFmt w:val="decimal"/>
      <w:lvlText w:val="%1)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50428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EC3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C88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859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6D0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3D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18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ED4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E706B0"/>
    <w:multiLevelType w:val="hybridMultilevel"/>
    <w:tmpl w:val="8D9E6FB0"/>
    <w:lvl w:ilvl="0" w:tplc="2BA6C5FE">
      <w:start w:val="5"/>
      <w:numFmt w:val="decimal"/>
      <w:lvlText w:val="%1)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4AD8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C0712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8C488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F25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8628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022E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0418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E9C12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F02A5"/>
    <w:multiLevelType w:val="hybridMultilevel"/>
    <w:tmpl w:val="45867470"/>
    <w:lvl w:ilvl="0" w:tplc="93164F3C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13472BE6"/>
    <w:multiLevelType w:val="hybridMultilevel"/>
    <w:tmpl w:val="B9208DFA"/>
    <w:lvl w:ilvl="0" w:tplc="462A3E8A">
      <w:start w:val="1"/>
      <w:numFmt w:val="bullet"/>
      <w:lvlText w:val="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AFA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05D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06F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4AC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270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A2B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E2C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EA4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137D6E"/>
    <w:multiLevelType w:val="hybridMultilevel"/>
    <w:tmpl w:val="76DEC88E"/>
    <w:lvl w:ilvl="0" w:tplc="A2E01A82">
      <w:start w:val="29"/>
      <w:numFmt w:val="decimal"/>
      <w:lvlText w:val="%1)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6A5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C6B3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E3DB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2B93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C3D8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661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CA7D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223B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5D6D7F"/>
    <w:multiLevelType w:val="hybridMultilevel"/>
    <w:tmpl w:val="D7B85000"/>
    <w:lvl w:ilvl="0" w:tplc="9D369CB4">
      <w:start w:val="1"/>
      <w:numFmt w:val="bullet"/>
      <w:lvlText w:val="-"/>
      <w:lvlJc w:val="left"/>
      <w:pPr>
        <w:ind w:left="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61C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A1B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06B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E9B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83D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C88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001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6548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DD60EE"/>
    <w:multiLevelType w:val="hybridMultilevel"/>
    <w:tmpl w:val="614E5F22"/>
    <w:lvl w:ilvl="0" w:tplc="7ED63472">
      <w:start w:val="2"/>
      <w:numFmt w:val="bullet"/>
      <w:lvlText w:val=""/>
      <w:lvlJc w:val="left"/>
      <w:pPr>
        <w:ind w:left="492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4" w15:restartNumberingAfterBreak="0">
    <w:nsid w:val="1DFE495B"/>
    <w:multiLevelType w:val="hybridMultilevel"/>
    <w:tmpl w:val="E7461EB4"/>
    <w:lvl w:ilvl="0" w:tplc="2DA22D7A">
      <w:start w:val="1"/>
      <w:numFmt w:val="bullet"/>
      <w:lvlText w:val="•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88DEA">
      <w:start w:val="1"/>
      <w:numFmt w:val="bullet"/>
      <w:lvlText w:val="✓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63FB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866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2049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69E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4997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6127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CF1F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2C7234"/>
    <w:multiLevelType w:val="hybridMultilevel"/>
    <w:tmpl w:val="FFBA48B8"/>
    <w:lvl w:ilvl="0" w:tplc="297A852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290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065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CE5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05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23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8E4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A9D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C33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A61307"/>
    <w:multiLevelType w:val="hybridMultilevel"/>
    <w:tmpl w:val="DE8078DC"/>
    <w:lvl w:ilvl="0" w:tplc="AC40AEAE">
      <w:start w:val="8"/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7" w15:restartNumberingAfterBreak="0">
    <w:nsid w:val="31A53C82"/>
    <w:multiLevelType w:val="hybridMultilevel"/>
    <w:tmpl w:val="86DC1B12"/>
    <w:lvl w:ilvl="0" w:tplc="052EEFC2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3C0E3519"/>
    <w:multiLevelType w:val="hybridMultilevel"/>
    <w:tmpl w:val="9D4A9312"/>
    <w:lvl w:ilvl="0" w:tplc="1BAAD3D2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9" w15:restartNumberingAfterBreak="0">
    <w:nsid w:val="3E410802"/>
    <w:multiLevelType w:val="hybridMultilevel"/>
    <w:tmpl w:val="EDF2E792"/>
    <w:lvl w:ilvl="0" w:tplc="8474D7C0">
      <w:start w:val="1"/>
      <w:numFmt w:val="decimal"/>
      <w:lvlText w:val="%1)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AF2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E68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E2F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C5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23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EBA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21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8D7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5D2739"/>
    <w:multiLevelType w:val="hybridMultilevel"/>
    <w:tmpl w:val="ECC04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AFE2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56F70"/>
    <w:multiLevelType w:val="hybridMultilevel"/>
    <w:tmpl w:val="E494AC14"/>
    <w:lvl w:ilvl="0" w:tplc="2A3206B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46E2E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2EA32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CDE68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03D08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44F3C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E8918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E077A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441B4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8B467D"/>
    <w:multiLevelType w:val="hybridMultilevel"/>
    <w:tmpl w:val="CD18974A"/>
    <w:lvl w:ilvl="0" w:tplc="6E2E340E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CBC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249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871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442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807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AA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0E0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2B4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C93C54"/>
    <w:multiLevelType w:val="hybridMultilevel"/>
    <w:tmpl w:val="3872D922"/>
    <w:lvl w:ilvl="0" w:tplc="C1DED212">
      <w:numFmt w:val="bullet"/>
      <w:lvlText w:val="-"/>
      <w:lvlJc w:val="left"/>
      <w:pPr>
        <w:ind w:left="794" w:hanging="360"/>
      </w:pPr>
      <w:rPr>
        <w:rFonts w:ascii="Segoe UI" w:eastAsia="Segoe UI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4" w15:restartNumberingAfterBreak="0">
    <w:nsid w:val="5CD93FCA"/>
    <w:multiLevelType w:val="hybridMultilevel"/>
    <w:tmpl w:val="C3DC4576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5" w15:restartNumberingAfterBreak="0">
    <w:nsid w:val="5DF5510A"/>
    <w:multiLevelType w:val="hybridMultilevel"/>
    <w:tmpl w:val="FE6AF1A8"/>
    <w:lvl w:ilvl="0" w:tplc="9AAA11F4">
      <w:start w:val="2"/>
      <w:numFmt w:val="bullet"/>
      <w:lvlText w:val=""/>
      <w:lvlJc w:val="left"/>
      <w:pPr>
        <w:ind w:left="492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6" w15:restartNumberingAfterBreak="0">
    <w:nsid w:val="5EE422E3"/>
    <w:multiLevelType w:val="hybridMultilevel"/>
    <w:tmpl w:val="7002726C"/>
    <w:lvl w:ilvl="0" w:tplc="17C897A0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7" w15:restartNumberingAfterBreak="0">
    <w:nsid w:val="61AA0BB0"/>
    <w:multiLevelType w:val="hybridMultilevel"/>
    <w:tmpl w:val="3EACA7C8"/>
    <w:lvl w:ilvl="0" w:tplc="3C54B026">
      <w:start w:val="1"/>
      <w:numFmt w:val="bullet"/>
      <w:lvlText w:val="-"/>
      <w:lvlJc w:val="left"/>
      <w:pPr>
        <w:ind w:left="1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60F2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EBD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C2E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283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C04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A68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82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ECA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B93E81"/>
    <w:multiLevelType w:val="hybridMultilevel"/>
    <w:tmpl w:val="5AD65BFC"/>
    <w:lvl w:ilvl="0" w:tplc="C1DED212">
      <w:numFmt w:val="bullet"/>
      <w:lvlText w:val="-"/>
      <w:lvlJc w:val="left"/>
      <w:pPr>
        <w:ind w:left="852" w:hanging="360"/>
      </w:pPr>
      <w:rPr>
        <w:rFonts w:ascii="Segoe UI" w:eastAsia="Segoe UI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9" w15:restartNumberingAfterBreak="0">
    <w:nsid w:val="68CE6AEB"/>
    <w:multiLevelType w:val="hybridMultilevel"/>
    <w:tmpl w:val="F3964A30"/>
    <w:lvl w:ilvl="0" w:tplc="85A0AA92">
      <w:start w:val="8"/>
      <w:numFmt w:val="decimal"/>
      <w:lvlText w:val="%1)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8023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3F5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A70A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6576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D45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46D0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A3F1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AD70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B1274F"/>
    <w:multiLevelType w:val="hybridMultilevel"/>
    <w:tmpl w:val="77543742"/>
    <w:lvl w:ilvl="0" w:tplc="29589112">
      <w:start w:val="1"/>
      <w:numFmt w:val="decimal"/>
      <w:lvlText w:val="%1)"/>
      <w:lvlJc w:val="left"/>
      <w:pPr>
        <w:ind w:left="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E061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0A6C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64E1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ABAA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EEE2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ADEA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CB86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088E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0201CE"/>
    <w:multiLevelType w:val="hybridMultilevel"/>
    <w:tmpl w:val="EEA83CC4"/>
    <w:lvl w:ilvl="0" w:tplc="86284C8E">
      <w:start w:val="3"/>
      <w:numFmt w:val="decimal"/>
      <w:lvlText w:val="%1)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C1DD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83F9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6407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97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6E4D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A162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C82C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2855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B96130"/>
    <w:multiLevelType w:val="hybridMultilevel"/>
    <w:tmpl w:val="716A5D78"/>
    <w:lvl w:ilvl="0" w:tplc="36244EF8">
      <w:start w:val="1"/>
      <w:numFmt w:val="decimal"/>
      <w:lvlText w:val="%1)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689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018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629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4C6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88F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CE7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202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6EB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49507C"/>
    <w:multiLevelType w:val="hybridMultilevel"/>
    <w:tmpl w:val="D86C622A"/>
    <w:lvl w:ilvl="0" w:tplc="3EA0E228">
      <w:start w:val="15"/>
      <w:numFmt w:val="decimal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CC5D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4ED5C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EB0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2B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C65E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E101A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C97C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87DE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EB5466"/>
    <w:multiLevelType w:val="hybridMultilevel"/>
    <w:tmpl w:val="34B2DBE4"/>
    <w:lvl w:ilvl="0" w:tplc="33E2F0F4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CE954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8E188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CC2B4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874FE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80EF6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C3B30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6FD52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486DC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296541"/>
    <w:multiLevelType w:val="hybridMultilevel"/>
    <w:tmpl w:val="89C4BFBE"/>
    <w:lvl w:ilvl="0" w:tplc="C1DED212">
      <w:numFmt w:val="bullet"/>
      <w:lvlText w:val="-"/>
      <w:lvlJc w:val="left"/>
      <w:pPr>
        <w:ind w:left="852" w:hanging="360"/>
      </w:pPr>
      <w:rPr>
        <w:rFonts w:ascii="Segoe UI" w:eastAsia="Segoe UI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6" w15:restartNumberingAfterBreak="0">
    <w:nsid w:val="75DF4BC6"/>
    <w:multiLevelType w:val="hybridMultilevel"/>
    <w:tmpl w:val="6AD4A148"/>
    <w:lvl w:ilvl="0" w:tplc="B9B84A4E">
      <w:start w:val="40"/>
      <w:numFmt w:val="decimal"/>
      <w:lvlText w:val="%1)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08C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62A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81E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AA0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BC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BA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14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695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653624"/>
    <w:multiLevelType w:val="hybridMultilevel"/>
    <w:tmpl w:val="C9E4DE16"/>
    <w:lvl w:ilvl="0" w:tplc="D8F01130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8" w15:restartNumberingAfterBreak="0">
    <w:nsid w:val="7E7A55B2"/>
    <w:multiLevelType w:val="hybridMultilevel"/>
    <w:tmpl w:val="A10AABD6"/>
    <w:lvl w:ilvl="0" w:tplc="D9A0787A">
      <w:start w:val="1"/>
      <w:numFmt w:val="bullet"/>
      <w:lvlText w:val="-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2B61A">
      <w:start w:val="1"/>
      <w:numFmt w:val="bullet"/>
      <w:lvlText w:val="o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667C8">
      <w:start w:val="1"/>
      <w:numFmt w:val="bullet"/>
      <w:lvlText w:val="▪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82A80">
      <w:start w:val="1"/>
      <w:numFmt w:val="bullet"/>
      <w:lvlText w:val="•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E0658">
      <w:start w:val="1"/>
      <w:numFmt w:val="bullet"/>
      <w:lvlText w:val="o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3846">
      <w:start w:val="1"/>
      <w:numFmt w:val="bullet"/>
      <w:lvlText w:val="▪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C52D6">
      <w:start w:val="1"/>
      <w:numFmt w:val="bullet"/>
      <w:lvlText w:val="•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EEF6A">
      <w:start w:val="1"/>
      <w:numFmt w:val="bullet"/>
      <w:lvlText w:val="o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41680">
      <w:start w:val="1"/>
      <w:numFmt w:val="bullet"/>
      <w:lvlText w:val="▪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861238"/>
    <w:multiLevelType w:val="hybridMultilevel"/>
    <w:tmpl w:val="2C0E6D2A"/>
    <w:lvl w:ilvl="0" w:tplc="3F284252">
      <w:start w:val="1"/>
      <w:numFmt w:val="bullet"/>
      <w:lvlText w:val="-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8E1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4AC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88B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BB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C63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4DA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658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C99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8"/>
  </w:num>
  <w:num w:numId="3">
    <w:abstractNumId w:val="21"/>
  </w:num>
  <w:num w:numId="4">
    <w:abstractNumId w:val="6"/>
  </w:num>
  <w:num w:numId="5">
    <w:abstractNumId w:val="34"/>
  </w:num>
  <w:num w:numId="6">
    <w:abstractNumId w:val="1"/>
  </w:num>
  <w:num w:numId="7">
    <w:abstractNumId w:val="27"/>
  </w:num>
  <w:num w:numId="8">
    <w:abstractNumId w:val="14"/>
  </w:num>
  <w:num w:numId="9">
    <w:abstractNumId w:val="7"/>
  </w:num>
  <w:num w:numId="10">
    <w:abstractNumId w:val="32"/>
  </w:num>
  <w:num w:numId="11">
    <w:abstractNumId w:val="39"/>
  </w:num>
  <w:num w:numId="12">
    <w:abstractNumId w:val="30"/>
  </w:num>
  <w:num w:numId="13">
    <w:abstractNumId w:val="31"/>
  </w:num>
  <w:num w:numId="14">
    <w:abstractNumId w:val="8"/>
  </w:num>
  <w:num w:numId="15">
    <w:abstractNumId w:val="29"/>
  </w:num>
  <w:num w:numId="16">
    <w:abstractNumId w:val="33"/>
  </w:num>
  <w:num w:numId="17">
    <w:abstractNumId w:val="11"/>
  </w:num>
  <w:num w:numId="18">
    <w:abstractNumId w:val="4"/>
  </w:num>
  <w:num w:numId="19">
    <w:abstractNumId w:val="36"/>
  </w:num>
  <w:num w:numId="20">
    <w:abstractNumId w:val="12"/>
  </w:num>
  <w:num w:numId="21">
    <w:abstractNumId w:val="19"/>
  </w:num>
  <w:num w:numId="22">
    <w:abstractNumId w:val="22"/>
  </w:num>
  <w:num w:numId="23">
    <w:abstractNumId w:val="10"/>
  </w:num>
  <w:num w:numId="24">
    <w:abstractNumId w:val="2"/>
  </w:num>
  <w:num w:numId="25">
    <w:abstractNumId w:val="5"/>
  </w:num>
  <w:num w:numId="26">
    <w:abstractNumId w:val="20"/>
  </w:num>
  <w:num w:numId="27">
    <w:abstractNumId w:val="23"/>
  </w:num>
  <w:num w:numId="28">
    <w:abstractNumId w:val="3"/>
  </w:num>
  <w:num w:numId="29">
    <w:abstractNumId w:val="28"/>
  </w:num>
  <w:num w:numId="30">
    <w:abstractNumId w:val="24"/>
  </w:num>
  <w:num w:numId="31">
    <w:abstractNumId w:val="35"/>
  </w:num>
  <w:num w:numId="32">
    <w:abstractNumId w:val="17"/>
  </w:num>
  <w:num w:numId="33">
    <w:abstractNumId w:val="26"/>
  </w:num>
  <w:num w:numId="34">
    <w:abstractNumId w:val="18"/>
  </w:num>
  <w:num w:numId="35">
    <w:abstractNumId w:val="37"/>
  </w:num>
  <w:num w:numId="36">
    <w:abstractNumId w:val="9"/>
  </w:num>
  <w:num w:numId="37">
    <w:abstractNumId w:val="16"/>
  </w:num>
  <w:num w:numId="38">
    <w:abstractNumId w:val="0"/>
  </w:num>
  <w:num w:numId="39">
    <w:abstractNumId w:val="1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E6"/>
    <w:rsid w:val="00010F6C"/>
    <w:rsid w:val="00011A3F"/>
    <w:rsid w:val="00017EC3"/>
    <w:rsid w:val="00021389"/>
    <w:rsid w:val="00023DAB"/>
    <w:rsid w:val="00027BAD"/>
    <w:rsid w:val="000325B1"/>
    <w:rsid w:val="0003290E"/>
    <w:rsid w:val="0003448C"/>
    <w:rsid w:val="00055348"/>
    <w:rsid w:val="000638D6"/>
    <w:rsid w:val="0007165F"/>
    <w:rsid w:val="00075EB9"/>
    <w:rsid w:val="000808E9"/>
    <w:rsid w:val="00085364"/>
    <w:rsid w:val="00090484"/>
    <w:rsid w:val="000919D0"/>
    <w:rsid w:val="00096691"/>
    <w:rsid w:val="000975D3"/>
    <w:rsid w:val="00097730"/>
    <w:rsid w:val="00097847"/>
    <w:rsid w:val="000A6B9E"/>
    <w:rsid w:val="000C43D8"/>
    <w:rsid w:val="000C6F71"/>
    <w:rsid w:val="000D313E"/>
    <w:rsid w:val="000D7CA1"/>
    <w:rsid w:val="000E3A7F"/>
    <w:rsid w:val="000E3DF1"/>
    <w:rsid w:val="000E6E72"/>
    <w:rsid w:val="00104244"/>
    <w:rsid w:val="00106376"/>
    <w:rsid w:val="0011240C"/>
    <w:rsid w:val="00116FB0"/>
    <w:rsid w:val="001217A7"/>
    <w:rsid w:val="00122538"/>
    <w:rsid w:val="00134B32"/>
    <w:rsid w:val="00144080"/>
    <w:rsid w:val="00150BCE"/>
    <w:rsid w:val="001570D6"/>
    <w:rsid w:val="00167255"/>
    <w:rsid w:val="00170382"/>
    <w:rsid w:val="0017675E"/>
    <w:rsid w:val="0018472D"/>
    <w:rsid w:val="00192F07"/>
    <w:rsid w:val="00194790"/>
    <w:rsid w:val="0019532E"/>
    <w:rsid w:val="001A2592"/>
    <w:rsid w:val="001A28DF"/>
    <w:rsid w:val="001B6C10"/>
    <w:rsid w:val="001C2C42"/>
    <w:rsid w:val="001C49BF"/>
    <w:rsid w:val="001C5B05"/>
    <w:rsid w:val="001C6E5A"/>
    <w:rsid w:val="001E5FB1"/>
    <w:rsid w:val="002010E1"/>
    <w:rsid w:val="002071D5"/>
    <w:rsid w:val="00211A2D"/>
    <w:rsid w:val="00213187"/>
    <w:rsid w:val="002140FC"/>
    <w:rsid w:val="00217989"/>
    <w:rsid w:val="0022233C"/>
    <w:rsid w:val="00223922"/>
    <w:rsid w:val="00223948"/>
    <w:rsid w:val="002355CC"/>
    <w:rsid w:val="002439CA"/>
    <w:rsid w:val="00281CE7"/>
    <w:rsid w:val="002823E2"/>
    <w:rsid w:val="00283CBB"/>
    <w:rsid w:val="00284B0F"/>
    <w:rsid w:val="00291539"/>
    <w:rsid w:val="00296310"/>
    <w:rsid w:val="002A36D4"/>
    <w:rsid w:val="002B30B9"/>
    <w:rsid w:val="002B4C1E"/>
    <w:rsid w:val="002B4D34"/>
    <w:rsid w:val="002B5CB1"/>
    <w:rsid w:val="002B6076"/>
    <w:rsid w:val="002B7C88"/>
    <w:rsid w:val="002B7FCC"/>
    <w:rsid w:val="002C1BDE"/>
    <w:rsid w:val="002C64E4"/>
    <w:rsid w:val="002E66B5"/>
    <w:rsid w:val="002F0285"/>
    <w:rsid w:val="002F210C"/>
    <w:rsid w:val="002F2EF5"/>
    <w:rsid w:val="002F63E4"/>
    <w:rsid w:val="00314579"/>
    <w:rsid w:val="00316810"/>
    <w:rsid w:val="003200C0"/>
    <w:rsid w:val="00322E73"/>
    <w:rsid w:val="0032316F"/>
    <w:rsid w:val="00327DB8"/>
    <w:rsid w:val="00330122"/>
    <w:rsid w:val="00341E54"/>
    <w:rsid w:val="00346BD3"/>
    <w:rsid w:val="00351FE9"/>
    <w:rsid w:val="00357133"/>
    <w:rsid w:val="00363F91"/>
    <w:rsid w:val="00367041"/>
    <w:rsid w:val="0037422A"/>
    <w:rsid w:val="00375068"/>
    <w:rsid w:val="003870CC"/>
    <w:rsid w:val="003A5672"/>
    <w:rsid w:val="003B01D1"/>
    <w:rsid w:val="003B34BB"/>
    <w:rsid w:val="003B4731"/>
    <w:rsid w:val="003B4A98"/>
    <w:rsid w:val="003C21C3"/>
    <w:rsid w:val="003C49E0"/>
    <w:rsid w:val="003D2577"/>
    <w:rsid w:val="003D3462"/>
    <w:rsid w:val="003D37A9"/>
    <w:rsid w:val="003D5298"/>
    <w:rsid w:val="003E3E43"/>
    <w:rsid w:val="003F5620"/>
    <w:rsid w:val="003F6307"/>
    <w:rsid w:val="00400181"/>
    <w:rsid w:val="00402365"/>
    <w:rsid w:val="0040656F"/>
    <w:rsid w:val="00410403"/>
    <w:rsid w:val="00411077"/>
    <w:rsid w:val="00417443"/>
    <w:rsid w:val="004349D0"/>
    <w:rsid w:val="00434CE0"/>
    <w:rsid w:val="0045347F"/>
    <w:rsid w:val="00460DAC"/>
    <w:rsid w:val="00475B92"/>
    <w:rsid w:val="00480162"/>
    <w:rsid w:val="00482D48"/>
    <w:rsid w:val="00497F39"/>
    <w:rsid w:val="004C196D"/>
    <w:rsid w:val="004C29E4"/>
    <w:rsid w:val="004C3E15"/>
    <w:rsid w:val="004C4DC9"/>
    <w:rsid w:val="004D4537"/>
    <w:rsid w:val="004D4EE1"/>
    <w:rsid w:val="004D62C5"/>
    <w:rsid w:val="004E138F"/>
    <w:rsid w:val="004F6945"/>
    <w:rsid w:val="004F7F8F"/>
    <w:rsid w:val="0050016A"/>
    <w:rsid w:val="00502D20"/>
    <w:rsid w:val="00507771"/>
    <w:rsid w:val="00511B3F"/>
    <w:rsid w:val="005202B9"/>
    <w:rsid w:val="00524981"/>
    <w:rsid w:val="0052571F"/>
    <w:rsid w:val="0053730C"/>
    <w:rsid w:val="00537FAE"/>
    <w:rsid w:val="005405FA"/>
    <w:rsid w:val="0055780B"/>
    <w:rsid w:val="0056379D"/>
    <w:rsid w:val="00567866"/>
    <w:rsid w:val="00572696"/>
    <w:rsid w:val="00572E6D"/>
    <w:rsid w:val="00577FB0"/>
    <w:rsid w:val="00581CAE"/>
    <w:rsid w:val="00587579"/>
    <w:rsid w:val="0059326B"/>
    <w:rsid w:val="005A123D"/>
    <w:rsid w:val="005B7FF6"/>
    <w:rsid w:val="005C3674"/>
    <w:rsid w:val="005C45F0"/>
    <w:rsid w:val="005C7DD1"/>
    <w:rsid w:val="005D5533"/>
    <w:rsid w:val="005D5CF3"/>
    <w:rsid w:val="005D71E1"/>
    <w:rsid w:val="005E4C6B"/>
    <w:rsid w:val="00600B5A"/>
    <w:rsid w:val="0060794A"/>
    <w:rsid w:val="006079F8"/>
    <w:rsid w:val="00610480"/>
    <w:rsid w:val="006131EC"/>
    <w:rsid w:val="0062057F"/>
    <w:rsid w:val="006209E5"/>
    <w:rsid w:val="006227ED"/>
    <w:rsid w:val="00627475"/>
    <w:rsid w:val="00632E5B"/>
    <w:rsid w:val="006374AC"/>
    <w:rsid w:val="00640D5D"/>
    <w:rsid w:val="00645635"/>
    <w:rsid w:val="006527AF"/>
    <w:rsid w:val="00665AB1"/>
    <w:rsid w:val="00671E62"/>
    <w:rsid w:val="0067614A"/>
    <w:rsid w:val="00683AAA"/>
    <w:rsid w:val="0068665C"/>
    <w:rsid w:val="006A3BF1"/>
    <w:rsid w:val="006A4584"/>
    <w:rsid w:val="006A689C"/>
    <w:rsid w:val="006B3664"/>
    <w:rsid w:val="006C11CC"/>
    <w:rsid w:val="006C5844"/>
    <w:rsid w:val="006D1A0C"/>
    <w:rsid w:val="006D1A5E"/>
    <w:rsid w:val="006D55B9"/>
    <w:rsid w:val="006D6C8C"/>
    <w:rsid w:val="006F20EF"/>
    <w:rsid w:val="006F5089"/>
    <w:rsid w:val="0070390C"/>
    <w:rsid w:val="0070448F"/>
    <w:rsid w:val="00707835"/>
    <w:rsid w:val="00715EA8"/>
    <w:rsid w:val="007200C2"/>
    <w:rsid w:val="00720E25"/>
    <w:rsid w:val="007219BA"/>
    <w:rsid w:val="00724CB1"/>
    <w:rsid w:val="0072528E"/>
    <w:rsid w:val="0073148A"/>
    <w:rsid w:val="00734BA7"/>
    <w:rsid w:val="00735F7D"/>
    <w:rsid w:val="00736A49"/>
    <w:rsid w:val="00736B67"/>
    <w:rsid w:val="007469E0"/>
    <w:rsid w:val="00746A74"/>
    <w:rsid w:val="0075364D"/>
    <w:rsid w:val="007574E3"/>
    <w:rsid w:val="00760F41"/>
    <w:rsid w:val="00764312"/>
    <w:rsid w:val="00764E77"/>
    <w:rsid w:val="0078672E"/>
    <w:rsid w:val="007870DF"/>
    <w:rsid w:val="007914DF"/>
    <w:rsid w:val="007A68C6"/>
    <w:rsid w:val="007A7FBB"/>
    <w:rsid w:val="007B2DEE"/>
    <w:rsid w:val="007C33B3"/>
    <w:rsid w:val="007C4780"/>
    <w:rsid w:val="007C48C0"/>
    <w:rsid w:val="007C7A07"/>
    <w:rsid w:val="007D7890"/>
    <w:rsid w:val="007E06F9"/>
    <w:rsid w:val="007E3845"/>
    <w:rsid w:val="007E3DAF"/>
    <w:rsid w:val="007E7A69"/>
    <w:rsid w:val="007F2D69"/>
    <w:rsid w:val="0080651F"/>
    <w:rsid w:val="00816B87"/>
    <w:rsid w:val="00816D06"/>
    <w:rsid w:val="00821C2E"/>
    <w:rsid w:val="00841464"/>
    <w:rsid w:val="00843247"/>
    <w:rsid w:val="00843624"/>
    <w:rsid w:val="0084393F"/>
    <w:rsid w:val="008474E5"/>
    <w:rsid w:val="00854918"/>
    <w:rsid w:val="0086151C"/>
    <w:rsid w:val="00873F63"/>
    <w:rsid w:val="008764EE"/>
    <w:rsid w:val="0088034D"/>
    <w:rsid w:val="008955F6"/>
    <w:rsid w:val="008A125A"/>
    <w:rsid w:val="008A46B6"/>
    <w:rsid w:val="008C73AF"/>
    <w:rsid w:val="008D133D"/>
    <w:rsid w:val="008E008D"/>
    <w:rsid w:val="008E3ECC"/>
    <w:rsid w:val="008F2967"/>
    <w:rsid w:val="0090687D"/>
    <w:rsid w:val="00913488"/>
    <w:rsid w:val="00916A69"/>
    <w:rsid w:val="00923243"/>
    <w:rsid w:val="0092396C"/>
    <w:rsid w:val="00925487"/>
    <w:rsid w:val="00930268"/>
    <w:rsid w:val="00932D24"/>
    <w:rsid w:val="009349FB"/>
    <w:rsid w:val="00935FE0"/>
    <w:rsid w:val="00940992"/>
    <w:rsid w:val="009424C1"/>
    <w:rsid w:val="0094766A"/>
    <w:rsid w:val="00952D48"/>
    <w:rsid w:val="009536D0"/>
    <w:rsid w:val="009670ED"/>
    <w:rsid w:val="00967D71"/>
    <w:rsid w:val="00985DC9"/>
    <w:rsid w:val="009872A9"/>
    <w:rsid w:val="009B1BA5"/>
    <w:rsid w:val="009B1EB7"/>
    <w:rsid w:val="009B5735"/>
    <w:rsid w:val="009C00AE"/>
    <w:rsid w:val="009C3120"/>
    <w:rsid w:val="009C5EB6"/>
    <w:rsid w:val="009C6D43"/>
    <w:rsid w:val="009D4053"/>
    <w:rsid w:val="009E0696"/>
    <w:rsid w:val="009E1D7F"/>
    <w:rsid w:val="009E4A82"/>
    <w:rsid w:val="009F0EE5"/>
    <w:rsid w:val="009F1DB4"/>
    <w:rsid w:val="009F27D1"/>
    <w:rsid w:val="009F425A"/>
    <w:rsid w:val="00A00A0F"/>
    <w:rsid w:val="00A0121C"/>
    <w:rsid w:val="00A15CF6"/>
    <w:rsid w:val="00A271E1"/>
    <w:rsid w:val="00A42B2A"/>
    <w:rsid w:val="00A50E05"/>
    <w:rsid w:val="00A53746"/>
    <w:rsid w:val="00A53C29"/>
    <w:rsid w:val="00A555A1"/>
    <w:rsid w:val="00A5734E"/>
    <w:rsid w:val="00A62899"/>
    <w:rsid w:val="00A633E3"/>
    <w:rsid w:val="00A64CD9"/>
    <w:rsid w:val="00A7091B"/>
    <w:rsid w:val="00A73D8E"/>
    <w:rsid w:val="00A938B6"/>
    <w:rsid w:val="00A93C3F"/>
    <w:rsid w:val="00AA1FCB"/>
    <w:rsid w:val="00AB273F"/>
    <w:rsid w:val="00AB2A3C"/>
    <w:rsid w:val="00AB2B6E"/>
    <w:rsid w:val="00AC1FBA"/>
    <w:rsid w:val="00AC4494"/>
    <w:rsid w:val="00AC584E"/>
    <w:rsid w:val="00AD40CE"/>
    <w:rsid w:val="00AD6299"/>
    <w:rsid w:val="00AF1092"/>
    <w:rsid w:val="00AF1DDA"/>
    <w:rsid w:val="00AF2D51"/>
    <w:rsid w:val="00AF3C63"/>
    <w:rsid w:val="00AF54E6"/>
    <w:rsid w:val="00B00C03"/>
    <w:rsid w:val="00B06C5A"/>
    <w:rsid w:val="00B06CB3"/>
    <w:rsid w:val="00B07597"/>
    <w:rsid w:val="00B11D07"/>
    <w:rsid w:val="00B23C91"/>
    <w:rsid w:val="00B26232"/>
    <w:rsid w:val="00B3018D"/>
    <w:rsid w:val="00B3766D"/>
    <w:rsid w:val="00B379C1"/>
    <w:rsid w:val="00B51E39"/>
    <w:rsid w:val="00B5488D"/>
    <w:rsid w:val="00B60431"/>
    <w:rsid w:val="00B649CA"/>
    <w:rsid w:val="00B66A4C"/>
    <w:rsid w:val="00B70D2F"/>
    <w:rsid w:val="00B71BC2"/>
    <w:rsid w:val="00B8372B"/>
    <w:rsid w:val="00B85232"/>
    <w:rsid w:val="00B87C82"/>
    <w:rsid w:val="00B902A9"/>
    <w:rsid w:val="00B908E2"/>
    <w:rsid w:val="00B92925"/>
    <w:rsid w:val="00B946AB"/>
    <w:rsid w:val="00BA0DA6"/>
    <w:rsid w:val="00BA13E7"/>
    <w:rsid w:val="00BB5519"/>
    <w:rsid w:val="00BC04A1"/>
    <w:rsid w:val="00BC3637"/>
    <w:rsid w:val="00BD1C73"/>
    <w:rsid w:val="00BD6578"/>
    <w:rsid w:val="00BD7EEF"/>
    <w:rsid w:val="00BE4FC4"/>
    <w:rsid w:val="00BF609B"/>
    <w:rsid w:val="00BF6F29"/>
    <w:rsid w:val="00C0099B"/>
    <w:rsid w:val="00C0138F"/>
    <w:rsid w:val="00C04C99"/>
    <w:rsid w:val="00C11E75"/>
    <w:rsid w:val="00C17960"/>
    <w:rsid w:val="00C2429D"/>
    <w:rsid w:val="00C43DF2"/>
    <w:rsid w:val="00C45F4D"/>
    <w:rsid w:val="00C502CA"/>
    <w:rsid w:val="00C60944"/>
    <w:rsid w:val="00C65EBE"/>
    <w:rsid w:val="00C669FE"/>
    <w:rsid w:val="00C66C65"/>
    <w:rsid w:val="00C66DBA"/>
    <w:rsid w:val="00C73EDA"/>
    <w:rsid w:val="00C768AD"/>
    <w:rsid w:val="00C834B1"/>
    <w:rsid w:val="00C94B7F"/>
    <w:rsid w:val="00CA01D2"/>
    <w:rsid w:val="00CA2669"/>
    <w:rsid w:val="00CB045B"/>
    <w:rsid w:val="00CB0A05"/>
    <w:rsid w:val="00CB411F"/>
    <w:rsid w:val="00CB4D72"/>
    <w:rsid w:val="00CC4BA8"/>
    <w:rsid w:val="00CC56E9"/>
    <w:rsid w:val="00CE0E50"/>
    <w:rsid w:val="00CE186C"/>
    <w:rsid w:val="00CE5913"/>
    <w:rsid w:val="00CF1E81"/>
    <w:rsid w:val="00CF4196"/>
    <w:rsid w:val="00D1041D"/>
    <w:rsid w:val="00D16B66"/>
    <w:rsid w:val="00D20A23"/>
    <w:rsid w:val="00D2164C"/>
    <w:rsid w:val="00D27303"/>
    <w:rsid w:val="00D30601"/>
    <w:rsid w:val="00D40E6E"/>
    <w:rsid w:val="00D51AB5"/>
    <w:rsid w:val="00D6593C"/>
    <w:rsid w:val="00D76EEE"/>
    <w:rsid w:val="00D823CA"/>
    <w:rsid w:val="00D8255E"/>
    <w:rsid w:val="00D84177"/>
    <w:rsid w:val="00DA678C"/>
    <w:rsid w:val="00DB1F9E"/>
    <w:rsid w:val="00DB39B0"/>
    <w:rsid w:val="00DB6E80"/>
    <w:rsid w:val="00DB7658"/>
    <w:rsid w:val="00DC31E6"/>
    <w:rsid w:val="00DD2D08"/>
    <w:rsid w:val="00DD5E69"/>
    <w:rsid w:val="00DD7D9D"/>
    <w:rsid w:val="00DE0CC7"/>
    <w:rsid w:val="00DE26F8"/>
    <w:rsid w:val="00DE65F0"/>
    <w:rsid w:val="00DF5A2E"/>
    <w:rsid w:val="00DF7ED5"/>
    <w:rsid w:val="00E10F0D"/>
    <w:rsid w:val="00E14D35"/>
    <w:rsid w:val="00E2154B"/>
    <w:rsid w:val="00E24CC6"/>
    <w:rsid w:val="00E2747C"/>
    <w:rsid w:val="00E334BE"/>
    <w:rsid w:val="00E41AA0"/>
    <w:rsid w:val="00E41D27"/>
    <w:rsid w:val="00E426CE"/>
    <w:rsid w:val="00E466BE"/>
    <w:rsid w:val="00E73525"/>
    <w:rsid w:val="00E81ADA"/>
    <w:rsid w:val="00E87D8A"/>
    <w:rsid w:val="00E94F09"/>
    <w:rsid w:val="00E9601D"/>
    <w:rsid w:val="00EA1334"/>
    <w:rsid w:val="00EA6B01"/>
    <w:rsid w:val="00EA74DB"/>
    <w:rsid w:val="00EB068C"/>
    <w:rsid w:val="00EB2830"/>
    <w:rsid w:val="00EB3332"/>
    <w:rsid w:val="00EB3773"/>
    <w:rsid w:val="00EB5762"/>
    <w:rsid w:val="00EB6A4A"/>
    <w:rsid w:val="00EC2A79"/>
    <w:rsid w:val="00EE23A1"/>
    <w:rsid w:val="00EE6F92"/>
    <w:rsid w:val="00EF77BF"/>
    <w:rsid w:val="00F005A3"/>
    <w:rsid w:val="00F01387"/>
    <w:rsid w:val="00F21796"/>
    <w:rsid w:val="00F311A4"/>
    <w:rsid w:val="00F363DC"/>
    <w:rsid w:val="00F47701"/>
    <w:rsid w:val="00F50886"/>
    <w:rsid w:val="00F5330A"/>
    <w:rsid w:val="00F5419D"/>
    <w:rsid w:val="00F64DAA"/>
    <w:rsid w:val="00F65B33"/>
    <w:rsid w:val="00F8155E"/>
    <w:rsid w:val="00F876DA"/>
    <w:rsid w:val="00F911E8"/>
    <w:rsid w:val="00F923D0"/>
    <w:rsid w:val="00F97040"/>
    <w:rsid w:val="00F97DC5"/>
    <w:rsid w:val="00FA05C7"/>
    <w:rsid w:val="00FB6CB3"/>
    <w:rsid w:val="00FC07F0"/>
    <w:rsid w:val="00FC290E"/>
    <w:rsid w:val="00FE3DB5"/>
    <w:rsid w:val="00FF1074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C37A967"/>
  <w15:docId w15:val="{AB4C18CA-8ACA-433E-90C8-48C9067C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4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"/>
      <w:ind w:left="20" w:hanging="1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ind w:left="34" w:hanging="1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2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9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6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paragraph" w:styleId="Paragrafoelenco">
    <w:name w:val="List Paragraph"/>
    <w:basedOn w:val="Normale"/>
    <w:uiPriority w:val="34"/>
    <w:qFormat/>
    <w:rsid w:val="006F20EF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C4494"/>
    <w:pPr>
      <w:autoSpaceDE w:val="0"/>
      <w:autoSpaceDN w:val="0"/>
      <w:spacing w:after="0" w:line="240" w:lineRule="auto"/>
      <w:ind w:left="0" w:firstLine="0"/>
      <w:jc w:val="left"/>
    </w:pPr>
    <w:rPr>
      <w:rFonts w:ascii="Segoe UI" w:eastAsia="Segoe UI" w:hAnsi="Segoe UI" w:cs="Segoe UI"/>
      <w:color w:val="auto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AC4494"/>
    <w:rPr>
      <w:rFonts w:ascii="Segoe UI" w:eastAsia="Segoe UI" w:hAnsi="Segoe UI" w:cs="Segoe UI"/>
      <w:sz w:val="24"/>
      <w:szCs w:val="24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6B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Enfasigrassetto">
    <w:name w:val="Strong"/>
    <w:uiPriority w:val="22"/>
    <w:qFormat/>
    <w:rsid w:val="008A46B6"/>
    <w:rPr>
      <w:b/>
      <w:bCs/>
    </w:rPr>
  </w:style>
  <w:style w:type="character" w:customStyle="1" w:styleId="azz">
    <w:name w:val="azz"/>
    <w:basedOn w:val="Carpredefinitoparagrafo"/>
    <w:rsid w:val="008A46B6"/>
  </w:style>
  <w:style w:type="character" w:customStyle="1" w:styleId="displayblock">
    <w:name w:val="displayblock"/>
    <w:basedOn w:val="Carpredefinitoparagrafo"/>
    <w:rsid w:val="008A46B6"/>
  </w:style>
  <w:style w:type="character" w:styleId="Collegamentoipertestuale">
    <w:name w:val="Hyperlink"/>
    <w:uiPriority w:val="99"/>
    <w:rsid w:val="008A46B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3DA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D08"/>
    <w:rPr>
      <w:rFonts w:ascii="Segoe UI" w:eastAsia="Calibri" w:hAnsi="Segoe UI" w:cs="Segoe UI"/>
      <w:color w:val="000000"/>
      <w:sz w:val="18"/>
      <w:szCs w:val="18"/>
    </w:rPr>
  </w:style>
  <w:style w:type="character" w:customStyle="1" w:styleId="CorpodeltestoCarattere">
    <w:name w:val="Corpo del testo Carattere"/>
    <w:basedOn w:val="Carpredefinitoparagrafo"/>
    <w:uiPriority w:val="99"/>
    <w:locked/>
    <w:rsid w:val="00AF1092"/>
    <w:rPr>
      <w:b/>
      <w:sz w:val="24"/>
    </w:rPr>
  </w:style>
  <w:style w:type="paragraph" w:styleId="NormaleWeb">
    <w:name w:val="Normal (Web)"/>
    <w:basedOn w:val="Normale"/>
    <w:uiPriority w:val="99"/>
    <w:semiHidden/>
    <w:unhideWhenUsed/>
    <w:rsid w:val="00CF419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F0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285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F028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285"/>
    <w:rPr>
      <w:rFonts w:cs="Times New Roman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F0285"/>
    <w:pPr>
      <w:spacing w:after="0" w:line="240" w:lineRule="auto"/>
      <w:ind w:left="240" w:hanging="24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F0285"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2F0285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2F0285"/>
    <w:pPr>
      <w:spacing w:after="100" w:line="259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2F0285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9B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25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D35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13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9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1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7124">
              <w:marLeft w:val="0"/>
              <w:marRight w:val="0"/>
              <w:marTop w:val="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35">
                  <w:marLeft w:val="0"/>
                  <w:marRight w:val="0"/>
                  <w:marTop w:val="352"/>
                  <w:marBottom w:val="0"/>
                  <w:divBdr>
                    <w:top w:val="single" w:sz="6" w:space="18" w:color="EAEAEA"/>
                    <w:left w:val="none" w:sz="0" w:space="4" w:color="auto"/>
                    <w:bottom w:val="none" w:sz="0" w:space="18" w:color="auto"/>
                    <w:right w:val="none" w:sz="0" w:space="4" w:color="auto"/>
                  </w:divBdr>
                  <w:divsChild>
                    <w:div w:id="14789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geke.sciencemag.org/cgi/content/full/sageke;2002/4/ns2" TargetMode="External"/><Relationship Id="rId13" Type="http://schemas.openxmlformats.org/officeDocument/2006/relationships/hyperlink" Target="http://www.springer.com/series/7622?detailsPage=title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ijerph%201901046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oageing.unibo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dusport.unibo.i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Qr3lBuW4gE" TargetMode="External"/><Relationship Id="rId14" Type="http://schemas.openxmlformats.org/officeDocument/2006/relationships/hyperlink" Target="https://www.youtube.com/watch?v=2nddAzcBOs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810C-BDAA-4CB0-BB55-DFD51ED2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40</Pages>
  <Words>13639</Words>
  <Characters>77744</Characters>
  <Application>Microsoft Office Word</Application>
  <DocSecurity>0</DocSecurity>
  <Lines>647</Lines>
  <Paragraphs>182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Prata</dc:creator>
  <cp:keywords/>
  <cp:lastModifiedBy>Antonello Lorenzini</cp:lastModifiedBy>
  <cp:revision>140</cp:revision>
  <cp:lastPrinted>2021-09-22T15:44:00Z</cp:lastPrinted>
  <dcterms:created xsi:type="dcterms:W3CDTF">2021-06-26T17:56:00Z</dcterms:created>
  <dcterms:modified xsi:type="dcterms:W3CDTF">2022-03-28T07:34:00Z</dcterms:modified>
</cp:coreProperties>
</file>