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216" w:rsidRDefault="0067030C" w:rsidP="00141A4C">
      <w:pPr>
        <w:pStyle w:val="Titolo"/>
      </w:pPr>
      <w:r>
        <w:t>Annalisa Crea</w:t>
      </w:r>
    </w:p>
    <w:p w:rsidR="0067030C" w:rsidRPr="00C30903" w:rsidRDefault="002B7579" w:rsidP="0067030C">
      <w:pPr>
        <w:tabs>
          <w:tab w:val="left" w:pos="5812"/>
          <w:tab w:val="left" w:pos="6237"/>
        </w:tabs>
        <w:rPr>
          <w:b/>
          <w:bCs/>
        </w:rPr>
      </w:pPr>
      <w:hyperlink r:id="rId8" w:history="1">
        <w:r w:rsidRPr="005411A2">
          <w:rPr>
            <w:rStyle w:val="Collegamentoipertestuale"/>
            <w:b/>
            <w:bCs/>
          </w:rPr>
          <w:t>annalisa.crea@unibo.it</w:t>
        </w:r>
      </w:hyperlink>
    </w:p>
    <w:p w:rsidR="0067030C" w:rsidRDefault="0067030C" w:rsidP="0067030C">
      <w:pPr>
        <w:pStyle w:val="Titolo1"/>
        <w:rPr>
          <w:sz w:val="24"/>
          <w:szCs w:val="24"/>
        </w:rPr>
      </w:pPr>
    </w:p>
    <w:p w:rsidR="0067030C" w:rsidRPr="007D6F4E" w:rsidRDefault="0067030C" w:rsidP="0067030C">
      <w:pPr>
        <w:pStyle w:val="Titolo1"/>
        <w:rPr>
          <w:rFonts w:ascii="Century Gothic" w:eastAsia="Arial Unicode MS" w:hAnsi="Century Gothic" w:cs="Century Gothic"/>
          <w:b w:val="0"/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LINGUE DI LAVORO</w:t>
      </w:r>
    </w:p>
    <w:p w:rsidR="0067030C" w:rsidRPr="007D6F4E" w:rsidRDefault="0067030C" w:rsidP="0067030C">
      <w:pPr>
        <w:pStyle w:val="Puntoelenco"/>
      </w:pPr>
      <w:r w:rsidRPr="007D6F4E">
        <w:rPr>
          <w:b/>
          <w:bCs/>
        </w:rPr>
        <w:t xml:space="preserve">Inglese </w:t>
      </w:r>
      <w:r w:rsidRPr="007D6F4E">
        <w:t>e</w:t>
      </w:r>
      <w:r w:rsidRPr="007D6F4E">
        <w:rPr>
          <w:b/>
          <w:bCs/>
        </w:rPr>
        <w:t xml:space="preserve"> francese</w:t>
      </w:r>
    </w:p>
    <w:p w:rsidR="006270A9" w:rsidRPr="007D6F4E" w:rsidRDefault="0067030C" w:rsidP="0067030C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TITOLI ACQUISITI</w:t>
      </w:r>
    </w:p>
    <w:p w:rsidR="00175F32" w:rsidRPr="00C30903" w:rsidRDefault="00175F32" w:rsidP="00175F32">
      <w:pPr>
        <w:pStyle w:val="Puntoelenco"/>
        <w:jc w:val="both"/>
      </w:pPr>
      <w:r w:rsidRPr="00C30903">
        <w:rPr>
          <w:b/>
        </w:rPr>
        <w:t>2001</w:t>
      </w:r>
      <w:r w:rsidRPr="00C30903">
        <w:t xml:space="preserve">: Corso di perfezionamento </w:t>
      </w:r>
      <w:r w:rsidRPr="00C30903">
        <w:rPr>
          <w:b/>
          <w:bCs/>
          <w:i/>
        </w:rPr>
        <w:t>Tradurre la letteratura</w:t>
      </w:r>
      <w:r w:rsidRPr="00C30903">
        <w:t xml:space="preserve"> presso la Fondazione </w:t>
      </w:r>
      <w:proofErr w:type="spellStart"/>
      <w:r w:rsidRPr="00C30903">
        <w:t>Unicampus</w:t>
      </w:r>
      <w:proofErr w:type="spellEnd"/>
      <w:r w:rsidRPr="00C30903">
        <w:t xml:space="preserve"> San Pellegrino di Rimini</w:t>
      </w:r>
    </w:p>
    <w:p w:rsidR="00175F32" w:rsidRPr="00C30903" w:rsidRDefault="00175F32" w:rsidP="0067030C">
      <w:pPr>
        <w:pStyle w:val="Puntoelenco"/>
        <w:jc w:val="both"/>
      </w:pPr>
      <w:r w:rsidRPr="00C30903">
        <w:rPr>
          <w:b/>
        </w:rPr>
        <w:t>2001</w:t>
      </w:r>
      <w:r w:rsidRPr="00C30903">
        <w:t xml:space="preserve">: Corso di perfezionamento in </w:t>
      </w:r>
      <w:r w:rsidRPr="00C30903">
        <w:rPr>
          <w:b/>
          <w:bCs/>
        </w:rPr>
        <w:t>traduzione medico-scientifica</w:t>
      </w:r>
      <w:r w:rsidRPr="00C30903">
        <w:t xml:space="preserve"> presso il C.T.I. (</w:t>
      </w:r>
      <w:proofErr w:type="spellStart"/>
      <w:r w:rsidRPr="00C30903">
        <w:t>Communication</w:t>
      </w:r>
      <w:proofErr w:type="spellEnd"/>
      <w:r w:rsidRPr="00C30903">
        <w:t xml:space="preserve"> Trend Italia) di Milano</w:t>
      </w:r>
    </w:p>
    <w:p w:rsidR="0067030C" w:rsidRPr="00C30903" w:rsidRDefault="0067030C" w:rsidP="00175F32">
      <w:pPr>
        <w:pStyle w:val="Puntoelenco"/>
        <w:jc w:val="both"/>
      </w:pPr>
      <w:r w:rsidRPr="00C30903">
        <w:rPr>
          <w:b/>
        </w:rPr>
        <w:t>1999</w:t>
      </w:r>
      <w:r w:rsidRPr="00C30903">
        <w:t xml:space="preserve">: Laurea quadriennale a ciclo unico in </w:t>
      </w:r>
      <w:r w:rsidRPr="00C30903">
        <w:rPr>
          <w:b/>
          <w:bCs/>
        </w:rPr>
        <w:t>Traduzione</w:t>
      </w:r>
      <w:r w:rsidRPr="00C30903">
        <w:t xml:space="preserve"> conseguita presso la </w:t>
      </w:r>
      <w:r w:rsidRPr="00C30903">
        <w:rPr>
          <w:b/>
          <w:bCs/>
        </w:rPr>
        <w:t>Scuola Superiore di Lingue Moderne per Interpreti e Traduttori</w:t>
      </w:r>
      <w:r w:rsidRPr="00C30903">
        <w:t xml:space="preserve"> dell’Università di Bologna (sede di Forlì)</w:t>
      </w:r>
      <w:r w:rsidR="00175F32" w:rsidRPr="00C30903">
        <w:t>.</w:t>
      </w:r>
    </w:p>
    <w:p w:rsidR="006270A9" w:rsidRPr="007D6F4E" w:rsidRDefault="0067030C" w:rsidP="0036430C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ATTIVITÀ PROFESSIONALE NELL’AMBITO DELLA TRADUZIONE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583"/>
      </w:tblGrid>
      <w:tr w:rsidR="0067030C" w:rsidRPr="00210EE7" w:rsidTr="0036430C">
        <w:trPr>
          <w:trHeight w:val="80"/>
        </w:trPr>
        <w:tc>
          <w:tcPr>
            <w:tcW w:w="1701" w:type="dxa"/>
            <w:hideMark/>
          </w:tcPr>
          <w:p w:rsidR="0067030C" w:rsidRPr="0036430C" w:rsidRDefault="0067030C" w:rsidP="0036430C">
            <w:pPr>
              <w:pStyle w:val="Puntoelenco"/>
              <w:rPr>
                <w:b/>
                <w:bCs/>
              </w:rPr>
            </w:pPr>
            <w:r w:rsidRPr="0036430C">
              <w:rPr>
                <w:b/>
                <w:bCs/>
              </w:rPr>
              <w:t>2001 – ogg</w:t>
            </w:r>
            <w:r w:rsidR="0036430C" w:rsidRPr="0036430C">
              <w:rPr>
                <w:b/>
                <w:bCs/>
              </w:rPr>
              <w:t>i</w:t>
            </w:r>
          </w:p>
          <w:p w:rsidR="0067030C" w:rsidRPr="0067030C" w:rsidRDefault="0067030C" w:rsidP="0036430C">
            <w:pPr>
              <w:pStyle w:val="Puntoelenco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583" w:type="dxa"/>
          </w:tcPr>
          <w:p w:rsidR="0067030C" w:rsidRPr="00C30903" w:rsidRDefault="0067030C" w:rsidP="0036430C">
            <w:pPr>
              <w:pStyle w:val="Puntoelenco"/>
              <w:numPr>
                <w:ilvl w:val="0"/>
                <w:numId w:val="0"/>
              </w:numPr>
              <w:ind w:left="216"/>
              <w:jc w:val="both"/>
              <w:rPr>
                <w:rFonts w:eastAsia="Arial Unicode MS" w:cs="Century Gothic"/>
              </w:rPr>
            </w:pPr>
            <w:r w:rsidRPr="00C30903">
              <w:rPr>
                <w:rFonts w:eastAsia="Arial Unicode MS" w:cs="Century Gothic"/>
              </w:rPr>
              <w:t>Alcune traduzioni dall’</w:t>
            </w:r>
            <w:r w:rsidRPr="007D6F4E">
              <w:rPr>
                <w:rFonts w:eastAsia="Arial Unicode MS" w:cs="Century Gothic"/>
                <w:b/>
                <w:bCs/>
                <w:u w:val="single"/>
              </w:rPr>
              <w:t>inglese</w:t>
            </w:r>
            <w:r w:rsidRPr="00C30903">
              <w:rPr>
                <w:rFonts w:eastAsia="Arial Unicode MS" w:cs="Century Gothic"/>
              </w:rPr>
              <w:t>: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Poems from the </w:t>
            </w: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Divan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of Hafiz</w:t>
            </w:r>
            <w:r w:rsidRPr="00252739">
              <w:rPr>
                <w:sz w:val="20"/>
                <w:szCs w:val="20"/>
              </w:rPr>
              <w:t xml:space="preserve">, di Gertrude </w:t>
            </w:r>
            <w:proofErr w:type="spellStart"/>
            <w:r w:rsidRPr="00252739">
              <w:rPr>
                <w:sz w:val="20"/>
                <w:szCs w:val="20"/>
              </w:rPr>
              <w:t>Lowthian</w:t>
            </w:r>
            <w:proofErr w:type="spellEnd"/>
            <w:r w:rsidRPr="00252739">
              <w:rPr>
                <w:sz w:val="20"/>
                <w:szCs w:val="20"/>
              </w:rPr>
              <w:t xml:space="preserve"> Bell, in pubblicazione per Magog Edizioni. Genere: poesia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Selected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Poems</w:t>
            </w:r>
            <w:r w:rsidRPr="00252739">
              <w:rPr>
                <w:sz w:val="20"/>
                <w:szCs w:val="20"/>
              </w:rPr>
              <w:t xml:space="preserve"> (</w:t>
            </w:r>
            <w:r w:rsidRPr="00252739">
              <w:rPr>
                <w:i/>
                <w:iCs/>
                <w:sz w:val="20"/>
                <w:szCs w:val="20"/>
              </w:rPr>
              <w:t>Parallax</w:t>
            </w:r>
            <w:r w:rsidRPr="00252739">
              <w:rPr>
                <w:sz w:val="20"/>
                <w:szCs w:val="20"/>
              </w:rPr>
              <w:t>, 2023), di Nancy Cunard, De Piante Editore. Genere: poesia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Austenland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Tutta colpa di Mr. Darcy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2017), di Shannon Hale,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Under 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Wire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Confesso che sono stata uccisa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2013), di Paul Conroy, Newton Compton. Genere: reportage di guerra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fr-FR"/>
              </w:rPr>
              <w:t>Rosie Hopkins</w:t>
            </w:r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fr-FR"/>
              </w:rPr>
              <w:t>Rosie Hopkins</w:t>
            </w:r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, 2013), di Jenny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>Colgan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>Piemme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The Library Card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tempo della verità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2012), di Glenn Cooper, Editrice Nord. Genere: racconto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Meet Me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at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the Cupcake Café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Appuntamento al Cupcake Café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2012), di Jenny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Colgan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You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L’ossessione di te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2012), di Joanna Briscoe,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The Best American Noir of the Century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Millennium Thriller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a cura di Otto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Penzler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e James Ellroy, Newton Compton (co-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traduzione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).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antologia di racconti noir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  <w:lang w:val="en-US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Summer and the City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Summer and the city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di Candace Bushnell,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Piemme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Genere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romanzo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ragazzi</w:t>
            </w:r>
            <w:proofErr w:type="spellEnd"/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A Discovery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Witches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libro della vita e della morte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2011), di Deborah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Harkness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Piemme.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Genere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romanzo</w:t>
            </w:r>
            <w:proofErr w:type="spellEnd"/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Company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Liars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bambina delle rune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Karen Maitland, Piemme. Genere: romanzo storico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God’s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Little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Soldier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Piccolo soldato di Dio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2010), di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Kiran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Nagarkar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 (co-traduzione).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The Un-Dead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Undead</w:t>
            </w:r>
            <w:proofErr w:type="spellEnd"/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, gli immortali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2009), di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Dacre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Stoker e Ian Holt,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Owl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Killers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maestri oscuri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Karen Maitland, Piemme. Genere: romanzo storico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Map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of Home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collezionista di storie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2009), di Randa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Jarrar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lastRenderedPageBreak/>
              <w:t>Acacia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(libro secondo)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guerriero del lago d’argento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David Anthony Durham,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Acacia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(libro primo)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ribelli del mondo oscuro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2008), di David Anthony Durham,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Born on a Blue Day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Nato in un giorno azzurro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2008), di Daniel Tammet, Rizzoli. Genere: autobiografia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The Last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Summer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(of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You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and Me)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L’ultima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estate di noi due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2007),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di Ann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Brashares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The Man of My Dreams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L’uomo dei miei sogni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2007), di Curtis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Sittenfeld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Prep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Prep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2006), di Curtis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Sittenfeld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en-GB"/>
              </w:rPr>
              <w:t>The Highest Tide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>L’ultima</w:t>
            </w:r>
            <w:proofErr w:type="spellEnd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>onda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  <w:lang w:val="en-GB"/>
              </w:rPr>
              <w:t xml:space="preserve">, 2005), di Jim Lynch, Rizzoli.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Flicker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(La congiura delle ombre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2005), di Theodore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Roszak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 (co-traduzione).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Scandals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Translation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Gli scandali della traduzione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2005),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di Lawrence Venuti, Guaraldi (co-traduzione). Genere: saggio di traduttologia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Salt: A World History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Il sale: una biografia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2003), di Mark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Kurlansky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Rizzoli. Genere: saggio storico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Letter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of 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Law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Lo spirito della legge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2002), di Tim Green, Mondadori. Genere: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legal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thriller.</w:t>
            </w:r>
          </w:p>
          <w:p w:rsidR="0067030C" w:rsidRPr="00252739" w:rsidRDefault="0067030C" w:rsidP="00174537">
            <w:pPr>
              <w:pStyle w:val="Puntoelenco"/>
              <w:numPr>
                <w:ilvl w:val="0"/>
                <w:numId w:val="0"/>
              </w:numPr>
              <w:ind w:left="216"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:rsidR="0067030C" w:rsidRPr="00C30903" w:rsidRDefault="0067030C" w:rsidP="00252739">
            <w:pPr>
              <w:pStyle w:val="Puntoelenco"/>
              <w:numPr>
                <w:ilvl w:val="0"/>
                <w:numId w:val="0"/>
              </w:numPr>
              <w:ind w:left="216"/>
              <w:jc w:val="both"/>
            </w:pPr>
            <w:r w:rsidRPr="00C30903">
              <w:rPr>
                <w:rFonts w:eastAsia="Arial Unicode MS" w:cs="Century Gothic"/>
                <w:iCs/>
              </w:rPr>
              <w:t xml:space="preserve">Alcune traduzioni dal </w:t>
            </w:r>
            <w:r w:rsidRPr="007D6F4E">
              <w:rPr>
                <w:rFonts w:eastAsia="Arial Unicode MS" w:cs="Century Gothic"/>
                <w:b/>
                <w:bCs/>
                <w:iCs/>
                <w:u w:val="single"/>
              </w:rPr>
              <w:t>francese</w:t>
            </w:r>
            <w:r w:rsidRPr="00C30903">
              <w:rPr>
                <w:rFonts w:eastAsia="Arial Unicode MS" w:cs="Century Gothic"/>
                <w:iCs/>
              </w:rPr>
              <w:t>: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Interrogation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sz w:val="20"/>
                <w:szCs w:val="20"/>
              </w:rPr>
              <w:t>e</w:t>
            </w:r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Fond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de cantine</w:t>
            </w:r>
            <w:r w:rsidRPr="00252739">
              <w:rPr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sz w:val="20"/>
                <w:szCs w:val="20"/>
              </w:rPr>
              <w:t>(</w:t>
            </w:r>
            <w:r w:rsidRPr="00252739">
              <w:rPr>
                <w:i/>
                <w:iCs/>
                <w:sz w:val="20"/>
                <w:szCs w:val="20"/>
              </w:rPr>
              <w:t>O il maschio o la morte</w:t>
            </w:r>
            <w:r w:rsidRPr="00252739">
              <w:rPr>
                <w:sz w:val="20"/>
                <w:szCs w:val="20"/>
              </w:rPr>
              <w:t>, 2022), di Pierre Drieu La Rochelle, Magog Edizioni. Genere: poesia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Tom, petit Tom, tout petit homme, Tom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Tom, piccolo Tom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di Barbara Constantine, Fazi.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Éduquer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enfants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Piccoli tiranni (non) crescono,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2011), di Aldo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Naouri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Codice (co-traduzione). Genere: saggio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Éclaireurs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Gli illuminati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Antoine Bello,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Falsificateurs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falsificatori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Antoine Bello,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Pas ce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soir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, je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dîne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avec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mon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père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mia matrigna fa il liceo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Marion Ruggieri,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Hugo Pratt: la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traversée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du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labyrinthe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Hugo Pratt: Una biografia illustrata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Jean-Claude Guilbert, Rizzoli. Genere: biografia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fr-FR"/>
              </w:rPr>
              <w:t>Docteur, on m’a dit que…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Una mela al giorno…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2007), di Sophie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Silcret-Grieu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e Nathalie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Szapiro-Manoukian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saggio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fr-FR"/>
              </w:rPr>
              <w:t>Une vie française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 xml:space="preserve">Una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>vita</w:t>
            </w:r>
            <w:proofErr w:type="spellEnd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>francese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, 2006), di Jean-Paul Dubois, Rizzoli.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Le capital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capitale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2004), di Stéphane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Osmont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Rizzoli. Genere: romanzo</w:t>
            </w:r>
          </w:p>
          <w:p w:rsidR="0067030C" w:rsidRPr="0067030C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Qui 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tué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Daniel Pearl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Chi ha ucciso Daniel Pearl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2003), di Bernard-Henry Lévy, Rizzoli (co-traduzione). Genere: romanzo-inchiesta.</w:t>
            </w:r>
          </w:p>
        </w:tc>
      </w:tr>
    </w:tbl>
    <w:p w:rsidR="006270A9" w:rsidRPr="007D6F4E" w:rsidRDefault="00174537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lastRenderedPageBreak/>
        <w:t>ALTRE COLLABORAZIONI EDITORIALI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2022-oggi</w:t>
      </w:r>
      <w:r w:rsidRPr="00C30903">
        <w:t xml:space="preserve"> Collaborazione con la rivista </w:t>
      </w:r>
      <w:r w:rsidRPr="00C30903">
        <w:rPr>
          <w:b/>
          <w:bCs/>
        </w:rPr>
        <w:t>“Poesia – Rivista internazionale di cultura poetica”</w:t>
      </w:r>
      <w:r w:rsidRPr="00C30903">
        <w:t xml:space="preserve"> (Crocetti Editore):</w:t>
      </w:r>
    </w:p>
    <w:p w:rsidR="00E7440A" w:rsidRDefault="00E7440A" w:rsidP="001C4875">
      <w:pPr>
        <w:pStyle w:val="Puntoelenco"/>
        <w:ind w:left="783"/>
        <w:rPr>
          <w:sz w:val="20"/>
          <w:szCs w:val="20"/>
        </w:rPr>
      </w:pPr>
      <w:r w:rsidRPr="001C7110">
        <w:rPr>
          <w:sz w:val="20"/>
          <w:szCs w:val="20"/>
        </w:rPr>
        <w:t xml:space="preserve">Servizio su </w:t>
      </w:r>
      <w:r>
        <w:rPr>
          <w:b/>
          <w:bCs/>
          <w:sz w:val="20"/>
          <w:szCs w:val="20"/>
        </w:rPr>
        <w:t>Hannah Sullivan</w:t>
      </w:r>
      <w:r w:rsidRPr="001C7110">
        <w:rPr>
          <w:sz w:val="20"/>
          <w:szCs w:val="20"/>
        </w:rPr>
        <w:t xml:space="preserve"> apparso sul nr. 3</w:t>
      </w:r>
      <w:r>
        <w:rPr>
          <w:sz w:val="20"/>
          <w:szCs w:val="20"/>
        </w:rPr>
        <w:t xml:space="preserve">2 </w:t>
      </w:r>
      <w:r w:rsidRPr="00174537">
        <w:rPr>
          <w:sz w:val="20"/>
          <w:szCs w:val="20"/>
        </w:rPr>
        <w:t>(luglio-agosto 202</w:t>
      </w:r>
      <w:r>
        <w:rPr>
          <w:sz w:val="20"/>
          <w:szCs w:val="20"/>
        </w:rPr>
        <w:t>5</w:t>
      </w:r>
      <w:r w:rsidRPr="00174537">
        <w:rPr>
          <w:sz w:val="20"/>
          <w:szCs w:val="20"/>
        </w:rPr>
        <w:t>)</w:t>
      </w:r>
    </w:p>
    <w:p w:rsidR="001C7110" w:rsidRDefault="001C4875" w:rsidP="001C4875">
      <w:pPr>
        <w:pStyle w:val="Puntoelenco"/>
        <w:ind w:left="783"/>
        <w:rPr>
          <w:sz w:val="20"/>
          <w:szCs w:val="20"/>
        </w:rPr>
      </w:pPr>
      <w:r w:rsidRPr="001C7110">
        <w:rPr>
          <w:sz w:val="20"/>
          <w:szCs w:val="20"/>
        </w:rPr>
        <w:t xml:space="preserve">Servizio su </w:t>
      </w:r>
      <w:r w:rsidRPr="001C7110">
        <w:rPr>
          <w:b/>
          <w:bCs/>
          <w:sz w:val="20"/>
          <w:szCs w:val="20"/>
        </w:rPr>
        <w:t>Ivor Gurney</w:t>
      </w:r>
      <w:r w:rsidRPr="001C7110">
        <w:rPr>
          <w:sz w:val="20"/>
          <w:szCs w:val="20"/>
        </w:rPr>
        <w:t xml:space="preserve"> apparso sul nr. 30 (marzo-aprile 2025)</w:t>
      </w:r>
    </w:p>
    <w:p w:rsidR="001C4875" w:rsidRPr="001C7110" w:rsidRDefault="001C4875" w:rsidP="001C4875">
      <w:pPr>
        <w:pStyle w:val="Puntoelenco"/>
        <w:ind w:left="783"/>
        <w:rPr>
          <w:sz w:val="20"/>
          <w:szCs w:val="20"/>
        </w:rPr>
      </w:pPr>
      <w:r w:rsidRPr="001C7110">
        <w:rPr>
          <w:sz w:val="20"/>
          <w:szCs w:val="20"/>
        </w:rPr>
        <w:t xml:space="preserve">Servizio su </w:t>
      </w:r>
      <w:r w:rsidRPr="001C7110">
        <w:rPr>
          <w:b/>
          <w:bCs/>
          <w:sz w:val="20"/>
          <w:szCs w:val="20"/>
        </w:rPr>
        <w:t>Jean Grosjean</w:t>
      </w:r>
      <w:r w:rsidRPr="001C7110">
        <w:rPr>
          <w:sz w:val="20"/>
          <w:szCs w:val="20"/>
        </w:rPr>
        <w:t xml:space="preserve"> apparso sul nr. 17 (gennaio-febbraio 2023)</w:t>
      </w:r>
    </w:p>
    <w:p w:rsidR="00F62116" w:rsidRPr="00174537" w:rsidRDefault="00F62116" w:rsidP="00F62116">
      <w:pPr>
        <w:pStyle w:val="Puntoelenco"/>
        <w:ind w:left="783"/>
        <w:rPr>
          <w:sz w:val="20"/>
          <w:szCs w:val="20"/>
        </w:rPr>
      </w:pPr>
      <w:r w:rsidRPr="00174537">
        <w:rPr>
          <w:sz w:val="20"/>
          <w:szCs w:val="20"/>
        </w:rPr>
        <w:t xml:space="preserve">Servizio su </w:t>
      </w:r>
      <w:r w:rsidRPr="00174537">
        <w:rPr>
          <w:b/>
          <w:bCs/>
          <w:sz w:val="20"/>
          <w:szCs w:val="20"/>
        </w:rPr>
        <w:t>Nancy Cunard</w:t>
      </w:r>
      <w:r w:rsidRPr="00174537">
        <w:rPr>
          <w:sz w:val="20"/>
          <w:szCs w:val="20"/>
        </w:rPr>
        <w:t xml:space="preserve"> apparso sul nr. 14 (luglio-agosto 2022)</w:t>
      </w:r>
    </w:p>
    <w:p w:rsidR="00F62116" w:rsidRPr="00C30903" w:rsidRDefault="00F62116" w:rsidP="00F62116">
      <w:pPr>
        <w:pStyle w:val="Puntoelenco"/>
        <w:jc w:val="both"/>
        <w:rPr>
          <w:b/>
          <w:bCs/>
        </w:rPr>
      </w:pPr>
      <w:r w:rsidRPr="00C30903">
        <w:rPr>
          <w:b/>
        </w:rPr>
        <w:t>2021-oggi</w:t>
      </w:r>
      <w:r w:rsidRPr="00C30903">
        <w:t xml:space="preserve"> Collaborazione con la rivista </w:t>
      </w:r>
      <w:r w:rsidRPr="00C30903">
        <w:rPr>
          <w:b/>
          <w:bCs/>
        </w:rPr>
        <w:t>“Pangea – Rivista avventuriera di cultura e idee”</w:t>
      </w:r>
      <w:r w:rsidRPr="00C30903">
        <w:t>:</w:t>
      </w:r>
    </w:p>
    <w:p w:rsidR="00F62116" w:rsidRPr="00174537" w:rsidRDefault="00F62116" w:rsidP="00F62116">
      <w:pPr>
        <w:pStyle w:val="Puntoelenco"/>
        <w:ind w:left="783"/>
        <w:rPr>
          <w:sz w:val="20"/>
          <w:szCs w:val="20"/>
        </w:rPr>
      </w:pPr>
      <w:hyperlink r:id="rId9" w:history="1">
        <w:r w:rsidRPr="00174537">
          <w:rPr>
            <w:rStyle w:val="Collegamentoipertestuale"/>
            <w:sz w:val="20"/>
            <w:szCs w:val="20"/>
          </w:rPr>
          <w:t>https://www.pangea.news/maeve-brennan-testo/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0" w:history="1">
        <w:r w:rsidRPr="007C685A">
          <w:rPr>
            <w:rStyle w:val="Collegamentoipertestuale"/>
            <w:sz w:val="20"/>
            <w:szCs w:val="20"/>
          </w:rPr>
          <w:t>https://www.pangea.news/david-gascoyne-ecce-homo-poesia/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1" w:history="1">
        <w:r w:rsidRPr="007C685A">
          <w:rPr>
            <w:rStyle w:val="Collegamentoipertestuale"/>
            <w:sz w:val="20"/>
            <w:szCs w:val="20"/>
          </w:rPr>
          <w:t>https://www.pangea.news/walter-de-la-mare-ritratto-poesia/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2" w:history="1">
        <w:r w:rsidRPr="007C685A">
          <w:rPr>
            <w:rStyle w:val="Collegamentoipertestuale"/>
            <w:sz w:val="20"/>
            <w:szCs w:val="20"/>
          </w:rPr>
          <w:t>https://www.pangea.news/il-buio-ha-destrezza-dinganno-ivor-gurney-il-poeta-che-si-credeva-shakespeare-e-divento-pazzo/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3" w:history="1">
        <w:r w:rsidRPr="007C685A">
          <w:rPr>
            <w:rStyle w:val="Collegamentoipertestuale"/>
            <w:sz w:val="20"/>
            <w:szCs w:val="20"/>
          </w:rPr>
          <w:t>https://www.pangea.news/jean-grosjean-poesia-inediti/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4" w:history="1">
        <w:r w:rsidRPr="007C685A">
          <w:rPr>
            <w:rStyle w:val="Collegamentoipertestuale"/>
            <w:sz w:val="20"/>
            <w:szCs w:val="20"/>
          </w:rPr>
          <w:t>https://www.pangea.news/nancy-cunard-ritratto-annalisa-crea/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5" w:history="1">
        <w:r w:rsidRPr="007C685A">
          <w:rPr>
            <w:rStyle w:val="Collegamentoipertestuale"/>
            <w:sz w:val="20"/>
            <w:szCs w:val="20"/>
          </w:rPr>
          <w:t>https://www.pangea.news/elinor-wylie-poesie-annalisa-crea/</w:t>
        </w:r>
      </w:hyperlink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2024</w:t>
      </w:r>
      <w:r w:rsidRPr="00C30903">
        <w:t xml:space="preserve"> Contributi traduttivi in </w:t>
      </w:r>
      <w:r w:rsidRPr="00C30903">
        <w:rPr>
          <w:b/>
          <w:bCs/>
          <w:i/>
          <w:iCs/>
        </w:rPr>
        <w:t>Versi a Dio. Antologia della poesia religiosa</w:t>
      </w:r>
      <w:r w:rsidRPr="00C30903">
        <w:t xml:space="preserve"> (Crocetti Editore)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2023</w:t>
      </w:r>
      <w:r w:rsidRPr="00C30903">
        <w:t xml:space="preserve"> Contributi traduttivi in </w:t>
      </w:r>
      <w:r w:rsidRPr="00C30903">
        <w:rPr>
          <w:b/>
          <w:bCs/>
          <w:i/>
          <w:iCs/>
        </w:rPr>
        <w:t>Dimmi un verso anima mia. Antologia della poesia universale</w:t>
      </w:r>
      <w:r w:rsidRPr="00C30903">
        <w:t xml:space="preserve"> (Crocetti Editore)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rStyle w:val="Enfasigrassetto"/>
          <w:rFonts w:eastAsiaTheme="majorEastAsia"/>
        </w:rPr>
        <w:t>2014-2019</w:t>
      </w:r>
      <w:r w:rsidRPr="00C30903">
        <w:t xml:space="preserve"> Collaborazione con la rivista </w:t>
      </w:r>
      <w:r w:rsidRPr="00C30903">
        <w:rPr>
          <w:b/>
          <w:bCs/>
        </w:rPr>
        <w:t>“Gente di Fotografia”</w:t>
      </w:r>
      <w:r w:rsidRPr="00C30903">
        <w:t xml:space="preserve"> – </w:t>
      </w:r>
      <w:proofErr w:type="spellStart"/>
      <w:r w:rsidRPr="00C30903">
        <w:t>Polyorama</w:t>
      </w:r>
      <w:proofErr w:type="spellEnd"/>
      <w:r w:rsidRPr="00C30903">
        <w:t xml:space="preserve"> Edizioni</w:t>
      </w:r>
      <w:r w:rsidR="00F62116" w:rsidRPr="00C30903">
        <w:t>.</w:t>
      </w:r>
    </w:p>
    <w:p w:rsidR="00174537" w:rsidRPr="007D6F4E" w:rsidRDefault="00174537" w:rsidP="00174537">
      <w:pPr>
        <w:pStyle w:val="Titolo1"/>
        <w:rPr>
          <w:rFonts w:ascii="Century Gothic" w:eastAsia="Arial Unicode MS" w:hAnsi="Century Gothic" w:cs="Century Gothic"/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ATTIVITÀ DIDATTICA UNIVERSITARIA PERTINENTE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2022-2025</w:t>
      </w:r>
      <w:r w:rsidRPr="00C30903">
        <w:rPr>
          <w:bCs/>
        </w:rPr>
        <w:t xml:space="preserve">: Docente del corso di </w:t>
      </w:r>
      <w:r w:rsidRPr="00C30903">
        <w:rPr>
          <w:b/>
        </w:rPr>
        <w:t>Lingua inglese</w:t>
      </w:r>
      <w:r w:rsidRPr="00C30903">
        <w:rPr>
          <w:bCs/>
        </w:rPr>
        <w:t xml:space="preserve">, Laurea Magistrale in Letterature Moderne, Comparate e Postcoloniali, </w:t>
      </w:r>
      <w:r w:rsidRPr="00C30903">
        <w:t>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2022-2025</w:t>
      </w:r>
      <w:r w:rsidRPr="00C30903">
        <w:t xml:space="preserve">: Tutor didattico del corso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>–English II</w:t>
      </w:r>
      <w:r w:rsidRPr="00C30903">
        <w:t xml:space="preserve">, Laurea Magistrale “Language, Society and </w:t>
      </w:r>
      <w:proofErr w:type="spellStart"/>
      <w:r w:rsidRPr="00C30903">
        <w:t>Communication</w:t>
      </w:r>
      <w:proofErr w:type="spellEnd"/>
      <w:r w:rsidRPr="00C30903">
        <w:t>”, 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2021-2025</w:t>
      </w:r>
      <w:r w:rsidRPr="00C30903">
        <w:rPr>
          <w:bCs/>
        </w:rPr>
        <w:t xml:space="preserve">: </w:t>
      </w:r>
      <w:r w:rsidRPr="00C30903">
        <w:t xml:space="preserve">Docente di </w:t>
      </w:r>
      <w:r w:rsidRPr="00C30903">
        <w:rPr>
          <w:b/>
        </w:rPr>
        <w:t>Traduzione dall’inglese all’italiano I</w:t>
      </w:r>
      <w:r w:rsidRPr="00C30903">
        <w:t xml:space="preserve"> (1°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2019-2025</w:t>
      </w:r>
      <w:r w:rsidRPr="00C30903">
        <w:t xml:space="preserve">: Tutor didattico del corso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>–English I</w:t>
      </w:r>
      <w:r w:rsidRPr="00C30903">
        <w:t xml:space="preserve">, Laurea Magistrale “Language, Society and </w:t>
      </w:r>
      <w:proofErr w:type="spellStart"/>
      <w:r w:rsidRPr="00C30903">
        <w:t>Communication</w:t>
      </w:r>
      <w:proofErr w:type="spellEnd"/>
      <w:r w:rsidRPr="00C30903">
        <w:t>”, 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</w:t>
      </w:r>
      <w:r w:rsidR="000A24D7">
        <w:rPr>
          <w:b/>
        </w:rPr>
        <w:t>-20</w:t>
      </w:r>
      <w:r w:rsidRPr="00C30903">
        <w:rPr>
          <w:b/>
        </w:rPr>
        <w:t>24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(1°, 2° e 3° anno – 1° lingua), corso triennale in Mediazione Linguistica, Scuola Superiore per Mediatori Linguistici “San Pellegrino” (Rimini)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</w:t>
      </w:r>
      <w:r w:rsidR="000A24D7">
        <w:rPr>
          <w:b/>
        </w:rPr>
        <w:t>-20</w:t>
      </w:r>
      <w:r w:rsidRPr="00C30903">
        <w:rPr>
          <w:b/>
        </w:rPr>
        <w:t>22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2°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 xml:space="preserve"> Techniques</w:t>
      </w:r>
      <w:r w:rsidRPr="00C30903">
        <w:t xml:space="preserve"> nell'ambito del modulo didattico di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 xml:space="preserve"> and </w:t>
      </w:r>
      <w:proofErr w:type="spellStart"/>
      <w:r w:rsidRPr="00C30903">
        <w:rPr>
          <w:b/>
        </w:rPr>
        <w:t>Revision</w:t>
      </w:r>
      <w:proofErr w:type="spellEnd"/>
      <w:r w:rsidRPr="00C30903">
        <w:rPr>
          <w:b/>
        </w:rPr>
        <w:t xml:space="preserve"> Techniques (English and </w:t>
      </w:r>
      <w:proofErr w:type="spellStart"/>
      <w:r w:rsidRPr="00C30903">
        <w:rPr>
          <w:b/>
        </w:rPr>
        <w:t>Italian</w:t>
      </w:r>
      <w:proofErr w:type="spellEnd"/>
      <w:r w:rsidRPr="00C30903">
        <w:rPr>
          <w:b/>
        </w:rPr>
        <w:t>)</w:t>
      </w:r>
      <w:r w:rsidRPr="00C30903">
        <w:t xml:space="preserve">, Laurea Magistrale internazionale in </w:t>
      </w:r>
      <w:proofErr w:type="spellStart"/>
      <w:r w:rsidRPr="00C30903">
        <w:t>Specialized</w:t>
      </w:r>
      <w:proofErr w:type="spellEnd"/>
      <w:r w:rsidRPr="00C30903">
        <w:t xml:space="preserve"> </w:t>
      </w:r>
      <w:proofErr w:type="spellStart"/>
      <w:r w:rsidRPr="00C30903">
        <w:t>Translation</w:t>
      </w:r>
      <w:proofErr w:type="spellEnd"/>
      <w:r w:rsidRPr="00C30903">
        <w:t>, Dipartimento di Interpretazione e Traduzione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“San Pellegrino” (Rimini)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2019</w:t>
      </w:r>
      <w:r w:rsidR="000A24D7">
        <w:rPr>
          <w:b/>
        </w:rPr>
        <w:t>-20</w:t>
      </w:r>
      <w:r w:rsidRPr="00C30903">
        <w:rPr>
          <w:b/>
        </w:rPr>
        <w:t>20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“San Pellegrino” (Misano Adriatico)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2017-2020</w:t>
      </w:r>
      <w:r w:rsidRPr="00C30903">
        <w:t xml:space="preserve">: Docente di </w:t>
      </w:r>
      <w:r w:rsidRPr="00C30903">
        <w:rPr>
          <w:b/>
        </w:rPr>
        <w:t>Traduzione dall’inglese all’italiano I</w:t>
      </w:r>
      <w:r w:rsidRPr="00C30903">
        <w:t xml:space="preserve"> (1°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lastRenderedPageBreak/>
        <w:t>2018</w:t>
      </w:r>
      <w:r w:rsidR="000A24D7">
        <w:rPr>
          <w:b/>
        </w:rPr>
        <w:t>-20</w:t>
      </w:r>
      <w:r w:rsidRPr="00C30903">
        <w:rPr>
          <w:b/>
        </w:rPr>
        <w:t>19</w:t>
      </w:r>
      <w:r w:rsidRPr="00C30903">
        <w:t xml:space="preserve">: Docente di </w:t>
      </w:r>
      <w:r w:rsidRPr="00C30903">
        <w:rPr>
          <w:b/>
        </w:rPr>
        <w:t>Traduzione dall’inglese all’italiano I</w:t>
      </w:r>
      <w:r w:rsidRPr="00C30903">
        <w:t xml:space="preserve"> (2° anno – 2°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2016-2019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2003-2019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(1°, 2° e 3° anno – 1° lingua), corso triennale in Mediazione Linguistica, Scuola Superiore per Mediatori Linguistici “San Pellegrino” (Misano Adriatico</w:t>
      </w:r>
      <w:r w:rsidR="00D944FF" w:rsidRPr="00C30903">
        <w:t>/Rimini</w:t>
      </w:r>
      <w:r w:rsidRPr="00C30903">
        <w:t>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2012-2015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(1° e 2° anno – 1° lingua), corso di Laurea Magistrale in Traduzione Specializzata,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2012-2014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di Ancona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2008-2011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(3° anno – 1° lingua), corso triennale in Mediazione Linguistica, Scuola Superiore per Mediatori Linguistici “San Pellegrino” (Misano Adriatico)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b/>
        </w:rPr>
        <w:t>2001-2003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(3° anno – 1° lingua), corso triennale in Mediazione Linguistica, Scuola Superiore per Mediatori Linguistici “San Pellegrino” (Misano Adriatico)</w:t>
      </w:r>
      <w:r w:rsidR="00D944FF" w:rsidRPr="00C30903">
        <w:t>.</w:t>
      </w:r>
    </w:p>
    <w:p w:rsidR="00174537" w:rsidRPr="007D6F4E" w:rsidRDefault="00174537" w:rsidP="00174537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ULTERIORI ESPERIENZE PROFESSIONALI</w:t>
      </w:r>
    </w:p>
    <w:p w:rsidR="00EE57FF" w:rsidRPr="00EE57FF" w:rsidRDefault="00EE57FF" w:rsidP="00174537">
      <w:pPr>
        <w:pStyle w:val="Puntoelenco"/>
        <w:jc w:val="both"/>
      </w:pPr>
      <w:r w:rsidRPr="00EE57FF">
        <w:rPr>
          <w:b/>
          <w:bCs/>
        </w:rPr>
        <w:t>2025</w:t>
      </w:r>
      <w:r w:rsidRPr="000A24D7">
        <w:t>:</w:t>
      </w:r>
      <w:r w:rsidRPr="00EE57FF">
        <w:rPr>
          <w:b/>
          <w:bCs/>
        </w:rPr>
        <w:t xml:space="preserve"> </w:t>
      </w:r>
      <w:r w:rsidRPr="00EE57FF">
        <w:rPr>
          <w:b/>
        </w:rPr>
        <w:t xml:space="preserve">Laboratorio di traduzione di testi </w:t>
      </w:r>
      <w:r>
        <w:rPr>
          <w:b/>
        </w:rPr>
        <w:t>editoriali</w:t>
      </w:r>
      <w:r w:rsidRPr="00C30903">
        <w:t xml:space="preserve"> svoltosi il </w:t>
      </w:r>
      <w:r>
        <w:t>28</w:t>
      </w:r>
      <w:r w:rsidRPr="00C30903">
        <w:t xml:space="preserve"> e </w:t>
      </w:r>
      <w:r>
        <w:t>29</w:t>
      </w:r>
      <w:r w:rsidRPr="00C30903">
        <w:t xml:space="preserve"> </w:t>
      </w:r>
      <w:r>
        <w:t>maggio</w:t>
      </w:r>
      <w:r w:rsidRPr="00C30903">
        <w:t xml:space="preserve"> nell’ambito del </w:t>
      </w:r>
      <w:r w:rsidRPr="00EE57FF">
        <w:rPr>
          <w:b/>
          <w:bCs/>
        </w:rPr>
        <w:t>Master in Editoria cartacea e digitale</w:t>
      </w:r>
      <w:r w:rsidRPr="00C30903">
        <w:t xml:space="preserve"> della Fondazione Alma Mater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  <w:bCs/>
        </w:rPr>
        <w:t>2023</w:t>
      </w:r>
      <w:r w:rsidRPr="00C30903">
        <w:t xml:space="preserve">: </w:t>
      </w:r>
      <w:r w:rsidRPr="00C30903">
        <w:rPr>
          <w:b/>
        </w:rPr>
        <w:t xml:space="preserve">Laboratorio di traduzione di testi </w:t>
      </w:r>
      <w:r w:rsidR="00EE57FF">
        <w:rPr>
          <w:b/>
        </w:rPr>
        <w:t>editoriali</w:t>
      </w:r>
      <w:r w:rsidRPr="00C30903">
        <w:t xml:space="preserve"> svoltosi il 7 e 8 giugno nell’ambito del </w:t>
      </w:r>
      <w:r w:rsidRPr="00C30903">
        <w:rPr>
          <w:b/>
          <w:bCs/>
        </w:rPr>
        <w:t>Master in Editoria cartacea e digitale</w:t>
      </w:r>
      <w:r w:rsidRPr="00C30903">
        <w:t xml:space="preserve"> della Fondazione Alma Mater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  <w:bCs/>
        </w:rPr>
        <w:t>2021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dal titolo “</w:t>
      </w:r>
      <w:r w:rsidRPr="00C30903">
        <w:rPr>
          <w:b/>
          <w:bCs/>
        </w:rPr>
        <w:t xml:space="preserve">Youth in </w:t>
      </w:r>
      <w:proofErr w:type="spellStart"/>
      <w:r w:rsidRPr="00C30903">
        <w:rPr>
          <w:b/>
          <w:bCs/>
        </w:rPr>
        <w:t>Translation</w:t>
      </w:r>
      <w:proofErr w:type="spellEnd"/>
      <w:r w:rsidRPr="00C30903">
        <w:t>” organizzato dal Dipartimento di Scienze della Comunicazione, Studi Umanistici e Internazionali: Storia, Culture, Lingue, Letterature, Arti (DISCUI) dell’Università di Urbino e svoltosi il 30 aprile, 7 e 14 maggio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  <w:bCs/>
        </w:rPr>
        <w:t>2018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dal titolo “</w:t>
      </w:r>
      <w:r w:rsidRPr="00C30903">
        <w:rPr>
          <w:b/>
          <w:bCs/>
        </w:rPr>
        <w:t xml:space="preserve">The Thrill of </w:t>
      </w:r>
      <w:proofErr w:type="spellStart"/>
      <w:r w:rsidRPr="00C30903">
        <w:rPr>
          <w:b/>
          <w:bCs/>
        </w:rPr>
        <w:t>Translation</w:t>
      </w:r>
      <w:proofErr w:type="spellEnd"/>
      <w:r w:rsidRPr="00C30903">
        <w:t>” organizzato dal Dipartimento di Scienze della Comunicazione, Studi Umanistici e Internazionali: Storia, Culture, Lingue, Letterature, Arti (DISCUI) dell’Università di Urbino e svoltosi a Urbino il 3 e il 23 marzo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b/>
          <w:bCs/>
        </w:rPr>
        <w:t>2015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nell’ambito dell’iniziativa </w:t>
      </w:r>
      <w:r w:rsidRPr="00C30903">
        <w:rPr>
          <w:b/>
          <w:bCs/>
        </w:rPr>
        <w:t>“Incontri e laboratori di traduzione letteraria”</w:t>
      </w:r>
      <w:r w:rsidRPr="00C30903">
        <w:t xml:space="preserve"> organizzata dalla Scuola di Lingue, Traduzione e Interpretazione dell’Università di Bologna e tenutasi dal 23 al 25 ottobre presso il CEUB di Bertinoro</w:t>
      </w:r>
      <w:r w:rsidR="000576A3" w:rsidRPr="00C30903">
        <w:t>.</w:t>
      </w:r>
    </w:p>
    <w:sectPr w:rsidR="00174537" w:rsidRPr="00C30903" w:rsidSect="00617B26">
      <w:footerReference w:type="default" r:id="rId16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89F" w:rsidRDefault="001A689F">
      <w:pPr>
        <w:spacing w:after="0"/>
      </w:pPr>
      <w:r>
        <w:separator/>
      </w:r>
    </w:p>
  </w:endnote>
  <w:endnote w:type="continuationSeparator" w:id="0">
    <w:p w:rsidR="001A689F" w:rsidRDefault="001A6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70A9" w:rsidRDefault="009D5933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B37BB7">
      <w:rPr>
        <w:noProof/>
        <w:lang w:bidi="it-IT"/>
      </w:rPr>
      <w:t>0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89F" w:rsidRDefault="001A689F">
      <w:pPr>
        <w:spacing w:after="0"/>
      </w:pPr>
      <w:r>
        <w:separator/>
      </w:r>
    </w:p>
  </w:footnote>
  <w:footnote w:type="continuationSeparator" w:id="0">
    <w:p w:rsidR="001A689F" w:rsidRDefault="001A6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</w:abstractNum>
  <w:abstractNum w:abstractNumId="11" w15:restartNumberingAfterBreak="0">
    <w:nsid w:val="00000003"/>
    <w:multiLevelType w:val="singleLevel"/>
    <w:tmpl w:val="879E5B4C"/>
    <w:lvl w:ilvl="0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sz w:val="16"/>
        <w:szCs w:val="16"/>
        <w:lang w:val="en-GB"/>
      </w:rPr>
    </w:lvl>
  </w:abstractNum>
  <w:abstractNum w:abstractNumId="12" w15:restartNumberingAfterBreak="0">
    <w:nsid w:val="05B81C7B"/>
    <w:multiLevelType w:val="hybridMultilevel"/>
    <w:tmpl w:val="2B68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034AD0"/>
    <w:multiLevelType w:val="multilevel"/>
    <w:tmpl w:val="326A6FFE"/>
    <w:lvl w:ilvl="0">
      <w:start w:val="1"/>
      <w:numFmt w:val="bullet"/>
      <w:pStyle w:val="Puntoelenco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241A07"/>
    <w:multiLevelType w:val="hybridMultilevel"/>
    <w:tmpl w:val="69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C5F6C82"/>
    <w:multiLevelType w:val="hybridMultilevel"/>
    <w:tmpl w:val="E9CC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24791"/>
    <w:multiLevelType w:val="hybridMultilevel"/>
    <w:tmpl w:val="985A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B5FD1"/>
    <w:multiLevelType w:val="hybridMultilevel"/>
    <w:tmpl w:val="2A602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612983"/>
    <w:multiLevelType w:val="hybridMultilevel"/>
    <w:tmpl w:val="BC1C10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4B667D"/>
    <w:multiLevelType w:val="hybridMultilevel"/>
    <w:tmpl w:val="30E6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5ECA"/>
    <w:multiLevelType w:val="multilevel"/>
    <w:tmpl w:val="91B8E02E"/>
    <w:lvl w:ilvl="0">
      <w:start w:val="1"/>
      <w:numFmt w:val="decimal"/>
      <w:pStyle w:val="Numeroelenco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E5140F6"/>
    <w:multiLevelType w:val="hybridMultilevel"/>
    <w:tmpl w:val="0AF46E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796248">
    <w:abstractNumId w:val="9"/>
  </w:num>
  <w:num w:numId="2" w16cid:durableId="1276673586">
    <w:abstractNumId w:val="9"/>
    <w:lvlOverride w:ilvl="0">
      <w:startOverride w:val="1"/>
    </w:lvlOverride>
  </w:num>
  <w:num w:numId="3" w16cid:durableId="408694600">
    <w:abstractNumId w:val="9"/>
    <w:lvlOverride w:ilvl="0">
      <w:startOverride w:val="1"/>
    </w:lvlOverride>
  </w:num>
  <w:num w:numId="4" w16cid:durableId="568729581">
    <w:abstractNumId w:val="9"/>
    <w:lvlOverride w:ilvl="0">
      <w:startOverride w:val="1"/>
    </w:lvlOverride>
  </w:num>
  <w:num w:numId="5" w16cid:durableId="217784528">
    <w:abstractNumId w:val="8"/>
  </w:num>
  <w:num w:numId="6" w16cid:durableId="414280820">
    <w:abstractNumId w:val="7"/>
  </w:num>
  <w:num w:numId="7" w16cid:durableId="547495314">
    <w:abstractNumId w:val="6"/>
  </w:num>
  <w:num w:numId="8" w16cid:durableId="347144330">
    <w:abstractNumId w:val="5"/>
  </w:num>
  <w:num w:numId="9" w16cid:durableId="1854494586">
    <w:abstractNumId w:val="4"/>
  </w:num>
  <w:num w:numId="10" w16cid:durableId="108164839">
    <w:abstractNumId w:val="3"/>
  </w:num>
  <w:num w:numId="11" w16cid:durableId="1755513632">
    <w:abstractNumId w:val="2"/>
  </w:num>
  <w:num w:numId="12" w16cid:durableId="892152498">
    <w:abstractNumId w:val="1"/>
  </w:num>
  <w:num w:numId="13" w16cid:durableId="65887193">
    <w:abstractNumId w:val="0"/>
  </w:num>
  <w:num w:numId="14" w16cid:durableId="480924509">
    <w:abstractNumId w:val="17"/>
  </w:num>
  <w:num w:numId="15" w16cid:durableId="1294674732">
    <w:abstractNumId w:val="24"/>
  </w:num>
  <w:num w:numId="16" w16cid:durableId="1928611165">
    <w:abstractNumId w:val="15"/>
  </w:num>
  <w:num w:numId="17" w16cid:durableId="55595602">
    <w:abstractNumId w:val="22"/>
  </w:num>
  <w:num w:numId="18" w16cid:durableId="1392775999">
    <w:abstractNumId w:val="13"/>
  </w:num>
  <w:num w:numId="19" w16cid:durableId="1733649511">
    <w:abstractNumId w:val="28"/>
  </w:num>
  <w:num w:numId="20" w16cid:durableId="1143038781">
    <w:abstractNumId w:val="25"/>
  </w:num>
  <w:num w:numId="21" w16cid:durableId="1666010690">
    <w:abstractNumId w:val="14"/>
  </w:num>
  <w:num w:numId="22" w16cid:durableId="2123111638">
    <w:abstractNumId w:val="19"/>
  </w:num>
  <w:num w:numId="23" w16cid:durableId="712122281">
    <w:abstractNumId w:val="27"/>
  </w:num>
  <w:num w:numId="24" w16cid:durableId="579218821">
    <w:abstractNumId w:val="20"/>
  </w:num>
  <w:num w:numId="25" w16cid:durableId="1989554221">
    <w:abstractNumId w:val="21"/>
  </w:num>
  <w:num w:numId="26" w16cid:durableId="2094083492">
    <w:abstractNumId w:val="11"/>
  </w:num>
  <w:num w:numId="27" w16cid:durableId="1327636602">
    <w:abstractNumId w:val="10"/>
  </w:num>
  <w:num w:numId="28" w16cid:durableId="51008894">
    <w:abstractNumId w:val="29"/>
  </w:num>
  <w:num w:numId="29" w16cid:durableId="363555843">
    <w:abstractNumId w:val="12"/>
  </w:num>
  <w:num w:numId="30" w16cid:durableId="707682899">
    <w:abstractNumId w:val="23"/>
  </w:num>
  <w:num w:numId="31" w16cid:durableId="1751660805">
    <w:abstractNumId w:val="18"/>
  </w:num>
  <w:num w:numId="32" w16cid:durableId="880895602">
    <w:abstractNumId w:val="26"/>
  </w:num>
  <w:num w:numId="33" w16cid:durableId="212815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0C"/>
    <w:rsid w:val="000576A3"/>
    <w:rsid w:val="000A24D7"/>
    <w:rsid w:val="000A4F59"/>
    <w:rsid w:val="001034C9"/>
    <w:rsid w:val="00141A4C"/>
    <w:rsid w:val="00174537"/>
    <w:rsid w:val="00175F32"/>
    <w:rsid w:val="001A689F"/>
    <w:rsid w:val="001B29CF"/>
    <w:rsid w:val="001C4875"/>
    <w:rsid w:val="001C7110"/>
    <w:rsid w:val="001D1548"/>
    <w:rsid w:val="00252739"/>
    <w:rsid w:val="0028220F"/>
    <w:rsid w:val="002B7579"/>
    <w:rsid w:val="00323961"/>
    <w:rsid w:val="00356C14"/>
    <w:rsid w:val="0036430C"/>
    <w:rsid w:val="00386E13"/>
    <w:rsid w:val="00390688"/>
    <w:rsid w:val="00465F71"/>
    <w:rsid w:val="004C76A2"/>
    <w:rsid w:val="005A2E7B"/>
    <w:rsid w:val="00617B26"/>
    <w:rsid w:val="006270A9"/>
    <w:rsid w:val="006477F8"/>
    <w:rsid w:val="0067030C"/>
    <w:rsid w:val="00675956"/>
    <w:rsid w:val="00681034"/>
    <w:rsid w:val="006F72F5"/>
    <w:rsid w:val="00744BCE"/>
    <w:rsid w:val="007B5501"/>
    <w:rsid w:val="007C685A"/>
    <w:rsid w:val="007D6F4E"/>
    <w:rsid w:val="007F12D7"/>
    <w:rsid w:val="00816216"/>
    <w:rsid w:val="0087734B"/>
    <w:rsid w:val="008857E3"/>
    <w:rsid w:val="008A144E"/>
    <w:rsid w:val="00915369"/>
    <w:rsid w:val="009D5933"/>
    <w:rsid w:val="009F6B9A"/>
    <w:rsid w:val="00A2583E"/>
    <w:rsid w:val="00AC12CF"/>
    <w:rsid w:val="00AE660D"/>
    <w:rsid w:val="00B2357E"/>
    <w:rsid w:val="00B37BB7"/>
    <w:rsid w:val="00BD768D"/>
    <w:rsid w:val="00C30903"/>
    <w:rsid w:val="00C4159A"/>
    <w:rsid w:val="00C61F8E"/>
    <w:rsid w:val="00D57B79"/>
    <w:rsid w:val="00D944FF"/>
    <w:rsid w:val="00DA1DE9"/>
    <w:rsid w:val="00DE26DC"/>
    <w:rsid w:val="00E23649"/>
    <w:rsid w:val="00E7440A"/>
    <w:rsid w:val="00E83E4B"/>
    <w:rsid w:val="00EB6CD3"/>
    <w:rsid w:val="00EE57FF"/>
    <w:rsid w:val="00F11507"/>
    <w:rsid w:val="00F62116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88CFA"/>
  <w15:chartTrackingRefBased/>
  <w15:docId w15:val="{B1A08A38-038C-4F19-935E-FC9447F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it-I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9CF"/>
  </w:style>
  <w:style w:type="paragraph" w:styleId="Titolo1">
    <w:name w:val="heading 1"/>
    <w:basedOn w:val="Normale"/>
    <w:link w:val="Titolo1Carattere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stosegnaposto">
    <w:name w:val="Placeholder Text"/>
    <w:basedOn w:val="Carpredefinitoparagrafo"/>
    <w:uiPriority w:val="99"/>
    <w:semiHidden/>
    <w:rsid w:val="00E83E4B"/>
    <w:rPr>
      <w:color w:val="393939" w:themeColor="text2" w:themeShade="BF"/>
    </w:rPr>
  </w:style>
  <w:style w:type="paragraph" w:styleId="Puntoelenco">
    <w:name w:val="List Bullet"/>
    <w:basedOn w:val="Normale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34"/>
    <w:rPr>
      <w:color w:val="2A7B88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contextualSpacing w:val="0"/>
      <w:outlineLvl w:val="9"/>
    </w:p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i/>
      <w:iCs/>
      <w:color w:val="2A7B88" w:themeColor="accent1" w:themeShade="BF"/>
    </w:rPr>
  </w:style>
  <w:style w:type="paragraph" w:styleId="Numeroelenco">
    <w:name w:val="List Number"/>
    <w:basedOn w:val="Normale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Collegamentoipertestuale">
    <w:name w:val="Hyperlink"/>
    <w:basedOn w:val="Carpredefinitoparagrafo"/>
    <w:unhideWhenUsed/>
    <w:rsid w:val="00E83E4B"/>
    <w:rPr>
      <w:color w:val="2A7B88" w:themeColor="accent1" w:themeShade="B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83E4B"/>
    <w:rPr>
      <w:szCs w:val="16"/>
    </w:rPr>
  </w:style>
  <w:style w:type="paragraph" w:styleId="Testodelblocco">
    <w:name w:val="Block Text"/>
    <w:basedOn w:val="Normale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83E4B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20F"/>
    <w:rPr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0F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20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20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20F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220F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20F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220F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8220F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8220F"/>
    <w:rPr>
      <w:rFonts w:ascii="Consolas" w:hAnsi="Consolas"/>
      <w:szCs w:val="21"/>
    </w:rPr>
  </w:style>
  <w:style w:type="paragraph" w:styleId="Paragrafoelenco">
    <w:name w:val="List Paragraph"/>
    <w:basedOn w:val="Normale"/>
    <w:uiPriority w:val="34"/>
    <w:qFormat/>
    <w:rsid w:val="0067030C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745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4537"/>
    <w:rPr>
      <w:b/>
      <w:bCs/>
    </w:rPr>
  </w:style>
  <w:style w:type="character" w:customStyle="1" w:styleId="st">
    <w:name w:val="st"/>
    <w:basedOn w:val="Carpredefinitoparagrafo"/>
    <w:rsid w:val="00174537"/>
  </w:style>
  <w:style w:type="character" w:styleId="Menzionenonrisolta">
    <w:name w:val="Unresolved Mention"/>
    <w:basedOn w:val="Carpredefinitoparagrafo"/>
    <w:uiPriority w:val="99"/>
    <w:semiHidden/>
    <w:unhideWhenUsed/>
    <w:rsid w:val="0017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crea@unibo.it" TargetMode="External"/><Relationship Id="rId13" Type="http://schemas.openxmlformats.org/officeDocument/2006/relationships/hyperlink" Target="https://www.pangea.news/jean-grosjean-poesia-inedi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ngea.news/il-buio-ha-destrezza-dinganno-ivor-gurney-il-poeta-che-si-credeva-shakespeare-e-divento-pazz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gea.news/walter-de-la-mare-ritratto-poes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ngea.news/elinor-wylie-poesie-annalisa-crea/" TargetMode="External"/><Relationship Id="rId10" Type="http://schemas.openxmlformats.org/officeDocument/2006/relationships/hyperlink" Target="https://www.pangea.news/david-gascoyne-ecce-homo-poes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ngea.news/maeve-brennan-testo/" TargetMode="External"/><Relationship Id="rId14" Type="http://schemas.openxmlformats.org/officeDocument/2006/relationships/hyperlink" Target="https://www.pangea.news/nancy-cunard-ritratto-annalisa-cre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Curriculum%20(a%20colori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F682-168C-4AEE-9C13-346F0EA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(a colori)</Template>
  <TotalTime>1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Crea</dc:creator>
  <cp:keywords/>
  <cp:lastModifiedBy>Annalisa Crea</cp:lastModifiedBy>
  <cp:revision>4</cp:revision>
  <dcterms:created xsi:type="dcterms:W3CDTF">2025-06-18T16:32:00Z</dcterms:created>
  <dcterms:modified xsi:type="dcterms:W3CDTF">2025-06-18T16:32:00Z</dcterms:modified>
  <cp:version/>
</cp:coreProperties>
</file>