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4068" w14:textId="77777777" w:rsidR="00C011FB" w:rsidRPr="00821D0F" w:rsidRDefault="005E3615" w:rsidP="005E3615">
      <w:pPr>
        <w:ind w:right="-288"/>
        <w:jc w:val="both"/>
        <w:rPr>
          <w:b/>
          <w:lang w:val="it-IT"/>
        </w:rPr>
      </w:pPr>
      <w:r w:rsidRPr="00821D0F">
        <w:rPr>
          <w:b/>
          <w:lang w:val="it-IT"/>
        </w:rPr>
        <w:t>Alberto Vitale Brovarone</w:t>
      </w:r>
      <w:r w:rsidR="00ED092E" w:rsidRPr="00821D0F">
        <w:rPr>
          <w:b/>
          <w:lang w:val="it-IT"/>
        </w:rPr>
        <w:t xml:space="preserve"> — Curriculum Vitae</w:t>
      </w:r>
    </w:p>
    <w:p w14:paraId="2591034E" w14:textId="757AB91D" w:rsidR="00F76F03" w:rsidRPr="00821D0F" w:rsidRDefault="00C011FB" w:rsidP="005E3615">
      <w:pPr>
        <w:ind w:right="-288"/>
        <w:jc w:val="both"/>
        <w:rPr>
          <w:bCs/>
          <w:lang w:val="en-US"/>
        </w:rPr>
      </w:pPr>
      <w:r w:rsidRPr="00821D0F">
        <w:rPr>
          <w:bCs/>
          <w:lang w:val="en-US"/>
        </w:rPr>
        <w:t xml:space="preserve">(April 2025 - </w:t>
      </w:r>
      <w:r w:rsidRPr="00821D0F">
        <w:rPr>
          <w:bCs/>
          <w:lang w:val="en-US"/>
        </w:rPr>
        <w:t>https://www.unibo.it/sitoweb/alberto.vitaleb/cv-en</w:t>
      </w:r>
      <w:r w:rsidRPr="00821D0F">
        <w:rPr>
          <w:bCs/>
          <w:lang w:val="en-US"/>
        </w:rPr>
        <w:t>)</w:t>
      </w:r>
    </w:p>
    <w:p w14:paraId="47388E38" w14:textId="77777777" w:rsidR="003A72BE" w:rsidRPr="00821D0F" w:rsidRDefault="003A72BE" w:rsidP="005E3615">
      <w:pPr>
        <w:jc w:val="both"/>
        <w:rPr>
          <w:lang w:val="en-US"/>
        </w:rPr>
      </w:pPr>
    </w:p>
    <w:p w14:paraId="29DF462E" w14:textId="77777777" w:rsidR="0045151F" w:rsidRPr="00821D0F" w:rsidRDefault="0045151F">
      <w:pPr>
        <w:rPr>
          <w:lang w:val="en-US"/>
        </w:rPr>
        <w:sectPr w:rsidR="0045151F" w:rsidRPr="00821D0F" w:rsidSect="00ED092E">
          <w:footerReference w:type="even" r:id="rId7"/>
          <w:footerReference w:type="default" r:id="rId8"/>
          <w:pgSz w:w="11900" w:h="16840"/>
          <w:pgMar w:top="993" w:right="1127" w:bottom="1276" w:left="1417" w:header="708" w:footer="708" w:gutter="0"/>
          <w:cols w:space="2834"/>
          <w:docGrid w:linePitch="360"/>
        </w:sectPr>
      </w:pPr>
    </w:p>
    <w:p w14:paraId="4FAC1856" w14:textId="77777777" w:rsidR="005E3615" w:rsidRPr="00821D0F" w:rsidRDefault="005E3615">
      <w:pPr>
        <w:rPr>
          <w:lang w:val="en-US"/>
        </w:rPr>
      </w:pPr>
    </w:p>
    <w:p w14:paraId="182E6EA4" w14:textId="271713CF" w:rsidR="005E3615" w:rsidRPr="00821D0F" w:rsidRDefault="005E3615" w:rsidP="005E3615">
      <w:pPr>
        <w:widowControl w:val="0"/>
        <w:autoSpaceDE w:val="0"/>
        <w:autoSpaceDN w:val="0"/>
        <w:adjustRightInd w:val="0"/>
        <w:ind w:right="-290"/>
        <w:jc w:val="both"/>
        <w:rPr>
          <w:lang w:val="en-US"/>
        </w:rPr>
      </w:pPr>
      <w:r w:rsidRPr="00821D0F">
        <w:rPr>
          <w:lang w:val="en-US"/>
        </w:rPr>
        <w:t>Italian nationality</w:t>
      </w:r>
    </w:p>
    <w:p w14:paraId="4857436C" w14:textId="77777777" w:rsidR="005E3615" w:rsidRPr="00821D0F" w:rsidRDefault="005E3615" w:rsidP="005E3615">
      <w:pPr>
        <w:widowControl w:val="0"/>
        <w:autoSpaceDE w:val="0"/>
        <w:autoSpaceDN w:val="0"/>
        <w:adjustRightInd w:val="0"/>
        <w:ind w:right="-290"/>
        <w:jc w:val="both"/>
        <w:rPr>
          <w:lang w:val="en-US"/>
        </w:rPr>
      </w:pPr>
    </w:p>
    <w:p w14:paraId="7B39FB92" w14:textId="4F228CC1" w:rsidR="004525F0" w:rsidRPr="00821D0F" w:rsidRDefault="00266746" w:rsidP="005E3615">
      <w:pPr>
        <w:widowControl w:val="0"/>
        <w:autoSpaceDE w:val="0"/>
        <w:autoSpaceDN w:val="0"/>
        <w:adjustRightInd w:val="0"/>
        <w:ind w:right="-290"/>
        <w:jc w:val="both"/>
        <w:rPr>
          <w:lang w:val="it-IT"/>
        </w:rPr>
      </w:pPr>
      <w:r w:rsidRPr="00821D0F">
        <w:rPr>
          <w:lang w:val="it-IT"/>
        </w:rPr>
        <w:t xml:space="preserve">Full Professor of </w:t>
      </w:r>
      <w:proofErr w:type="spellStart"/>
      <w:r w:rsidRPr="00821D0F">
        <w:rPr>
          <w:lang w:val="it-IT"/>
        </w:rPr>
        <w:t>Petrology</w:t>
      </w:r>
      <w:proofErr w:type="spellEnd"/>
      <w:r w:rsidRPr="00821D0F">
        <w:rPr>
          <w:lang w:val="it-IT"/>
        </w:rPr>
        <w:t xml:space="preserve">, Alma Mater </w:t>
      </w:r>
      <w:proofErr w:type="spellStart"/>
      <w:r w:rsidRPr="00821D0F">
        <w:rPr>
          <w:lang w:val="it-IT"/>
        </w:rPr>
        <w:t>Studiorum</w:t>
      </w:r>
      <w:proofErr w:type="spellEnd"/>
      <w:r w:rsidRPr="00821D0F">
        <w:rPr>
          <w:lang w:val="it-IT"/>
        </w:rPr>
        <w:t xml:space="preserve"> Università di Bologna</w:t>
      </w:r>
      <w:r w:rsidR="004525F0" w:rsidRPr="00821D0F">
        <w:rPr>
          <w:lang w:val="it-IT"/>
        </w:rPr>
        <w:t xml:space="preserve">, </w:t>
      </w:r>
      <w:proofErr w:type="spellStart"/>
      <w:r w:rsidR="004525F0" w:rsidRPr="00821D0F">
        <w:rPr>
          <w:lang w:val="it-IT"/>
        </w:rPr>
        <w:t>Italy</w:t>
      </w:r>
      <w:proofErr w:type="spellEnd"/>
    </w:p>
    <w:p w14:paraId="57B9860E" w14:textId="77777777" w:rsidR="003A72BE" w:rsidRPr="00821D0F" w:rsidRDefault="003A72BE" w:rsidP="005E3615">
      <w:pPr>
        <w:widowControl w:val="0"/>
        <w:autoSpaceDE w:val="0"/>
        <w:autoSpaceDN w:val="0"/>
        <w:adjustRightInd w:val="0"/>
        <w:ind w:right="-290"/>
        <w:jc w:val="both"/>
        <w:rPr>
          <w:lang w:val="it-IT"/>
        </w:rPr>
      </w:pPr>
    </w:p>
    <w:p w14:paraId="0358B862" w14:textId="04356250" w:rsidR="003A72BE" w:rsidRPr="00821D0F" w:rsidRDefault="00266746" w:rsidP="005E3615">
      <w:pPr>
        <w:widowControl w:val="0"/>
        <w:autoSpaceDE w:val="0"/>
        <w:autoSpaceDN w:val="0"/>
        <w:adjustRightInd w:val="0"/>
        <w:ind w:right="-290"/>
        <w:jc w:val="both"/>
        <w:rPr>
          <w:lang w:val="en-US"/>
        </w:rPr>
      </w:pPr>
      <w:hyperlink r:id="rId9" w:history="1">
        <w:r w:rsidRPr="00821D0F">
          <w:rPr>
            <w:rStyle w:val="Collegamentoipertestuale"/>
            <w:lang w:val="en-US"/>
          </w:rPr>
          <w:t>alberto.vitaleb@unibo.it</w:t>
        </w:r>
      </w:hyperlink>
    </w:p>
    <w:p w14:paraId="6C4697D8" w14:textId="77777777" w:rsidR="005E3615" w:rsidRPr="00821D0F" w:rsidRDefault="005E3615" w:rsidP="005E3615">
      <w:pPr>
        <w:widowControl w:val="0"/>
        <w:autoSpaceDE w:val="0"/>
        <w:autoSpaceDN w:val="0"/>
        <w:adjustRightInd w:val="0"/>
        <w:ind w:right="-290"/>
        <w:jc w:val="both"/>
        <w:rPr>
          <w:lang w:val="en-US"/>
        </w:rPr>
      </w:pPr>
    </w:p>
    <w:p w14:paraId="6B3C1D7F" w14:textId="77777777" w:rsidR="005E3615" w:rsidRPr="00821D0F" w:rsidRDefault="005E3615" w:rsidP="005E3615">
      <w:pPr>
        <w:widowControl w:val="0"/>
        <w:autoSpaceDE w:val="0"/>
        <w:autoSpaceDN w:val="0"/>
        <w:adjustRightInd w:val="0"/>
        <w:ind w:right="-290"/>
        <w:jc w:val="both"/>
        <w:rPr>
          <w:b/>
          <w:lang w:val="en-US"/>
        </w:rPr>
      </w:pPr>
      <w:r w:rsidRPr="00821D0F">
        <w:rPr>
          <w:b/>
          <w:lang w:val="en-US"/>
        </w:rPr>
        <w:t>Spoken languages:</w:t>
      </w:r>
    </w:p>
    <w:p w14:paraId="7C447DDB" w14:textId="77777777" w:rsidR="005E3615" w:rsidRPr="00821D0F" w:rsidRDefault="005E3615" w:rsidP="005E3615">
      <w:pPr>
        <w:widowControl w:val="0"/>
        <w:autoSpaceDE w:val="0"/>
        <w:autoSpaceDN w:val="0"/>
        <w:adjustRightInd w:val="0"/>
        <w:ind w:right="-290"/>
        <w:jc w:val="both"/>
        <w:rPr>
          <w:i/>
          <w:iCs/>
          <w:lang w:val="en-US"/>
        </w:rPr>
      </w:pPr>
      <w:r w:rsidRPr="00821D0F">
        <w:rPr>
          <w:i/>
          <w:iCs/>
          <w:lang w:val="en-US"/>
        </w:rPr>
        <w:t xml:space="preserve"> - Italian (native)</w:t>
      </w:r>
    </w:p>
    <w:p w14:paraId="6A9D29FA" w14:textId="77777777" w:rsidR="005E3615" w:rsidRPr="00821D0F" w:rsidRDefault="005E3615" w:rsidP="005E3615">
      <w:pPr>
        <w:widowControl w:val="0"/>
        <w:autoSpaceDE w:val="0"/>
        <w:autoSpaceDN w:val="0"/>
        <w:adjustRightInd w:val="0"/>
        <w:ind w:right="-290"/>
        <w:jc w:val="both"/>
        <w:rPr>
          <w:i/>
          <w:iCs/>
          <w:lang w:val="en-US"/>
        </w:rPr>
      </w:pPr>
      <w:r w:rsidRPr="00821D0F">
        <w:rPr>
          <w:i/>
          <w:iCs/>
          <w:lang w:val="en-US"/>
        </w:rPr>
        <w:t>- English (speaking, writing)</w:t>
      </w:r>
    </w:p>
    <w:p w14:paraId="2A60398F" w14:textId="77777777" w:rsidR="005E3615" w:rsidRPr="00821D0F" w:rsidRDefault="005E3615" w:rsidP="005E3615">
      <w:pPr>
        <w:widowControl w:val="0"/>
        <w:autoSpaceDE w:val="0"/>
        <w:autoSpaceDN w:val="0"/>
        <w:adjustRightInd w:val="0"/>
        <w:ind w:right="-290"/>
        <w:jc w:val="both"/>
        <w:rPr>
          <w:i/>
          <w:iCs/>
          <w:lang w:val="en-US"/>
        </w:rPr>
      </w:pPr>
      <w:r w:rsidRPr="00821D0F">
        <w:rPr>
          <w:i/>
          <w:iCs/>
          <w:lang w:val="en-US"/>
        </w:rPr>
        <w:t>- French (speaking, writing)</w:t>
      </w:r>
    </w:p>
    <w:p w14:paraId="5F60F5E1" w14:textId="77777777" w:rsidR="006B2D20" w:rsidRPr="00821D0F" w:rsidRDefault="006B2D20" w:rsidP="006B2D20">
      <w:pPr>
        <w:widowControl w:val="0"/>
        <w:autoSpaceDE w:val="0"/>
        <w:autoSpaceDN w:val="0"/>
        <w:adjustRightInd w:val="0"/>
        <w:ind w:right="-290"/>
        <w:jc w:val="both"/>
        <w:rPr>
          <w:b/>
          <w:bCs/>
          <w:color w:val="1F497D" w:themeColor="text2"/>
          <w:u w:val="single" w:color="646B86"/>
          <w:lang w:val="en-US"/>
        </w:rPr>
      </w:pPr>
    </w:p>
    <w:p w14:paraId="35AD299F" w14:textId="77777777" w:rsidR="00F142AE" w:rsidRPr="00821D0F" w:rsidRDefault="00F142AE" w:rsidP="005E3615">
      <w:pPr>
        <w:widowControl w:val="0"/>
        <w:autoSpaceDE w:val="0"/>
        <w:autoSpaceDN w:val="0"/>
        <w:adjustRightInd w:val="0"/>
        <w:ind w:right="-290"/>
        <w:jc w:val="both"/>
        <w:rPr>
          <w:b/>
          <w:bCs/>
          <w:color w:val="1F497D" w:themeColor="text2"/>
          <w:u w:val="single" w:color="646B86"/>
          <w:lang w:val="en-US"/>
        </w:rPr>
      </w:pPr>
    </w:p>
    <w:p w14:paraId="202EC72C" w14:textId="52D4E9F4" w:rsidR="00EE1061" w:rsidRPr="00821D0F" w:rsidRDefault="005E3615" w:rsidP="005E3615">
      <w:pPr>
        <w:widowControl w:val="0"/>
        <w:autoSpaceDE w:val="0"/>
        <w:autoSpaceDN w:val="0"/>
        <w:adjustRightInd w:val="0"/>
        <w:ind w:right="-290"/>
        <w:jc w:val="both"/>
        <w:rPr>
          <w:b/>
          <w:bCs/>
          <w:color w:val="1F497D" w:themeColor="text2"/>
          <w:u w:val="single" w:color="646B86"/>
          <w:lang w:val="en-US"/>
        </w:rPr>
      </w:pPr>
      <w:r w:rsidRPr="00821D0F">
        <w:rPr>
          <w:b/>
          <w:bCs/>
          <w:color w:val="1F497D" w:themeColor="text2"/>
          <w:u w:val="single" w:color="646B86"/>
          <w:lang w:val="en-US"/>
        </w:rPr>
        <w:t xml:space="preserve">PROFESSIONAL </w:t>
      </w:r>
      <w:r w:rsidR="00056154" w:rsidRPr="00821D0F">
        <w:rPr>
          <w:b/>
          <w:bCs/>
          <w:color w:val="1F497D" w:themeColor="text2"/>
          <w:u w:val="single" w:color="646B86"/>
          <w:lang w:val="en-US"/>
        </w:rPr>
        <w:t>AND ACADEMIC ACHIEVEMENTS</w:t>
      </w:r>
    </w:p>
    <w:p w14:paraId="011D68DB" w14:textId="61A79FD5" w:rsidR="00266746" w:rsidRPr="00821D0F" w:rsidRDefault="00266746" w:rsidP="005E3615">
      <w:pPr>
        <w:widowControl w:val="0"/>
        <w:autoSpaceDE w:val="0"/>
        <w:autoSpaceDN w:val="0"/>
        <w:adjustRightInd w:val="0"/>
        <w:ind w:right="-290"/>
        <w:jc w:val="both"/>
        <w:rPr>
          <w:lang w:val="en-US"/>
        </w:rPr>
      </w:pPr>
      <w:r w:rsidRPr="00821D0F">
        <w:rPr>
          <w:b/>
          <w:bCs/>
          <w:u w:color="646B86"/>
          <w:lang w:val="en-US"/>
        </w:rPr>
        <w:t>From 202</w:t>
      </w:r>
      <w:r w:rsidR="00C011FB" w:rsidRPr="00821D0F">
        <w:rPr>
          <w:b/>
          <w:bCs/>
          <w:u w:color="646B86"/>
          <w:lang w:val="en-US"/>
        </w:rPr>
        <w:t>0</w:t>
      </w:r>
      <w:r w:rsidRPr="00821D0F">
        <w:rPr>
          <w:b/>
          <w:bCs/>
          <w:u w:color="646B86"/>
          <w:lang w:val="en-US"/>
        </w:rPr>
        <w:t>:</w:t>
      </w:r>
      <w:r w:rsidRPr="00821D0F">
        <w:rPr>
          <w:bCs/>
          <w:u w:color="646B86"/>
          <w:lang w:val="en-US"/>
        </w:rPr>
        <w:t xml:space="preserve"> </w:t>
      </w:r>
      <w:r w:rsidRPr="00821D0F">
        <w:rPr>
          <w:lang w:val="en-US"/>
        </w:rPr>
        <w:t xml:space="preserve">Full Professor of Petrology, Alma Mater </w:t>
      </w:r>
      <w:proofErr w:type="spellStart"/>
      <w:r w:rsidRPr="00821D0F">
        <w:rPr>
          <w:lang w:val="en-US"/>
        </w:rPr>
        <w:t>Studiorum</w:t>
      </w:r>
      <w:proofErr w:type="spellEnd"/>
      <w:r w:rsidRPr="00821D0F">
        <w:rPr>
          <w:lang w:val="en-US"/>
        </w:rPr>
        <w:t xml:space="preserve"> </w:t>
      </w:r>
      <w:proofErr w:type="spellStart"/>
      <w:r w:rsidRPr="00821D0F">
        <w:rPr>
          <w:lang w:val="en-US"/>
        </w:rPr>
        <w:t>Università</w:t>
      </w:r>
      <w:proofErr w:type="spellEnd"/>
      <w:r w:rsidRPr="00821D0F">
        <w:rPr>
          <w:lang w:val="en-US"/>
        </w:rPr>
        <w:t xml:space="preserve"> di Bologna, Italy</w:t>
      </w:r>
    </w:p>
    <w:p w14:paraId="67E9BE53" w14:textId="77777777" w:rsidR="00266746" w:rsidRPr="00821D0F" w:rsidRDefault="00266746" w:rsidP="005E3615">
      <w:pPr>
        <w:widowControl w:val="0"/>
        <w:autoSpaceDE w:val="0"/>
        <w:autoSpaceDN w:val="0"/>
        <w:adjustRightInd w:val="0"/>
        <w:ind w:right="-290"/>
        <w:jc w:val="both"/>
        <w:rPr>
          <w:b/>
          <w:bCs/>
          <w:u w:color="646B86"/>
          <w:lang w:val="en-US"/>
        </w:rPr>
      </w:pPr>
    </w:p>
    <w:p w14:paraId="3D9B9410" w14:textId="2ED1CFCB" w:rsidR="00FC7D26" w:rsidRPr="00821D0F" w:rsidRDefault="00FC7D26" w:rsidP="005E3615">
      <w:pPr>
        <w:widowControl w:val="0"/>
        <w:autoSpaceDE w:val="0"/>
        <w:autoSpaceDN w:val="0"/>
        <w:adjustRightInd w:val="0"/>
        <w:ind w:right="-290"/>
        <w:jc w:val="both"/>
        <w:rPr>
          <w:bCs/>
          <w:u w:color="646B86"/>
          <w:lang w:val="en-US"/>
        </w:rPr>
      </w:pPr>
      <w:r w:rsidRPr="00821D0F">
        <w:rPr>
          <w:b/>
          <w:bCs/>
          <w:u w:color="646B86"/>
          <w:lang w:val="en-US"/>
        </w:rPr>
        <w:t>2018</w:t>
      </w:r>
      <w:r w:rsidR="000835D1" w:rsidRPr="00821D0F">
        <w:rPr>
          <w:b/>
          <w:bCs/>
          <w:u w:color="646B86"/>
          <w:lang w:val="en-US"/>
        </w:rPr>
        <w:t xml:space="preserve"> </w:t>
      </w:r>
      <w:r w:rsidR="00EE1061" w:rsidRPr="00821D0F">
        <w:rPr>
          <w:b/>
          <w:bCs/>
          <w:u w:color="646B86"/>
          <w:lang w:val="en-US"/>
        </w:rPr>
        <w:t>–</w:t>
      </w:r>
      <w:r w:rsidR="000835D1" w:rsidRPr="00821D0F">
        <w:rPr>
          <w:b/>
          <w:bCs/>
          <w:u w:color="646B86"/>
          <w:lang w:val="en-US"/>
        </w:rPr>
        <w:t xml:space="preserve"> 202</w:t>
      </w:r>
      <w:r w:rsidR="00C011FB" w:rsidRPr="00821D0F">
        <w:rPr>
          <w:b/>
          <w:bCs/>
          <w:u w:color="646B86"/>
          <w:lang w:val="en-US"/>
        </w:rPr>
        <w:t>0</w:t>
      </w:r>
      <w:r w:rsidRPr="00821D0F">
        <w:rPr>
          <w:b/>
          <w:bCs/>
          <w:u w:color="646B86"/>
          <w:lang w:val="en-US"/>
        </w:rPr>
        <w:t>:</w:t>
      </w:r>
      <w:r w:rsidRPr="00821D0F">
        <w:rPr>
          <w:bCs/>
          <w:u w:color="646B86"/>
          <w:lang w:val="en-US"/>
        </w:rPr>
        <w:t xml:space="preserve"> “Levi Montalcini” research position, Italy</w:t>
      </w:r>
      <w:r w:rsidR="006933FA" w:rsidRPr="00821D0F">
        <w:rPr>
          <w:bCs/>
          <w:u w:color="646B86"/>
          <w:lang w:val="en-US"/>
        </w:rPr>
        <w:t xml:space="preserve"> (</w:t>
      </w:r>
      <w:r w:rsidR="003A11BB" w:rsidRPr="00821D0F">
        <w:rPr>
          <w:bCs/>
          <w:u w:color="646B86"/>
          <w:lang w:val="en-US"/>
        </w:rPr>
        <w:t xml:space="preserve">“Brain-gain” </w:t>
      </w:r>
      <w:r w:rsidR="006933FA" w:rsidRPr="00821D0F">
        <w:rPr>
          <w:bCs/>
          <w:u w:color="646B86"/>
          <w:lang w:val="en-US"/>
        </w:rPr>
        <w:t xml:space="preserve">Excellence program </w:t>
      </w:r>
      <w:r w:rsidR="008B3415" w:rsidRPr="00821D0F">
        <w:rPr>
          <w:bCs/>
          <w:u w:color="646B86"/>
          <w:lang w:val="en-US"/>
        </w:rPr>
        <w:t xml:space="preserve">by the Italian Ministry of </w:t>
      </w:r>
      <w:r w:rsidR="003A11BB" w:rsidRPr="00821D0F">
        <w:rPr>
          <w:bCs/>
          <w:u w:color="646B86"/>
          <w:lang w:val="en-US"/>
        </w:rPr>
        <w:t xml:space="preserve">Education, </w:t>
      </w:r>
      <w:r w:rsidR="008B3415" w:rsidRPr="00821D0F">
        <w:rPr>
          <w:bCs/>
          <w:u w:color="646B86"/>
          <w:lang w:val="en-US"/>
        </w:rPr>
        <w:t>University and Research).</w:t>
      </w:r>
    </w:p>
    <w:p w14:paraId="148C02AE" w14:textId="77777777" w:rsidR="00FC7D26" w:rsidRPr="00821D0F" w:rsidRDefault="00FC7D26" w:rsidP="005E3615">
      <w:pPr>
        <w:widowControl w:val="0"/>
        <w:autoSpaceDE w:val="0"/>
        <w:autoSpaceDN w:val="0"/>
        <w:adjustRightInd w:val="0"/>
        <w:ind w:right="-290"/>
        <w:jc w:val="both"/>
        <w:rPr>
          <w:bCs/>
          <w:u w:color="646B86"/>
          <w:lang w:val="en-US"/>
        </w:rPr>
      </w:pPr>
    </w:p>
    <w:p w14:paraId="5A4F9105" w14:textId="77777777" w:rsidR="009D2EBC" w:rsidRPr="00821D0F" w:rsidRDefault="009D2EBC" w:rsidP="009D2EBC">
      <w:pPr>
        <w:widowControl w:val="0"/>
        <w:autoSpaceDE w:val="0"/>
        <w:autoSpaceDN w:val="0"/>
        <w:adjustRightInd w:val="0"/>
        <w:ind w:right="-290"/>
        <w:jc w:val="both"/>
        <w:rPr>
          <w:bCs/>
          <w:u w:color="646B86"/>
          <w:lang w:val="en-US"/>
        </w:rPr>
      </w:pPr>
      <w:proofErr w:type="spellStart"/>
      <w:r w:rsidRPr="00821D0F">
        <w:rPr>
          <w:b/>
          <w:bCs/>
          <w:u w:color="646B86"/>
        </w:rPr>
        <w:t>From</w:t>
      </w:r>
      <w:proofErr w:type="spellEnd"/>
      <w:r w:rsidRPr="00821D0F">
        <w:rPr>
          <w:b/>
          <w:bCs/>
          <w:u w:color="646B86"/>
        </w:rPr>
        <w:t xml:space="preserve"> 2014</w:t>
      </w:r>
      <w:r w:rsidR="00EE1061" w:rsidRPr="00821D0F">
        <w:rPr>
          <w:b/>
          <w:bCs/>
          <w:u w:color="646B86"/>
        </w:rPr>
        <w:t> </w:t>
      </w:r>
      <w:r w:rsidRPr="00821D0F">
        <w:rPr>
          <w:b/>
          <w:bCs/>
          <w:u w:color="646B86"/>
        </w:rPr>
        <w:t xml:space="preserve">: </w:t>
      </w:r>
      <w:r w:rsidRPr="00821D0F">
        <w:rPr>
          <w:bCs/>
          <w:u w:color="646B86"/>
        </w:rPr>
        <w:t xml:space="preserve">CNRS </w:t>
      </w:r>
      <w:proofErr w:type="spellStart"/>
      <w:r w:rsidRPr="00821D0F">
        <w:rPr>
          <w:bCs/>
          <w:u w:color="646B86"/>
        </w:rPr>
        <w:t>researcher</w:t>
      </w:r>
      <w:proofErr w:type="spellEnd"/>
      <w:r w:rsidRPr="00821D0F">
        <w:rPr>
          <w:bCs/>
          <w:u w:color="646B86"/>
        </w:rPr>
        <w:t xml:space="preserve"> (CR2) at </w:t>
      </w:r>
      <w:r w:rsidRPr="00821D0F">
        <w:rPr>
          <w:i/>
          <w:iCs/>
        </w:rPr>
        <w:t>Institut de Minéralogie et de Physique des Milieux Condensés</w:t>
      </w:r>
      <w:r w:rsidRPr="00821D0F">
        <w:rPr>
          <w:bCs/>
          <w:u w:color="646B86"/>
        </w:rPr>
        <w:t xml:space="preserve"> (IMPMC), Paris, France. </w:t>
      </w:r>
      <w:r w:rsidRPr="00821D0F">
        <w:rPr>
          <w:bCs/>
          <w:u w:color="646B86"/>
          <w:lang w:val="en-US"/>
        </w:rPr>
        <w:t>On secondment from 2018.</w:t>
      </w:r>
    </w:p>
    <w:p w14:paraId="397B556B" w14:textId="77777777" w:rsidR="009D2EBC" w:rsidRPr="00821D0F" w:rsidRDefault="009D2EBC" w:rsidP="005E3615">
      <w:pPr>
        <w:widowControl w:val="0"/>
        <w:autoSpaceDE w:val="0"/>
        <w:autoSpaceDN w:val="0"/>
        <w:adjustRightInd w:val="0"/>
        <w:ind w:right="-290"/>
        <w:jc w:val="both"/>
        <w:rPr>
          <w:bCs/>
          <w:u w:color="646B86"/>
          <w:lang w:val="en-US"/>
        </w:rPr>
      </w:pPr>
    </w:p>
    <w:p w14:paraId="4B88B33A" w14:textId="77777777" w:rsidR="00056154" w:rsidRPr="00821D0F" w:rsidRDefault="00056154" w:rsidP="005E3615">
      <w:pPr>
        <w:widowControl w:val="0"/>
        <w:autoSpaceDE w:val="0"/>
        <w:autoSpaceDN w:val="0"/>
        <w:adjustRightInd w:val="0"/>
        <w:ind w:right="-290"/>
        <w:jc w:val="both"/>
        <w:rPr>
          <w:b/>
          <w:bCs/>
          <w:lang w:val="en-US"/>
        </w:rPr>
      </w:pPr>
      <w:r w:rsidRPr="00821D0F">
        <w:rPr>
          <w:b/>
          <w:bCs/>
          <w:lang w:val="en-US"/>
        </w:rPr>
        <w:t xml:space="preserve">2017: </w:t>
      </w:r>
      <w:r w:rsidRPr="00821D0F">
        <w:rPr>
          <w:bCs/>
          <w:lang w:val="en-US"/>
        </w:rPr>
        <w:t xml:space="preserve">Italian National Scientific Habilitation for </w:t>
      </w:r>
      <w:r w:rsidR="0045151F" w:rsidRPr="00821D0F">
        <w:rPr>
          <w:bCs/>
          <w:lang w:val="en-US"/>
        </w:rPr>
        <w:t xml:space="preserve">Associate and </w:t>
      </w:r>
      <w:r w:rsidRPr="00821D0F">
        <w:rPr>
          <w:bCs/>
          <w:lang w:val="en-US"/>
        </w:rPr>
        <w:t>Full Professor</w:t>
      </w:r>
      <w:r w:rsidR="00C90DBA" w:rsidRPr="00821D0F">
        <w:rPr>
          <w:bCs/>
          <w:lang w:val="en-US"/>
        </w:rPr>
        <w:t xml:space="preserve"> (</w:t>
      </w:r>
      <w:proofErr w:type="spellStart"/>
      <w:r w:rsidR="00C90DBA" w:rsidRPr="00821D0F">
        <w:rPr>
          <w:bCs/>
          <w:lang w:val="en-US"/>
        </w:rPr>
        <w:t>Professore</w:t>
      </w:r>
      <w:proofErr w:type="spellEnd"/>
      <w:r w:rsidR="00C90DBA" w:rsidRPr="00821D0F">
        <w:rPr>
          <w:bCs/>
          <w:lang w:val="en-US"/>
        </w:rPr>
        <w:t xml:space="preserve"> </w:t>
      </w:r>
      <w:proofErr w:type="spellStart"/>
      <w:r w:rsidR="00C90DBA" w:rsidRPr="00821D0F">
        <w:rPr>
          <w:bCs/>
          <w:lang w:val="en-US"/>
        </w:rPr>
        <w:t>Ordinario</w:t>
      </w:r>
      <w:proofErr w:type="spellEnd"/>
      <w:r w:rsidR="00C90DBA" w:rsidRPr="00821D0F">
        <w:rPr>
          <w:bCs/>
          <w:lang w:val="en-US"/>
        </w:rPr>
        <w:t xml:space="preserve"> 04/A1)</w:t>
      </w:r>
      <w:r w:rsidRPr="00821D0F">
        <w:rPr>
          <w:bCs/>
          <w:lang w:val="en-US"/>
        </w:rPr>
        <w:t>.</w:t>
      </w:r>
    </w:p>
    <w:p w14:paraId="56508B3D" w14:textId="77777777" w:rsidR="00056154" w:rsidRPr="00821D0F" w:rsidRDefault="00056154" w:rsidP="00056154">
      <w:pPr>
        <w:widowControl w:val="0"/>
        <w:autoSpaceDE w:val="0"/>
        <w:autoSpaceDN w:val="0"/>
        <w:adjustRightInd w:val="0"/>
        <w:ind w:right="-290"/>
        <w:jc w:val="both"/>
        <w:rPr>
          <w:bCs/>
          <w:lang w:val="en-US"/>
        </w:rPr>
      </w:pPr>
    </w:p>
    <w:p w14:paraId="6AFA94D3" w14:textId="77777777" w:rsidR="005E3615" w:rsidRPr="00821D0F" w:rsidRDefault="00056154" w:rsidP="005E3615">
      <w:pPr>
        <w:widowControl w:val="0"/>
        <w:autoSpaceDE w:val="0"/>
        <w:autoSpaceDN w:val="0"/>
        <w:adjustRightInd w:val="0"/>
        <w:ind w:right="-290"/>
        <w:jc w:val="both"/>
        <w:rPr>
          <w:b/>
          <w:bCs/>
        </w:rPr>
      </w:pPr>
      <w:proofErr w:type="gramStart"/>
      <w:r w:rsidRPr="00821D0F">
        <w:rPr>
          <w:b/>
          <w:bCs/>
        </w:rPr>
        <w:t>2017:</w:t>
      </w:r>
      <w:proofErr w:type="gramEnd"/>
      <w:r w:rsidRPr="00821D0F">
        <w:rPr>
          <w:b/>
          <w:bCs/>
        </w:rPr>
        <w:t xml:space="preserve"> </w:t>
      </w:r>
      <w:r w:rsidRPr="00821D0F">
        <w:rPr>
          <w:bCs/>
        </w:rPr>
        <w:t xml:space="preserve">French </w:t>
      </w:r>
      <w:r w:rsidR="00C90DBA" w:rsidRPr="00821D0F">
        <w:rPr>
          <w:bCs/>
        </w:rPr>
        <w:t>HDR</w:t>
      </w:r>
      <w:r w:rsidR="0045151F" w:rsidRPr="00821D0F">
        <w:rPr>
          <w:bCs/>
        </w:rPr>
        <w:t xml:space="preserve"> </w:t>
      </w:r>
      <w:r w:rsidRPr="00821D0F">
        <w:rPr>
          <w:bCs/>
        </w:rPr>
        <w:t>(</w:t>
      </w:r>
      <w:r w:rsidR="00C90DBA" w:rsidRPr="00821D0F">
        <w:rPr>
          <w:bCs/>
        </w:rPr>
        <w:t xml:space="preserve">Habilitation à la Direction de Recherche </w:t>
      </w:r>
      <w:r w:rsidRPr="00821D0F">
        <w:rPr>
          <w:bCs/>
        </w:rPr>
        <w:t>HDR).</w:t>
      </w:r>
    </w:p>
    <w:p w14:paraId="47A71651" w14:textId="77777777" w:rsidR="00F142AE" w:rsidRPr="00821D0F" w:rsidRDefault="00F142AE" w:rsidP="005E3615">
      <w:pPr>
        <w:widowControl w:val="0"/>
        <w:autoSpaceDE w:val="0"/>
        <w:autoSpaceDN w:val="0"/>
        <w:adjustRightInd w:val="0"/>
        <w:ind w:right="-290"/>
        <w:jc w:val="both"/>
        <w:rPr>
          <w:b/>
          <w:u w:color="646B86"/>
        </w:rPr>
      </w:pPr>
    </w:p>
    <w:p w14:paraId="2A2C518C" w14:textId="7B7EB9B4" w:rsidR="005E3615" w:rsidRPr="00821D0F" w:rsidRDefault="005E3615" w:rsidP="005E3615">
      <w:pPr>
        <w:widowControl w:val="0"/>
        <w:autoSpaceDE w:val="0"/>
        <w:autoSpaceDN w:val="0"/>
        <w:adjustRightInd w:val="0"/>
        <w:ind w:right="-290"/>
        <w:jc w:val="both"/>
        <w:rPr>
          <w:u w:color="646B86"/>
          <w:lang w:val="en-US"/>
        </w:rPr>
      </w:pPr>
      <w:r w:rsidRPr="00821D0F">
        <w:rPr>
          <w:b/>
          <w:u w:color="646B86"/>
        </w:rPr>
        <w:t>2012</w:t>
      </w:r>
      <w:r w:rsidR="000835D1" w:rsidRPr="00821D0F">
        <w:rPr>
          <w:b/>
          <w:u w:color="646B86"/>
        </w:rPr>
        <w:t xml:space="preserve"> </w:t>
      </w:r>
      <w:r w:rsidR="00EE1061" w:rsidRPr="00821D0F">
        <w:rPr>
          <w:b/>
          <w:u w:color="646B86"/>
        </w:rPr>
        <w:t>–</w:t>
      </w:r>
      <w:r w:rsidRPr="00821D0F">
        <w:rPr>
          <w:b/>
          <w:u w:color="646B86"/>
        </w:rPr>
        <w:t xml:space="preserve"> </w:t>
      </w:r>
      <w:proofErr w:type="gramStart"/>
      <w:r w:rsidRPr="00821D0F">
        <w:rPr>
          <w:b/>
          <w:u w:color="646B86"/>
        </w:rPr>
        <w:t>2014</w:t>
      </w:r>
      <w:r w:rsidR="00C6085B" w:rsidRPr="00821D0F">
        <w:rPr>
          <w:u w:color="646B86"/>
        </w:rPr>
        <w:t>:</w:t>
      </w:r>
      <w:proofErr w:type="gramEnd"/>
      <w:r w:rsidR="00C6085B" w:rsidRPr="00821D0F">
        <w:rPr>
          <w:u w:color="646B86"/>
        </w:rPr>
        <w:t xml:space="preserve"> postdoc at IMPMC-</w:t>
      </w:r>
      <w:r w:rsidRPr="00821D0F">
        <w:rPr>
          <w:u w:color="646B86"/>
        </w:rPr>
        <w:t>UPMC</w:t>
      </w:r>
      <w:r w:rsidR="00C6085B" w:rsidRPr="00821D0F">
        <w:rPr>
          <w:u w:color="646B86"/>
        </w:rPr>
        <w:t xml:space="preserve"> and </w:t>
      </w:r>
      <w:proofErr w:type="spellStart"/>
      <w:r w:rsidR="00C6085B" w:rsidRPr="00821D0F">
        <w:t>Ecole</w:t>
      </w:r>
      <w:proofErr w:type="spellEnd"/>
      <w:r w:rsidR="00C6085B" w:rsidRPr="00821D0F">
        <w:t xml:space="preserve"> Normale Supérieure</w:t>
      </w:r>
      <w:r w:rsidR="00C6085B" w:rsidRPr="00821D0F">
        <w:rPr>
          <w:i/>
        </w:rPr>
        <w:t xml:space="preserve"> </w:t>
      </w:r>
      <w:r w:rsidR="00C6085B" w:rsidRPr="00821D0F">
        <w:t>(ENS)</w:t>
      </w:r>
      <w:r w:rsidRPr="00821D0F">
        <w:t xml:space="preserve">, </w:t>
      </w:r>
      <w:r w:rsidRPr="00821D0F">
        <w:rPr>
          <w:u w:color="646B86"/>
        </w:rPr>
        <w:t xml:space="preserve">Paris (France). </w:t>
      </w:r>
      <w:proofErr w:type="spellStart"/>
      <w:r w:rsidRPr="00821D0F">
        <w:rPr>
          <w:u w:color="646B86"/>
          <w:lang w:val="en-US"/>
        </w:rPr>
        <w:t>Laboratoire</w:t>
      </w:r>
      <w:proofErr w:type="spellEnd"/>
      <w:r w:rsidRPr="00821D0F">
        <w:rPr>
          <w:u w:color="646B86"/>
          <w:lang w:val="en-US"/>
        </w:rPr>
        <w:t xml:space="preserve"> </w:t>
      </w:r>
      <w:proofErr w:type="spellStart"/>
      <w:r w:rsidRPr="00821D0F">
        <w:rPr>
          <w:u w:color="646B86"/>
          <w:lang w:val="en-US"/>
        </w:rPr>
        <w:t>d’excellence</w:t>
      </w:r>
      <w:proofErr w:type="spellEnd"/>
      <w:r w:rsidRPr="00821D0F">
        <w:rPr>
          <w:u w:color="646B86"/>
          <w:lang w:val="en-US"/>
        </w:rPr>
        <w:t xml:space="preserve"> (</w:t>
      </w:r>
      <w:proofErr w:type="spellStart"/>
      <w:r w:rsidRPr="00821D0F">
        <w:rPr>
          <w:u w:color="646B86"/>
          <w:lang w:val="en-US"/>
        </w:rPr>
        <w:t>LabEx</w:t>
      </w:r>
      <w:proofErr w:type="spellEnd"/>
      <w:r w:rsidRPr="00821D0F">
        <w:rPr>
          <w:u w:color="646B86"/>
          <w:lang w:val="en-US"/>
        </w:rPr>
        <w:t>) Matisse fellowship.</w:t>
      </w:r>
      <w:r w:rsidR="00C6085B" w:rsidRPr="00821D0F">
        <w:rPr>
          <w:u w:color="646B86"/>
          <w:lang w:val="en-US"/>
        </w:rPr>
        <w:t xml:space="preserve"> HP fluid-rock interactions and C cycling.</w:t>
      </w:r>
    </w:p>
    <w:p w14:paraId="01413B1C" w14:textId="77777777" w:rsidR="005E3615" w:rsidRPr="00821D0F" w:rsidRDefault="005E3615" w:rsidP="005E3615">
      <w:pPr>
        <w:widowControl w:val="0"/>
        <w:autoSpaceDE w:val="0"/>
        <w:autoSpaceDN w:val="0"/>
        <w:adjustRightInd w:val="0"/>
        <w:ind w:right="-290"/>
        <w:jc w:val="both"/>
        <w:rPr>
          <w:b/>
          <w:bCs/>
          <w:i/>
          <w:iCs/>
          <w:u w:color="646B86"/>
          <w:lang w:val="en-US"/>
        </w:rPr>
      </w:pPr>
    </w:p>
    <w:p w14:paraId="3E854D15" w14:textId="77777777" w:rsidR="005E3615" w:rsidRPr="00821D0F" w:rsidRDefault="005E3615" w:rsidP="005E3615">
      <w:pPr>
        <w:widowControl w:val="0"/>
        <w:autoSpaceDE w:val="0"/>
        <w:autoSpaceDN w:val="0"/>
        <w:adjustRightInd w:val="0"/>
        <w:ind w:right="-290"/>
        <w:jc w:val="both"/>
        <w:rPr>
          <w:u w:color="646B86"/>
          <w:lang w:val="en-US"/>
        </w:rPr>
      </w:pPr>
      <w:r w:rsidRPr="00821D0F">
        <w:rPr>
          <w:b/>
          <w:bCs/>
          <w:i/>
          <w:iCs/>
          <w:u w:color="646B86"/>
          <w:lang w:val="en-US"/>
        </w:rPr>
        <w:t>2011-2012</w:t>
      </w:r>
      <w:r w:rsidRPr="00821D0F">
        <w:rPr>
          <w:i/>
          <w:iCs/>
          <w:u w:color="646B86"/>
          <w:lang w:val="en-US"/>
        </w:rPr>
        <w:t>:</w:t>
      </w:r>
      <w:r w:rsidRPr="00821D0F">
        <w:rPr>
          <w:u w:color="646B86"/>
          <w:lang w:val="en-US"/>
        </w:rPr>
        <w:t xml:space="preserve"> post-doc at </w:t>
      </w:r>
      <w:proofErr w:type="spellStart"/>
      <w:r w:rsidRPr="00821D0F">
        <w:rPr>
          <w:u w:color="646B86"/>
          <w:lang w:val="en-US"/>
        </w:rPr>
        <w:t>ISTeP</w:t>
      </w:r>
      <w:proofErr w:type="spellEnd"/>
      <w:r w:rsidRPr="00821D0F">
        <w:rPr>
          <w:u w:color="646B86"/>
          <w:lang w:val="en-US"/>
        </w:rPr>
        <w:t>, Paris VI, CNRS, Paris (France), on the tectono-metamorphic evolution of New Caledonia.</w:t>
      </w:r>
    </w:p>
    <w:p w14:paraId="2F0EE14D" w14:textId="77777777" w:rsidR="00F142AE" w:rsidRPr="00821D0F" w:rsidRDefault="00F142AE" w:rsidP="00F142AE">
      <w:pPr>
        <w:widowControl w:val="0"/>
        <w:autoSpaceDE w:val="0"/>
        <w:autoSpaceDN w:val="0"/>
        <w:adjustRightInd w:val="0"/>
        <w:ind w:right="-290"/>
        <w:jc w:val="both"/>
        <w:rPr>
          <w:b/>
          <w:bCs/>
          <w:color w:val="1F497D" w:themeColor="text2"/>
          <w:lang w:val="en-US"/>
        </w:rPr>
      </w:pPr>
    </w:p>
    <w:p w14:paraId="1E07C2D8" w14:textId="55488C2D" w:rsidR="00F142AE" w:rsidRPr="00821D0F" w:rsidRDefault="00F142AE" w:rsidP="00F142AE">
      <w:pPr>
        <w:widowControl w:val="0"/>
        <w:autoSpaceDE w:val="0"/>
        <w:autoSpaceDN w:val="0"/>
        <w:adjustRightInd w:val="0"/>
        <w:ind w:right="-290"/>
        <w:jc w:val="both"/>
        <w:rPr>
          <w:b/>
          <w:bCs/>
          <w:color w:val="1F497D" w:themeColor="text2"/>
          <w:u w:color="646B86"/>
          <w:lang w:val="en-US"/>
        </w:rPr>
      </w:pPr>
      <w:r w:rsidRPr="00821D0F">
        <w:rPr>
          <w:b/>
          <w:bCs/>
          <w:color w:val="1F497D" w:themeColor="text2"/>
          <w:u w:val="single" w:color="646B86"/>
          <w:lang w:val="en-US"/>
        </w:rPr>
        <w:t>EDUCATION</w:t>
      </w:r>
    </w:p>
    <w:p w14:paraId="2ACA9038" w14:textId="77777777" w:rsidR="00F142AE" w:rsidRPr="00821D0F" w:rsidRDefault="00F142AE" w:rsidP="00F142AE">
      <w:pPr>
        <w:widowControl w:val="0"/>
        <w:tabs>
          <w:tab w:val="left" w:pos="720"/>
        </w:tabs>
        <w:autoSpaceDE w:val="0"/>
        <w:autoSpaceDN w:val="0"/>
        <w:adjustRightInd w:val="0"/>
        <w:ind w:right="-290"/>
        <w:jc w:val="both"/>
        <w:rPr>
          <w:u w:color="646B86"/>
          <w:lang w:val="en-US"/>
        </w:rPr>
      </w:pPr>
      <w:r w:rsidRPr="00821D0F">
        <w:rPr>
          <w:b/>
          <w:bCs/>
          <w:i/>
          <w:iCs/>
          <w:u w:color="646B86"/>
          <w:lang w:val="en-US"/>
        </w:rPr>
        <w:t>2008-2011</w:t>
      </w:r>
      <w:r w:rsidRPr="00821D0F">
        <w:rPr>
          <w:u w:color="646B86"/>
          <w:lang w:val="en-US"/>
        </w:rPr>
        <w:t>: PhD Thesis, Torino-Montpellier (bi-national). “From rifting to orogen: structure of Alpine Corsica and inheritance of rifting-related architectures in HP terranes”.</w:t>
      </w:r>
    </w:p>
    <w:p w14:paraId="380B6D37" w14:textId="77777777" w:rsidR="00F142AE" w:rsidRPr="00821D0F" w:rsidRDefault="00F142AE" w:rsidP="00F142AE">
      <w:pPr>
        <w:widowControl w:val="0"/>
        <w:tabs>
          <w:tab w:val="left" w:pos="720"/>
        </w:tabs>
        <w:autoSpaceDE w:val="0"/>
        <w:autoSpaceDN w:val="0"/>
        <w:adjustRightInd w:val="0"/>
        <w:ind w:right="-290"/>
        <w:jc w:val="both"/>
        <w:rPr>
          <w:b/>
          <w:bCs/>
          <w:i/>
          <w:iCs/>
          <w:u w:color="646B86"/>
          <w:lang w:val="en-US"/>
        </w:rPr>
      </w:pPr>
    </w:p>
    <w:p w14:paraId="2969ABA7" w14:textId="77777777" w:rsidR="00F142AE" w:rsidRPr="00821D0F" w:rsidRDefault="00F142AE" w:rsidP="00F142AE">
      <w:pPr>
        <w:widowControl w:val="0"/>
        <w:tabs>
          <w:tab w:val="left" w:pos="720"/>
        </w:tabs>
        <w:autoSpaceDE w:val="0"/>
        <w:autoSpaceDN w:val="0"/>
        <w:adjustRightInd w:val="0"/>
        <w:ind w:right="-290"/>
        <w:jc w:val="both"/>
        <w:rPr>
          <w:u w:color="646B86"/>
          <w:lang w:val="en-US"/>
        </w:rPr>
      </w:pPr>
      <w:r w:rsidRPr="00821D0F">
        <w:rPr>
          <w:b/>
          <w:bCs/>
          <w:i/>
          <w:iCs/>
          <w:u w:color="646B86"/>
          <w:lang w:val="en-US"/>
        </w:rPr>
        <w:t>2007</w:t>
      </w:r>
      <w:r w:rsidRPr="00821D0F">
        <w:rPr>
          <w:i/>
          <w:iCs/>
          <w:u w:color="646B86"/>
          <w:lang w:val="en-US"/>
        </w:rPr>
        <w:t xml:space="preserve">: </w:t>
      </w:r>
      <w:r w:rsidRPr="00821D0F">
        <w:rPr>
          <w:u w:color="646B86"/>
          <w:lang w:val="en-US"/>
        </w:rPr>
        <w:t xml:space="preserve">MSc in Geological Sciences, note 110/110 magna cum laude. “Distribution and tectono-metamorphic evolution of metabasalts from low-grade to lawsonite-bearing eclogite in the area of </w:t>
      </w:r>
      <w:proofErr w:type="spellStart"/>
      <w:r w:rsidRPr="00821D0F">
        <w:rPr>
          <w:u w:color="646B86"/>
          <w:lang w:val="en-US"/>
        </w:rPr>
        <w:t>Morosaglia</w:t>
      </w:r>
      <w:proofErr w:type="spellEnd"/>
      <w:r w:rsidRPr="00821D0F">
        <w:rPr>
          <w:u w:color="646B86"/>
          <w:lang w:val="en-US"/>
        </w:rPr>
        <w:t>, Alpine Corsica, France”, declared “worth of printing”.</w:t>
      </w:r>
    </w:p>
    <w:p w14:paraId="4014D5B8" w14:textId="77777777" w:rsidR="005E3615" w:rsidRPr="00821D0F" w:rsidRDefault="005E3615" w:rsidP="005E3615">
      <w:pPr>
        <w:widowControl w:val="0"/>
        <w:autoSpaceDE w:val="0"/>
        <w:autoSpaceDN w:val="0"/>
        <w:adjustRightInd w:val="0"/>
        <w:ind w:right="-290"/>
        <w:jc w:val="both"/>
        <w:rPr>
          <w:b/>
          <w:bCs/>
          <w:color w:val="646B86"/>
          <w:u w:val="single" w:color="646B86"/>
          <w:lang w:val="en-US"/>
        </w:rPr>
      </w:pPr>
    </w:p>
    <w:p w14:paraId="129D853A" w14:textId="5B367289" w:rsidR="005E3615" w:rsidRPr="00821D0F" w:rsidRDefault="005E3615" w:rsidP="005E3615">
      <w:pPr>
        <w:widowControl w:val="0"/>
        <w:autoSpaceDE w:val="0"/>
        <w:autoSpaceDN w:val="0"/>
        <w:adjustRightInd w:val="0"/>
        <w:ind w:right="-290"/>
        <w:jc w:val="both"/>
        <w:rPr>
          <w:b/>
          <w:bCs/>
          <w:color w:val="1F497D" w:themeColor="text2"/>
          <w:u w:val="single" w:color="646B86"/>
          <w:lang w:val="en-US"/>
        </w:rPr>
      </w:pPr>
      <w:r w:rsidRPr="00821D0F">
        <w:rPr>
          <w:b/>
          <w:bCs/>
          <w:color w:val="1F497D" w:themeColor="text2"/>
          <w:u w:val="single" w:color="646B86"/>
          <w:lang w:val="en-US"/>
        </w:rPr>
        <w:t>HONORS AND AWARDS</w:t>
      </w:r>
    </w:p>
    <w:p w14:paraId="1A3FDD78" w14:textId="11E2FA2B" w:rsidR="00A9772A" w:rsidRPr="00821D0F" w:rsidRDefault="00A9772A" w:rsidP="003A7499">
      <w:pPr>
        <w:widowControl w:val="0"/>
        <w:tabs>
          <w:tab w:val="left" w:pos="720"/>
        </w:tabs>
        <w:autoSpaceDE w:val="0"/>
        <w:autoSpaceDN w:val="0"/>
        <w:adjustRightInd w:val="0"/>
        <w:ind w:right="-290"/>
        <w:jc w:val="both"/>
        <w:rPr>
          <w:bCs/>
          <w:u w:color="646B86"/>
          <w:lang w:val="it-IT"/>
        </w:rPr>
      </w:pPr>
      <w:r w:rsidRPr="00821D0F">
        <w:rPr>
          <w:b/>
          <w:bCs/>
          <w:u w:color="646B86"/>
          <w:lang w:val="it-IT"/>
        </w:rPr>
        <w:t xml:space="preserve">2024: Feltrinelli </w:t>
      </w:r>
      <w:r w:rsidR="00C011FB" w:rsidRPr="00821D0F">
        <w:rPr>
          <w:b/>
          <w:bCs/>
          <w:u w:color="646B86"/>
          <w:lang w:val="it-IT"/>
        </w:rPr>
        <w:t xml:space="preserve">Giovani </w:t>
      </w:r>
      <w:r w:rsidRPr="00821D0F">
        <w:rPr>
          <w:b/>
          <w:bCs/>
          <w:u w:color="646B86"/>
          <w:lang w:val="it-IT"/>
        </w:rPr>
        <w:t>award by Acc</w:t>
      </w:r>
      <w:r w:rsidR="00C011FB" w:rsidRPr="00821D0F">
        <w:rPr>
          <w:b/>
          <w:bCs/>
          <w:u w:color="646B86"/>
          <w:lang w:val="it-IT"/>
        </w:rPr>
        <w:t>a</w:t>
      </w:r>
      <w:r w:rsidRPr="00821D0F">
        <w:rPr>
          <w:b/>
          <w:bCs/>
          <w:u w:color="646B86"/>
          <w:lang w:val="it-IT"/>
        </w:rPr>
        <w:t xml:space="preserve">demia dei Lincei, </w:t>
      </w:r>
      <w:proofErr w:type="spellStart"/>
      <w:r w:rsidRPr="00821D0F">
        <w:rPr>
          <w:b/>
          <w:bCs/>
          <w:u w:color="646B86"/>
          <w:lang w:val="it-IT"/>
        </w:rPr>
        <w:t>Italy</w:t>
      </w:r>
      <w:proofErr w:type="spellEnd"/>
      <w:r w:rsidRPr="00821D0F">
        <w:rPr>
          <w:b/>
          <w:bCs/>
          <w:u w:color="646B86"/>
          <w:lang w:val="it-IT"/>
        </w:rPr>
        <w:t>.</w:t>
      </w:r>
    </w:p>
    <w:p w14:paraId="209441BB" w14:textId="77777777" w:rsidR="00A9772A" w:rsidRPr="00821D0F" w:rsidRDefault="00A9772A" w:rsidP="003A7499">
      <w:pPr>
        <w:widowControl w:val="0"/>
        <w:tabs>
          <w:tab w:val="left" w:pos="720"/>
        </w:tabs>
        <w:autoSpaceDE w:val="0"/>
        <w:autoSpaceDN w:val="0"/>
        <w:adjustRightInd w:val="0"/>
        <w:ind w:right="-290"/>
        <w:jc w:val="both"/>
        <w:rPr>
          <w:b/>
          <w:bCs/>
          <w:u w:color="646B86"/>
          <w:lang w:val="it-IT"/>
        </w:rPr>
      </w:pPr>
    </w:p>
    <w:p w14:paraId="400CC43B" w14:textId="51B825F0" w:rsidR="00EE1061" w:rsidRPr="00821D0F" w:rsidRDefault="00EE1061" w:rsidP="003A7499">
      <w:pPr>
        <w:widowControl w:val="0"/>
        <w:tabs>
          <w:tab w:val="left" w:pos="720"/>
        </w:tabs>
        <w:autoSpaceDE w:val="0"/>
        <w:autoSpaceDN w:val="0"/>
        <w:adjustRightInd w:val="0"/>
        <w:ind w:right="-290"/>
        <w:jc w:val="both"/>
        <w:rPr>
          <w:bCs/>
          <w:u w:color="646B86"/>
          <w:lang w:val="en-US"/>
        </w:rPr>
      </w:pPr>
      <w:r w:rsidRPr="00821D0F">
        <w:rPr>
          <w:b/>
          <w:bCs/>
          <w:u w:color="646B86"/>
          <w:lang w:val="en-US"/>
        </w:rPr>
        <w:t xml:space="preserve">2019: </w:t>
      </w:r>
      <w:proofErr w:type="spellStart"/>
      <w:r w:rsidRPr="00821D0F">
        <w:rPr>
          <w:b/>
          <w:bCs/>
          <w:u w:color="646B86"/>
          <w:lang w:val="en-US"/>
        </w:rPr>
        <w:t>Joubin</w:t>
      </w:r>
      <w:proofErr w:type="spellEnd"/>
      <w:r w:rsidRPr="00821D0F">
        <w:rPr>
          <w:b/>
          <w:bCs/>
          <w:u w:color="646B86"/>
          <w:lang w:val="en-US"/>
        </w:rPr>
        <w:t xml:space="preserve"> James award, University of Toronto, Canada.</w:t>
      </w:r>
    </w:p>
    <w:p w14:paraId="44D0F42F" w14:textId="77777777" w:rsidR="00EE1061" w:rsidRPr="00821D0F" w:rsidRDefault="00EE1061" w:rsidP="003A7499">
      <w:pPr>
        <w:widowControl w:val="0"/>
        <w:tabs>
          <w:tab w:val="left" w:pos="720"/>
        </w:tabs>
        <w:autoSpaceDE w:val="0"/>
        <w:autoSpaceDN w:val="0"/>
        <w:adjustRightInd w:val="0"/>
        <w:ind w:right="-290"/>
        <w:jc w:val="both"/>
        <w:rPr>
          <w:b/>
          <w:bCs/>
          <w:u w:color="646B86"/>
          <w:lang w:val="en-US"/>
        </w:rPr>
      </w:pPr>
    </w:p>
    <w:p w14:paraId="1F34865E" w14:textId="3F0E6530" w:rsidR="003A72BE" w:rsidRPr="00821D0F" w:rsidRDefault="00A921B9" w:rsidP="003A7499">
      <w:pPr>
        <w:widowControl w:val="0"/>
        <w:tabs>
          <w:tab w:val="left" w:pos="720"/>
        </w:tabs>
        <w:autoSpaceDE w:val="0"/>
        <w:autoSpaceDN w:val="0"/>
        <w:adjustRightInd w:val="0"/>
        <w:ind w:right="-290"/>
        <w:jc w:val="both"/>
        <w:rPr>
          <w:b/>
          <w:bCs/>
          <w:u w:color="646B86"/>
          <w:lang w:val="it-IT"/>
        </w:rPr>
      </w:pPr>
      <w:r w:rsidRPr="00821D0F">
        <w:rPr>
          <w:b/>
          <w:bCs/>
          <w:u w:color="646B86"/>
          <w:lang w:val="it-IT"/>
        </w:rPr>
        <w:t xml:space="preserve">2018: </w:t>
      </w:r>
      <w:r w:rsidR="003A72BE" w:rsidRPr="00821D0F">
        <w:rPr>
          <w:b/>
          <w:bCs/>
          <w:u w:color="646B86"/>
          <w:lang w:val="it-IT"/>
        </w:rPr>
        <w:t>“Giuseppe and Paolo Gatto” award by Accademia dei Lincei</w:t>
      </w:r>
      <w:r w:rsidR="00A9772A" w:rsidRPr="00821D0F">
        <w:rPr>
          <w:b/>
          <w:bCs/>
          <w:u w:color="646B86"/>
          <w:lang w:val="it-IT"/>
        </w:rPr>
        <w:t xml:space="preserve">, </w:t>
      </w:r>
      <w:proofErr w:type="spellStart"/>
      <w:r w:rsidR="00A9772A" w:rsidRPr="00821D0F">
        <w:rPr>
          <w:b/>
          <w:bCs/>
          <w:u w:color="646B86"/>
          <w:lang w:val="it-IT"/>
        </w:rPr>
        <w:t>Italy</w:t>
      </w:r>
      <w:proofErr w:type="spellEnd"/>
      <w:r w:rsidR="003A72BE" w:rsidRPr="00821D0F">
        <w:rPr>
          <w:b/>
          <w:bCs/>
          <w:u w:color="646B86"/>
          <w:lang w:val="it-IT"/>
        </w:rPr>
        <w:t>.</w:t>
      </w:r>
    </w:p>
    <w:p w14:paraId="3D138F14" w14:textId="77777777" w:rsidR="003A72BE" w:rsidRPr="00821D0F" w:rsidRDefault="003A72BE" w:rsidP="003A7499">
      <w:pPr>
        <w:widowControl w:val="0"/>
        <w:tabs>
          <w:tab w:val="left" w:pos="720"/>
        </w:tabs>
        <w:autoSpaceDE w:val="0"/>
        <w:autoSpaceDN w:val="0"/>
        <w:adjustRightInd w:val="0"/>
        <w:ind w:right="-290"/>
        <w:jc w:val="both"/>
        <w:rPr>
          <w:b/>
          <w:bCs/>
          <w:u w:color="646B86"/>
          <w:lang w:val="it-IT"/>
        </w:rPr>
      </w:pPr>
    </w:p>
    <w:p w14:paraId="3264BE52" w14:textId="77777777" w:rsidR="003A7499" w:rsidRPr="00821D0F" w:rsidRDefault="003A7499" w:rsidP="003A7499">
      <w:pPr>
        <w:widowControl w:val="0"/>
        <w:tabs>
          <w:tab w:val="left" w:pos="720"/>
        </w:tabs>
        <w:autoSpaceDE w:val="0"/>
        <w:autoSpaceDN w:val="0"/>
        <w:adjustRightInd w:val="0"/>
        <w:ind w:right="-290"/>
        <w:jc w:val="both"/>
        <w:rPr>
          <w:bCs/>
          <w:u w:color="646B86"/>
          <w:lang w:val="en-US"/>
        </w:rPr>
      </w:pPr>
      <w:r w:rsidRPr="00821D0F">
        <w:rPr>
          <w:b/>
          <w:bCs/>
          <w:u w:color="646B86"/>
          <w:lang w:val="en-US"/>
        </w:rPr>
        <w:t>2017:</w:t>
      </w:r>
      <w:r w:rsidRPr="00821D0F">
        <w:rPr>
          <w:bCs/>
          <w:u w:color="646B86"/>
          <w:lang w:val="en-US"/>
        </w:rPr>
        <w:t xml:space="preserve"> </w:t>
      </w:r>
      <w:r w:rsidRPr="00821D0F">
        <w:rPr>
          <w:b/>
          <w:bCs/>
          <w:u w:color="646B86"/>
          <w:lang w:val="en-US"/>
        </w:rPr>
        <w:t>Deep Carbon Observatory (DCO) Emerging Leader Award</w:t>
      </w:r>
      <w:r w:rsidRPr="00821D0F">
        <w:rPr>
          <w:bCs/>
          <w:u w:color="646B86"/>
          <w:lang w:val="en-US"/>
        </w:rPr>
        <w:t xml:space="preserve">, to early career scientists </w:t>
      </w:r>
      <w:r w:rsidRPr="00821D0F">
        <w:rPr>
          <w:bCs/>
          <w:u w:color="646B86"/>
          <w:lang w:val="en-US"/>
        </w:rPr>
        <w:lastRenderedPageBreak/>
        <w:t>for distinguished performance and unique potential as leaders of the deep carbon science</w:t>
      </w:r>
      <w:r w:rsidR="00C90DBA" w:rsidRPr="00821D0F">
        <w:rPr>
          <w:bCs/>
          <w:u w:color="646B86"/>
          <w:lang w:val="en-US"/>
        </w:rPr>
        <w:t>s</w:t>
      </w:r>
      <w:r w:rsidR="00B0123F" w:rsidRPr="00821D0F">
        <w:rPr>
          <w:bCs/>
          <w:u w:color="646B86"/>
          <w:lang w:val="en-US"/>
        </w:rPr>
        <w:t>.</w:t>
      </w:r>
    </w:p>
    <w:p w14:paraId="5DE61146" w14:textId="77777777" w:rsidR="003A7499" w:rsidRPr="00821D0F" w:rsidRDefault="003A7499" w:rsidP="00C6085B">
      <w:pPr>
        <w:widowControl w:val="0"/>
        <w:tabs>
          <w:tab w:val="left" w:pos="720"/>
        </w:tabs>
        <w:autoSpaceDE w:val="0"/>
        <w:autoSpaceDN w:val="0"/>
        <w:adjustRightInd w:val="0"/>
        <w:ind w:right="-290"/>
        <w:jc w:val="both"/>
        <w:rPr>
          <w:b/>
          <w:bCs/>
          <w:u w:color="646B86"/>
          <w:lang w:val="en-US"/>
        </w:rPr>
      </w:pPr>
    </w:p>
    <w:p w14:paraId="5E31A131" w14:textId="77777777" w:rsidR="00C6085B" w:rsidRPr="00821D0F" w:rsidRDefault="00C6085B" w:rsidP="00C6085B">
      <w:pPr>
        <w:widowControl w:val="0"/>
        <w:tabs>
          <w:tab w:val="left" w:pos="720"/>
        </w:tabs>
        <w:autoSpaceDE w:val="0"/>
        <w:autoSpaceDN w:val="0"/>
        <w:adjustRightInd w:val="0"/>
        <w:ind w:right="-290"/>
        <w:jc w:val="both"/>
        <w:rPr>
          <w:bCs/>
          <w:u w:color="646B86"/>
          <w:lang w:val="en-US"/>
        </w:rPr>
      </w:pPr>
      <w:r w:rsidRPr="00821D0F">
        <w:rPr>
          <w:b/>
          <w:bCs/>
          <w:u w:color="646B86"/>
          <w:lang w:val="en-US"/>
        </w:rPr>
        <w:t xml:space="preserve">2015 – 2018: Prime </w:t>
      </w:r>
      <w:proofErr w:type="spellStart"/>
      <w:r w:rsidRPr="00821D0F">
        <w:rPr>
          <w:b/>
          <w:bCs/>
          <w:u w:color="646B86"/>
          <w:lang w:val="en-US"/>
        </w:rPr>
        <w:t>d’Excellence</w:t>
      </w:r>
      <w:proofErr w:type="spellEnd"/>
      <w:r w:rsidRPr="00821D0F">
        <w:rPr>
          <w:b/>
          <w:bCs/>
          <w:u w:color="646B86"/>
          <w:lang w:val="en-US"/>
        </w:rPr>
        <w:t xml:space="preserve"> </w:t>
      </w:r>
      <w:proofErr w:type="spellStart"/>
      <w:r w:rsidRPr="00821D0F">
        <w:rPr>
          <w:b/>
          <w:bCs/>
          <w:u w:color="646B86"/>
          <w:lang w:val="en-US"/>
        </w:rPr>
        <w:t>Scientifique</w:t>
      </w:r>
      <w:proofErr w:type="spellEnd"/>
      <w:r w:rsidRPr="00821D0F">
        <w:rPr>
          <w:bCs/>
          <w:u w:color="646B86"/>
          <w:lang w:val="en-US"/>
        </w:rPr>
        <w:t xml:space="preserve"> (allowance for Scientific Excellence) CNRS for Research and doctoral supervision.</w:t>
      </w:r>
    </w:p>
    <w:p w14:paraId="3101AAD2" w14:textId="77777777" w:rsidR="005E3615" w:rsidRPr="00821D0F" w:rsidRDefault="005E3615" w:rsidP="005E3615">
      <w:pPr>
        <w:widowControl w:val="0"/>
        <w:tabs>
          <w:tab w:val="left" w:pos="720"/>
        </w:tabs>
        <w:autoSpaceDE w:val="0"/>
        <w:autoSpaceDN w:val="0"/>
        <w:adjustRightInd w:val="0"/>
        <w:ind w:right="-290"/>
        <w:jc w:val="both"/>
        <w:rPr>
          <w:u w:color="646B86"/>
          <w:lang w:val="en-US"/>
        </w:rPr>
      </w:pPr>
    </w:p>
    <w:p w14:paraId="280301D9" w14:textId="77777777" w:rsidR="005E3615" w:rsidRPr="00821D0F" w:rsidRDefault="005E3615" w:rsidP="005E3615">
      <w:pPr>
        <w:widowControl w:val="0"/>
        <w:tabs>
          <w:tab w:val="left" w:pos="720"/>
        </w:tabs>
        <w:autoSpaceDE w:val="0"/>
        <w:autoSpaceDN w:val="0"/>
        <w:adjustRightInd w:val="0"/>
        <w:ind w:right="-290"/>
        <w:jc w:val="both"/>
        <w:rPr>
          <w:u w:color="646B86"/>
          <w:lang w:val="en-US"/>
        </w:rPr>
      </w:pPr>
      <w:r w:rsidRPr="00821D0F">
        <w:rPr>
          <w:b/>
          <w:bCs/>
          <w:u w:color="646B86"/>
          <w:lang w:val="en-US"/>
        </w:rPr>
        <w:t>2008:</w:t>
      </w:r>
      <w:r w:rsidRPr="00821D0F">
        <w:rPr>
          <w:u w:color="646B86"/>
          <w:lang w:val="en-US"/>
        </w:rPr>
        <w:t xml:space="preserve"> Winner of the “</w:t>
      </w:r>
      <w:r w:rsidRPr="00821D0F">
        <w:rPr>
          <w:b/>
          <w:u w:color="646B86"/>
          <w:lang w:val="en-US"/>
        </w:rPr>
        <w:t xml:space="preserve">Ugo </w:t>
      </w:r>
      <w:proofErr w:type="spellStart"/>
      <w:r w:rsidRPr="00821D0F">
        <w:rPr>
          <w:b/>
          <w:u w:color="646B86"/>
          <w:lang w:val="en-US"/>
        </w:rPr>
        <w:t>Pognante</w:t>
      </w:r>
      <w:proofErr w:type="spellEnd"/>
      <w:r w:rsidRPr="00821D0F">
        <w:rPr>
          <w:u w:color="646B86"/>
          <w:lang w:val="en-US"/>
        </w:rPr>
        <w:t>” 2008 prize: best MA thesis on Alpine geology.</w:t>
      </w:r>
    </w:p>
    <w:p w14:paraId="149DCA77" w14:textId="7E877BAE" w:rsidR="00A918B6" w:rsidRPr="00821D0F" w:rsidRDefault="00A918B6" w:rsidP="005E3615">
      <w:pPr>
        <w:widowControl w:val="0"/>
        <w:autoSpaceDE w:val="0"/>
        <w:autoSpaceDN w:val="0"/>
        <w:adjustRightInd w:val="0"/>
        <w:ind w:right="-290"/>
        <w:jc w:val="both"/>
        <w:rPr>
          <w:u w:color="646B86"/>
          <w:lang w:val="en-US"/>
        </w:rPr>
      </w:pPr>
    </w:p>
    <w:p w14:paraId="0C8CC0DD" w14:textId="14C489F7" w:rsidR="00F142AE" w:rsidRPr="00821D0F" w:rsidRDefault="00F142AE" w:rsidP="00F142AE">
      <w:pPr>
        <w:widowControl w:val="0"/>
        <w:autoSpaceDE w:val="0"/>
        <w:autoSpaceDN w:val="0"/>
        <w:adjustRightInd w:val="0"/>
        <w:ind w:right="-290"/>
        <w:jc w:val="both"/>
        <w:rPr>
          <w:u w:color="646B86"/>
          <w:lang w:val="en-US"/>
        </w:rPr>
      </w:pPr>
    </w:p>
    <w:p w14:paraId="25F34287" w14:textId="5693A9B2" w:rsidR="00F142AE" w:rsidRPr="00821D0F" w:rsidRDefault="00F142AE" w:rsidP="00F142AE">
      <w:pPr>
        <w:widowControl w:val="0"/>
        <w:autoSpaceDE w:val="0"/>
        <w:autoSpaceDN w:val="0"/>
        <w:adjustRightInd w:val="0"/>
        <w:ind w:right="-290"/>
        <w:jc w:val="both"/>
        <w:rPr>
          <w:b/>
          <w:bCs/>
          <w:color w:val="1F497D" w:themeColor="text2"/>
          <w:u w:color="646B86"/>
          <w:lang w:val="en-US"/>
        </w:rPr>
      </w:pPr>
      <w:r w:rsidRPr="00821D0F">
        <w:rPr>
          <w:b/>
          <w:bCs/>
          <w:color w:val="1F497D" w:themeColor="text2"/>
          <w:u w:val="single" w:color="646B86"/>
          <w:lang w:val="en-US"/>
        </w:rPr>
        <w:t>RESEARCH GRANTS</w:t>
      </w:r>
    </w:p>
    <w:p w14:paraId="1A17DB24" w14:textId="104EA001" w:rsidR="00A9772A" w:rsidRPr="00821D0F" w:rsidRDefault="00A9772A" w:rsidP="00A9772A">
      <w:pPr>
        <w:jc w:val="both"/>
        <w:rPr>
          <w:b/>
          <w:bCs/>
          <w:color w:val="000000" w:themeColor="text1"/>
          <w:sz w:val="22"/>
          <w:szCs w:val="22"/>
          <w:lang w:val="en-US"/>
        </w:rPr>
      </w:pPr>
      <w:r w:rsidRPr="00821D0F">
        <w:rPr>
          <w:b/>
          <w:bCs/>
          <w:color w:val="000000" w:themeColor="text1"/>
          <w:sz w:val="22"/>
          <w:szCs w:val="22"/>
          <w:lang w:val="en-US"/>
        </w:rPr>
        <w:t>2023</w:t>
      </w:r>
      <w:r w:rsidRPr="00821D0F">
        <w:rPr>
          <w:color w:val="000000" w:themeColor="text1"/>
          <w:sz w:val="22"/>
          <w:szCs w:val="22"/>
          <w:lang w:val="en-US"/>
        </w:rPr>
        <w:t xml:space="preserve">: </w:t>
      </w:r>
      <w:r w:rsidRPr="00821D0F">
        <w:rPr>
          <w:b/>
          <w:bCs/>
          <w:color w:val="000000" w:themeColor="text1"/>
          <w:sz w:val="22"/>
          <w:szCs w:val="22"/>
          <w:lang w:val="en-US"/>
        </w:rPr>
        <w:t>PRIN2022, MUR</w:t>
      </w:r>
      <w:r w:rsidRPr="00821D0F">
        <w:rPr>
          <w:color w:val="000000" w:themeColor="text1"/>
          <w:sz w:val="22"/>
          <w:szCs w:val="22"/>
          <w:lang w:val="en-US"/>
        </w:rPr>
        <w:t xml:space="preserve"> grant “Competing geological and biological processes in underground carbon and hydrogen storage” </w:t>
      </w:r>
      <w:r w:rsidRPr="00821D0F">
        <w:rPr>
          <w:b/>
          <w:bCs/>
          <w:color w:val="000000" w:themeColor="text1"/>
          <w:sz w:val="22"/>
          <w:szCs w:val="22"/>
          <w:lang w:val="en-US"/>
        </w:rPr>
        <w:t>(PI, 224.000€)</w:t>
      </w:r>
    </w:p>
    <w:p w14:paraId="0A6AE2A3" w14:textId="77777777" w:rsidR="00A9772A" w:rsidRPr="00821D0F" w:rsidRDefault="00A9772A" w:rsidP="00A9772A">
      <w:pPr>
        <w:jc w:val="both"/>
        <w:rPr>
          <w:color w:val="000000" w:themeColor="text1"/>
          <w:sz w:val="22"/>
          <w:szCs w:val="22"/>
          <w:lang w:val="en-US"/>
        </w:rPr>
      </w:pPr>
    </w:p>
    <w:p w14:paraId="203EA396" w14:textId="420359C7" w:rsidR="00A9772A" w:rsidRPr="00821D0F" w:rsidRDefault="00A9772A" w:rsidP="00A9772A">
      <w:pPr>
        <w:jc w:val="both"/>
        <w:rPr>
          <w:b/>
          <w:bCs/>
          <w:color w:val="000000" w:themeColor="text1"/>
          <w:sz w:val="22"/>
          <w:szCs w:val="22"/>
          <w:lang w:val="en-US"/>
        </w:rPr>
      </w:pPr>
      <w:r w:rsidRPr="00821D0F">
        <w:rPr>
          <w:b/>
          <w:bCs/>
          <w:color w:val="000000" w:themeColor="text1"/>
          <w:sz w:val="22"/>
          <w:szCs w:val="22"/>
          <w:lang w:val="en-US"/>
        </w:rPr>
        <w:t>2023</w:t>
      </w:r>
      <w:r w:rsidRPr="00821D0F">
        <w:rPr>
          <w:color w:val="000000" w:themeColor="text1"/>
          <w:sz w:val="22"/>
          <w:szCs w:val="22"/>
          <w:lang w:val="en-US"/>
        </w:rPr>
        <w:t xml:space="preserve">: </w:t>
      </w:r>
      <w:proofErr w:type="spellStart"/>
      <w:r w:rsidRPr="00821D0F">
        <w:rPr>
          <w:b/>
          <w:bCs/>
          <w:color w:val="000000" w:themeColor="text1"/>
          <w:sz w:val="22"/>
          <w:szCs w:val="22"/>
          <w:lang w:val="en-US"/>
        </w:rPr>
        <w:t>AlmaAtrrezzature</w:t>
      </w:r>
      <w:proofErr w:type="spellEnd"/>
      <w:r w:rsidRPr="00821D0F">
        <w:rPr>
          <w:color w:val="000000" w:themeColor="text1"/>
          <w:sz w:val="22"/>
          <w:szCs w:val="22"/>
          <w:lang w:val="en-US"/>
        </w:rPr>
        <w:t xml:space="preserve"> grant for the construction of analytical facilities, Alma Mater </w:t>
      </w:r>
      <w:proofErr w:type="spellStart"/>
      <w:r w:rsidRPr="00821D0F">
        <w:rPr>
          <w:color w:val="000000" w:themeColor="text1"/>
          <w:sz w:val="22"/>
          <w:szCs w:val="22"/>
          <w:lang w:val="en-US"/>
        </w:rPr>
        <w:t>Studiorum</w:t>
      </w:r>
      <w:proofErr w:type="spellEnd"/>
      <w:r w:rsidRPr="00821D0F">
        <w:rPr>
          <w:color w:val="000000" w:themeColor="text1"/>
          <w:sz w:val="22"/>
          <w:szCs w:val="22"/>
          <w:lang w:val="en-US"/>
        </w:rPr>
        <w:t xml:space="preserve"> </w:t>
      </w:r>
      <w:r w:rsidRPr="00821D0F">
        <w:rPr>
          <w:b/>
          <w:bCs/>
          <w:color w:val="000000" w:themeColor="text1"/>
          <w:sz w:val="22"/>
          <w:szCs w:val="22"/>
          <w:lang w:val="en-US"/>
        </w:rPr>
        <w:t>(PI, 400.000€)</w:t>
      </w:r>
    </w:p>
    <w:p w14:paraId="2E1B3621" w14:textId="77777777" w:rsidR="00A9772A" w:rsidRPr="00821D0F" w:rsidRDefault="00A9772A" w:rsidP="00A9772A">
      <w:pPr>
        <w:jc w:val="both"/>
        <w:rPr>
          <w:color w:val="000000" w:themeColor="text1"/>
          <w:sz w:val="22"/>
          <w:szCs w:val="22"/>
          <w:lang w:val="en-US"/>
        </w:rPr>
      </w:pPr>
    </w:p>
    <w:p w14:paraId="411D2643" w14:textId="6D573143" w:rsidR="00A9772A" w:rsidRPr="00821D0F" w:rsidRDefault="00A9772A" w:rsidP="00A9772A">
      <w:pPr>
        <w:jc w:val="both"/>
        <w:rPr>
          <w:b/>
          <w:bCs/>
          <w:color w:val="000000" w:themeColor="text1"/>
          <w:sz w:val="22"/>
          <w:szCs w:val="22"/>
          <w:lang w:val="en-US"/>
        </w:rPr>
      </w:pPr>
      <w:r w:rsidRPr="00821D0F">
        <w:rPr>
          <w:b/>
          <w:bCs/>
          <w:color w:val="000000" w:themeColor="text1"/>
          <w:sz w:val="22"/>
          <w:szCs w:val="22"/>
          <w:lang w:val="en-US"/>
        </w:rPr>
        <w:t xml:space="preserve">2022-2027: FARE, MUR grant </w:t>
      </w:r>
      <w:r w:rsidRPr="00821D0F">
        <w:rPr>
          <w:color w:val="000000" w:themeColor="text1"/>
          <w:sz w:val="22"/>
          <w:szCs w:val="22"/>
          <w:lang w:val="en-US"/>
        </w:rPr>
        <w:t xml:space="preserve">“Unconventional water forms from DRY </w:t>
      </w:r>
      <w:proofErr w:type="spellStart"/>
      <w:r w:rsidRPr="00821D0F">
        <w:rPr>
          <w:color w:val="000000" w:themeColor="text1"/>
          <w:sz w:val="22"/>
          <w:szCs w:val="22"/>
          <w:lang w:val="en-US"/>
        </w:rPr>
        <w:t>hydrogeN</w:t>
      </w:r>
      <w:proofErr w:type="spellEnd"/>
      <w:r w:rsidRPr="00821D0F">
        <w:rPr>
          <w:color w:val="000000" w:themeColor="text1"/>
          <w:sz w:val="22"/>
          <w:szCs w:val="22"/>
          <w:lang w:val="en-US"/>
        </w:rPr>
        <w:t xml:space="preserve"> and </w:t>
      </w:r>
      <w:proofErr w:type="spellStart"/>
      <w:r w:rsidRPr="00821D0F">
        <w:rPr>
          <w:color w:val="000000" w:themeColor="text1"/>
          <w:sz w:val="22"/>
          <w:szCs w:val="22"/>
          <w:lang w:val="en-US"/>
        </w:rPr>
        <w:t>rocKs</w:t>
      </w:r>
      <w:proofErr w:type="spellEnd"/>
      <w:r w:rsidRPr="00821D0F">
        <w:rPr>
          <w:color w:val="000000" w:themeColor="text1"/>
          <w:sz w:val="22"/>
          <w:szCs w:val="22"/>
          <w:lang w:val="en-US"/>
        </w:rPr>
        <w:t xml:space="preserve"> (DRYNK)” </w:t>
      </w:r>
      <w:r w:rsidRPr="00821D0F">
        <w:rPr>
          <w:b/>
          <w:bCs/>
          <w:color w:val="000000" w:themeColor="text1"/>
          <w:sz w:val="22"/>
          <w:szCs w:val="22"/>
          <w:lang w:val="en-US"/>
        </w:rPr>
        <w:t>(PI, 494.873€)</w:t>
      </w:r>
    </w:p>
    <w:p w14:paraId="567B2866" w14:textId="77777777" w:rsidR="00A9772A" w:rsidRPr="00821D0F" w:rsidRDefault="00A9772A" w:rsidP="00F142AE">
      <w:pPr>
        <w:widowControl w:val="0"/>
        <w:autoSpaceDE w:val="0"/>
        <w:autoSpaceDN w:val="0"/>
        <w:adjustRightInd w:val="0"/>
        <w:ind w:right="-290"/>
        <w:jc w:val="both"/>
        <w:rPr>
          <w:b/>
          <w:bCs/>
          <w:sz w:val="22"/>
          <w:szCs w:val="22"/>
          <w:lang w:val="en-GB"/>
        </w:rPr>
      </w:pPr>
    </w:p>
    <w:p w14:paraId="7D3B5DFB" w14:textId="1651AD89" w:rsidR="00F142AE" w:rsidRPr="00821D0F" w:rsidRDefault="00F142AE" w:rsidP="00F142AE">
      <w:pPr>
        <w:widowControl w:val="0"/>
        <w:autoSpaceDE w:val="0"/>
        <w:autoSpaceDN w:val="0"/>
        <w:adjustRightInd w:val="0"/>
        <w:ind w:right="-290"/>
        <w:jc w:val="both"/>
        <w:rPr>
          <w:sz w:val="22"/>
          <w:szCs w:val="22"/>
          <w:lang w:val="en-GB"/>
        </w:rPr>
      </w:pPr>
      <w:r w:rsidRPr="00821D0F">
        <w:rPr>
          <w:b/>
          <w:bCs/>
          <w:sz w:val="22"/>
          <w:szCs w:val="22"/>
          <w:lang w:val="en-GB"/>
        </w:rPr>
        <w:t>2021-2026:</w:t>
      </w:r>
      <w:r w:rsidRPr="00821D0F">
        <w:rPr>
          <w:sz w:val="22"/>
          <w:szCs w:val="22"/>
          <w:lang w:val="en-GB"/>
        </w:rPr>
        <w:t xml:space="preserve"> ERC Consolidator grant “Deep serpentinization, H</w:t>
      </w:r>
      <w:r w:rsidRPr="00821D0F">
        <w:rPr>
          <w:sz w:val="22"/>
          <w:szCs w:val="22"/>
          <w:vertAlign w:val="subscript"/>
          <w:lang w:val="en-GB"/>
        </w:rPr>
        <w:t>2</w:t>
      </w:r>
      <w:r w:rsidRPr="00821D0F">
        <w:rPr>
          <w:sz w:val="22"/>
          <w:szCs w:val="22"/>
          <w:lang w:val="en-GB"/>
        </w:rPr>
        <w:t>, and high-pressure abiotic CH</w:t>
      </w:r>
      <w:r w:rsidRPr="00821D0F">
        <w:rPr>
          <w:sz w:val="22"/>
          <w:szCs w:val="22"/>
          <w:vertAlign w:val="subscript"/>
          <w:lang w:val="en-GB"/>
        </w:rPr>
        <w:t>4</w:t>
      </w:r>
      <w:r w:rsidRPr="00821D0F">
        <w:rPr>
          <w:sz w:val="22"/>
          <w:szCs w:val="22"/>
          <w:lang w:val="en-GB"/>
        </w:rPr>
        <w:t>” (PI, 2</w:t>
      </w:r>
      <w:r w:rsidR="00621DD3" w:rsidRPr="00821D0F">
        <w:rPr>
          <w:sz w:val="22"/>
          <w:szCs w:val="22"/>
          <w:lang w:val="en-GB"/>
        </w:rPr>
        <w:t>.</w:t>
      </w:r>
      <w:r w:rsidRPr="00821D0F">
        <w:rPr>
          <w:sz w:val="22"/>
          <w:szCs w:val="22"/>
          <w:lang w:val="en-GB"/>
        </w:rPr>
        <w:t>470</w:t>
      </w:r>
      <w:r w:rsidR="00621DD3" w:rsidRPr="00821D0F">
        <w:rPr>
          <w:sz w:val="22"/>
          <w:szCs w:val="22"/>
          <w:lang w:val="en-GB"/>
        </w:rPr>
        <w:t>.000</w:t>
      </w:r>
      <w:r w:rsidRPr="00821D0F">
        <w:rPr>
          <w:sz w:val="22"/>
          <w:szCs w:val="22"/>
          <w:lang w:val="en-GB"/>
        </w:rPr>
        <w:t>€)</w:t>
      </w:r>
    </w:p>
    <w:p w14:paraId="69916329" w14:textId="77777777" w:rsidR="00F142AE" w:rsidRPr="00821D0F" w:rsidRDefault="00F142AE" w:rsidP="00F142AE">
      <w:pPr>
        <w:widowControl w:val="0"/>
        <w:autoSpaceDE w:val="0"/>
        <w:autoSpaceDN w:val="0"/>
        <w:adjustRightInd w:val="0"/>
        <w:ind w:right="-290"/>
        <w:jc w:val="both"/>
        <w:rPr>
          <w:sz w:val="22"/>
          <w:szCs w:val="22"/>
          <w:lang w:val="en-GB"/>
        </w:rPr>
      </w:pPr>
    </w:p>
    <w:p w14:paraId="09961B34" w14:textId="24908D28" w:rsidR="00F142AE" w:rsidRPr="00821D0F" w:rsidRDefault="00F142AE" w:rsidP="00F142AE">
      <w:pPr>
        <w:widowControl w:val="0"/>
        <w:autoSpaceDE w:val="0"/>
        <w:autoSpaceDN w:val="0"/>
        <w:adjustRightInd w:val="0"/>
        <w:ind w:right="-290"/>
        <w:jc w:val="both"/>
        <w:rPr>
          <w:sz w:val="22"/>
          <w:szCs w:val="22"/>
          <w:lang w:val="en-GB"/>
        </w:rPr>
      </w:pPr>
      <w:r w:rsidRPr="00821D0F">
        <w:rPr>
          <w:b/>
          <w:bCs/>
          <w:sz w:val="22"/>
          <w:szCs w:val="22"/>
          <w:lang w:val="en-GB"/>
        </w:rPr>
        <w:t>2020</w:t>
      </w:r>
      <w:r w:rsidRPr="00821D0F">
        <w:rPr>
          <w:sz w:val="22"/>
          <w:szCs w:val="22"/>
          <w:lang w:val="en-GB"/>
        </w:rPr>
        <w:t xml:space="preserve">: Richard </w:t>
      </w:r>
      <w:proofErr w:type="spellStart"/>
      <w:r w:rsidRPr="00821D0F">
        <w:rPr>
          <w:sz w:val="22"/>
          <w:szCs w:val="22"/>
          <w:lang w:val="en-GB"/>
        </w:rPr>
        <w:t>Lounsbery</w:t>
      </w:r>
      <w:proofErr w:type="spellEnd"/>
      <w:r w:rsidRPr="00821D0F">
        <w:rPr>
          <w:sz w:val="22"/>
          <w:szCs w:val="22"/>
          <w:lang w:val="en-GB"/>
        </w:rPr>
        <w:t xml:space="preserve"> Foundation “Deep Degassing of abiotic hydrocarbons” (co-PI, 100</w:t>
      </w:r>
      <w:r w:rsidR="00621DD3" w:rsidRPr="00821D0F">
        <w:rPr>
          <w:sz w:val="22"/>
          <w:szCs w:val="22"/>
          <w:lang w:val="en-GB"/>
        </w:rPr>
        <w:t>.000</w:t>
      </w:r>
      <w:r w:rsidRPr="00821D0F">
        <w:rPr>
          <w:sz w:val="22"/>
          <w:szCs w:val="22"/>
          <w:lang w:val="en-GB"/>
        </w:rPr>
        <w:t>$)</w:t>
      </w:r>
    </w:p>
    <w:p w14:paraId="5E9E3E4E" w14:textId="77777777" w:rsidR="00F142AE" w:rsidRPr="00821D0F" w:rsidRDefault="00F142AE" w:rsidP="00F142AE">
      <w:pPr>
        <w:widowControl w:val="0"/>
        <w:autoSpaceDE w:val="0"/>
        <w:autoSpaceDN w:val="0"/>
        <w:adjustRightInd w:val="0"/>
        <w:ind w:right="-290"/>
        <w:jc w:val="both"/>
        <w:rPr>
          <w:sz w:val="22"/>
          <w:szCs w:val="22"/>
          <w:lang w:val="en-GB"/>
        </w:rPr>
      </w:pPr>
    </w:p>
    <w:p w14:paraId="77C91AD0" w14:textId="237C4BE7" w:rsidR="00F142AE" w:rsidRPr="00821D0F" w:rsidRDefault="00F142AE" w:rsidP="00F142AE">
      <w:pPr>
        <w:widowControl w:val="0"/>
        <w:autoSpaceDE w:val="0"/>
        <w:autoSpaceDN w:val="0"/>
        <w:adjustRightInd w:val="0"/>
        <w:ind w:right="-290"/>
        <w:jc w:val="both"/>
        <w:rPr>
          <w:sz w:val="22"/>
          <w:szCs w:val="22"/>
          <w:lang w:val="en-GB"/>
        </w:rPr>
      </w:pPr>
      <w:r w:rsidRPr="00821D0F">
        <w:rPr>
          <w:b/>
          <w:bCs/>
          <w:sz w:val="22"/>
          <w:szCs w:val="22"/>
          <w:lang w:val="en-US"/>
        </w:rPr>
        <w:t>2018-2020:</w:t>
      </w:r>
      <w:r w:rsidRPr="00821D0F">
        <w:rPr>
          <w:sz w:val="22"/>
          <w:szCs w:val="22"/>
          <w:lang w:val="en-US"/>
        </w:rPr>
        <w:t xml:space="preserve"> MIUR – Rita Levi Montalcini grant “High-pressure serpentinites and abiotic methanogenesis” (PI, 247</w:t>
      </w:r>
      <w:r w:rsidR="00621DD3" w:rsidRPr="00821D0F">
        <w:rPr>
          <w:sz w:val="22"/>
          <w:szCs w:val="22"/>
          <w:lang w:val="en-GB"/>
        </w:rPr>
        <w:t>.000</w:t>
      </w:r>
      <w:r w:rsidRPr="00821D0F">
        <w:rPr>
          <w:sz w:val="22"/>
          <w:szCs w:val="22"/>
          <w:lang w:val="en-GB"/>
        </w:rPr>
        <w:t>€)</w:t>
      </w:r>
    </w:p>
    <w:p w14:paraId="79168DA7" w14:textId="77777777" w:rsidR="00F142AE" w:rsidRPr="00821D0F" w:rsidRDefault="00F142AE" w:rsidP="00F142AE">
      <w:pPr>
        <w:widowControl w:val="0"/>
        <w:autoSpaceDE w:val="0"/>
        <w:autoSpaceDN w:val="0"/>
        <w:adjustRightInd w:val="0"/>
        <w:ind w:right="-290"/>
        <w:jc w:val="both"/>
        <w:rPr>
          <w:sz w:val="22"/>
          <w:szCs w:val="22"/>
          <w:lang w:val="en-GB"/>
        </w:rPr>
      </w:pPr>
    </w:p>
    <w:p w14:paraId="714535AD" w14:textId="2D6B5FBC" w:rsidR="00F142AE" w:rsidRPr="00821D0F" w:rsidRDefault="00F142AE" w:rsidP="00F142AE">
      <w:pPr>
        <w:widowControl w:val="0"/>
        <w:autoSpaceDE w:val="0"/>
        <w:autoSpaceDN w:val="0"/>
        <w:adjustRightInd w:val="0"/>
        <w:ind w:right="-290"/>
        <w:jc w:val="both"/>
        <w:rPr>
          <w:sz w:val="22"/>
          <w:szCs w:val="22"/>
        </w:rPr>
      </w:pPr>
      <w:proofErr w:type="gramStart"/>
      <w:r w:rsidRPr="00821D0F">
        <w:rPr>
          <w:b/>
          <w:bCs/>
          <w:sz w:val="22"/>
          <w:szCs w:val="22"/>
        </w:rPr>
        <w:t>2018:</w:t>
      </w:r>
      <w:proofErr w:type="gramEnd"/>
      <w:r w:rsidRPr="00821D0F">
        <w:rPr>
          <w:sz w:val="22"/>
          <w:szCs w:val="22"/>
        </w:rPr>
        <w:t xml:space="preserve"> ANR (Agence Nationale des Recherches) T-ERC </w:t>
      </w:r>
      <w:proofErr w:type="spellStart"/>
      <w:r w:rsidRPr="00821D0F">
        <w:rPr>
          <w:sz w:val="22"/>
          <w:szCs w:val="22"/>
        </w:rPr>
        <w:t>grant</w:t>
      </w:r>
      <w:proofErr w:type="spellEnd"/>
      <w:r w:rsidRPr="00821D0F">
        <w:rPr>
          <w:sz w:val="22"/>
          <w:szCs w:val="22"/>
        </w:rPr>
        <w:t xml:space="preserve"> (PI, 150</w:t>
      </w:r>
      <w:r w:rsidR="00621DD3" w:rsidRPr="00821D0F">
        <w:rPr>
          <w:sz w:val="22"/>
          <w:szCs w:val="22"/>
        </w:rPr>
        <w:t>.000</w:t>
      </w:r>
      <w:r w:rsidRPr="00821D0F">
        <w:rPr>
          <w:sz w:val="22"/>
          <w:szCs w:val="22"/>
        </w:rPr>
        <w:t>€)</w:t>
      </w:r>
    </w:p>
    <w:p w14:paraId="0729315A" w14:textId="77777777" w:rsidR="00F142AE" w:rsidRPr="00821D0F" w:rsidRDefault="00F142AE" w:rsidP="00F142AE">
      <w:pPr>
        <w:widowControl w:val="0"/>
        <w:autoSpaceDE w:val="0"/>
        <w:autoSpaceDN w:val="0"/>
        <w:adjustRightInd w:val="0"/>
        <w:ind w:right="-290"/>
        <w:jc w:val="both"/>
        <w:rPr>
          <w:sz w:val="22"/>
          <w:szCs w:val="22"/>
        </w:rPr>
      </w:pPr>
    </w:p>
    <w:p w14:paraId="5256F4C7" w14:textId="5A9EF22A" w:rsidR="00F142AE" w:rsidRPr="00821D0F" w:rsidRDefault="00F142AE" w:rsidP="00F142AE">
      <w:pPr>
        <w:widowControl w:val="0"/>
        <w:autoSpaceDE w:val="0"/>
        <w:autoSpaceDN w:val="0"/>
        <w:adjustRightInd w:val="0"/>
        <w:ind w:right="-290"/>
        <w:jc w:val="both"/>
        <w:rPr>
          <w:sz w:val="22"/>
          <w:szCs w:val="22"/>
        </w:rPr>
      </w:pPr>
      <w:r w:rsidRPr="00821D0F">
        <w:rPr>
          <w:b/>
          <w:bCs/>
          <w:sz w:val="22"/>
          <w:szCs w:val="22"/>
        </w:rPr>
        <w:t>2017-</w:t>
      </w:r>
      <w:proofErr w:type="gramStart"/>
      <w:r w:rsidRPr="00821D0F">
        <w:rPr>
          <w:b/>
          <w:bCs/>
          <w:sz w:val="22"/>
          <w:szCs w:val="22"/>
        </w:rPr>
        <w:t>2018</w:t>
      </w:r>
      <w:r w:rsidRPr="00821D0F">
        <w:rPr>
          <w:sz w:val="22"/>
          <w:szCs w:val="22"/>
        </w:rPr>
        <w:t>:</w:t>
      </w:r>
      <w:proofErr w:type="gramEnd"/>
      <w:r w:rsidRPr="00821D0F">
        <w:rPr>
          <w:sz w:val="22"/>
          <w:szCs w:val="22"/>
        </w:rPr>
        <w:t xml:space="preserve"> Institut National de Sciences de l’Univers (INSU), CNRS « High-pressure </w:t>
      </w:r>
      <w:proofErr w:type="spellStart"/>
      <w:r w:rsidRPr="00821D0F">
        <w:rPr>
          <w:sz w:val="22"/>
          <w:szCs w:val="22"/>
        </w:rPr>
        <w:t>abiotic</w:t>
      </w:r>
      <w:proofErr w:type="spellEnd"/>
      <w:r w:rsidRPr="00821D0F">
        <w:rPr>
          <w:sz w:val="22"/>
          <w:szCs w:val="22"/>
        </w:rPr>
        <w:t xml:space="preserve"> </w:t>
      </w:r>
      <w:proofErr w:type="spellStart"/>
      <w:r w:rsidRPr="00821D0F">
        <w:rPr>
          <w:sz w:val="22"/>
          <w:szCs w:val="22"/>
        </w:rPr>
        <w:t>methane</w:t>
      </w:r>
      <w:proofErr w:type="spellEnd"/>
      <w:r w:rsidRPr="00821D0F">
        <w:rPr>
          <w:sz w:val="22"/>
          <w:szCs w:val="22"/>
        </w:rPr>
        <w:t xml:space="preserve"> in </w:t>
      </w:r>
      <w:proofErr w:type="spellStart"/>
      <w:r w:rsidRPr="00821D0F">
        <w:rPr>
          <w:sz w:val="22"/>
          <w:szCs w:val="22"/>
        </w:rPr>
        <w:t>metamorphic</w:t>
      </w:r>
      <w:proofErr w:type="spellEnd"/>
      <w:r w:rsidRPr="00821D0F">
        <w:rPr>
          <w:sz w:val="22"/>
          <w:szCs w:val="22"/>
        </w:rPr>
        <w:t xml:space="preserve"> serpentinites” (PI, 7</w:t>
      </w:r>
      <w:r w:rsidR="00621DD3" w:rsidRPr="00821D0F">
        <w:rPr>
          <w:sz w:val="22"/>
          <w:szCs w:val="22"/>
        </w:rPr>
        <w:t>.000</w:t>
      </w:r>
      <w:r w:rsidRPr="00821D0F">
        <w:rPr>
          <w:sz w:val="22"/>
          <w:szCs w:val="22"/>
        </w:rPr>
        <w:t>€)</w:t>
      </w:r>
    </w:p>
    <w:p w14:paraId="6CF96123" w14:textId="77777777" w:rsidR="00F142AE" w:rsidRPr="00821D0F" w:rsidRDefault="00F142AE" w:rsidP="00F142AE">
      <w:pPr>
        <w:widowControl w:val="0"/>
        <w:autoSpaceDE w:val="0"/>
        <w:autoSpaceDN w:val="0"/>
        <w:adjustRightInd w:val="0"/>
        <w:ind w:right="-290"/>
        <w:jc w:val="both"/>
        <w:rPr>
          <w:sz w:val="22"/>
          <w:szCs w:val="22"/>
        </w:rPr>
      </w:pPr>
    </w:p>
    <w:p w14:paraId="36107CAB" w14:textId="2FB7402E" w:rsidR="00F142AE" w:rsidRPr="00821D0F" w:rsidRDefault="00F142AE" w:rsidP="00F142AE">
      <w:pPr>
        <w:pStyle w:val="Contenudetableau"/>
        <w:jc w:val="both"/>
        <w:rPr>
          <w:rFonts w:cs="Times New Roman"/>
          <w:sz w:val="22"/>
          <w:szCs w:val="22"/>
          <w:lang w:val="fr-FR"/>
        </w:rPr>
      </w:pPr>
      <w:r w:rsidRPr="00821D0F">
        <w:rPr>
          <w:rFonts w:cs="Times New Roman"/>
          <w:b/>
          <w:bCs/>
          <w:sz w:val="22"/>
          <w:szCs w:val="22"/>
        </w:rPr>
        <w:t>2017-2018:</w:t>
      </w:r>
      <w:r w:rsidRPr="00821D0F">
        <w:rPr>
          <w:rFonts w:cs="Times New Roman"/>
          <w:sz w:val="22"/>
          <w:szCs w:val="22"/>
        </w:rPr>
        <w:t xml:space="preserve"> </w:t>
      </w:r>
      <w:r w:rsidRPr="00821D0F">
        <w:rPr>
          <w:rFonts w:cs="Times New Roman"/>
          <w:sz w:val="22"/>
          <w:szCs w:val="22"/>
          <w:lang w:val="fr-FR"/>
        </w:rPr>
        <w:t>Institut National de Sciences de l’Univers (INSU), CNRS</w:t>
      </w:r>
      <w:r w:rsidRPr="00821D0F">
        <w:rPr>
          <w:rFonts w:cs="Times New Roman"/>
          <w:sz w:val="22"/>
          <w:szCs w:val="22"/>
        </w:rPr>
        <w:t xml:space="preserve"> « </w:t>
      </w:r>
      <w:r w:rsidRPr="00821D0F">
        <w:rPr>
          <w:rFonts w:cs="Times New Roman"/>
          <w:sz w:val="22"/>
          <w:szCs w:val="22"/>
          <w:lang w:val="fr-FR"/>
        </w:rPr>
        <w:t xml:space="preserve">Les inclusions de diamant des </w:t>
      </w:r>
      <w:proofErr w:type="spellStart"/>
      <w:r w:rsidRPr="00821D0F">
        <w:rPr>
          <w:rFonts w:cs="Times New Roman"/>
          <w:sz w:val="22"/>
          <w:szCs w:val="22"/>
          <w:lang w:val="fr-FR"/>
        </w:rPr>
        <w:t>grenatites</w:t>
      </w:r>
      <w:proofErr w:type="spellEnd"/>
      <w:r w:rsidRPr="00821D0F">
        <w:rPr>
          <w:rFonts w:cs="Times New Roman"/>
          <w:sz w:val="22"/>
          <w:szCs w:val="22"/>
          <w:lang w:val="fr-FR"/>
        </w:rPr>
        <w:t xml:space="preserve"> des massifs Basiques et Ultrabasiques du nord-est algérien » (Participant, 12</w:t>
      </w:r>
      <w:r w:rsidR="00621DD3" w:rsidRPr="00821D0F">
        <w:rPr>
          <w:rFonts w:cs="Times New Roman"/>
          <w:sz w:val="22"/>
          <w:szCs w:val="22"/>
          <w:lang w:val="fr-FR"/>
        </w:rPr>
        <w:t>.000</w:t>
      </w:r>
      <w:r w:rsidRPr="00821D0F">
        <w:rPr>
          <w:rFonts w:cs="Times New Roman"/>
          <w:sz w:val="22"/>
          <w:szCs w:val="22"/>
          <w:lang w:val="fr-FR"/>
        </w:rPr>
        <w:t>€)</w:t>
      </w:r>
    </w:p>
    <w:p w14:paraId="318B76D3" w14:textId="77777777" w:rsidR="00F142AE" w:rsidRPr="00821D0F" w:rsidRDefault="00F142AE" w:rsidP="00F142AE">
      <w:pPr>
        <w:pStyle w:val="Contenudetableau"/>
        <w:jc w:val="both"/>
        <w:rPr>
          <w:rFonts w:cs="Times New Roman"/>
          <w:sz w:val="22"/>
          <w:szCs w:val="22"/>
          <w:lang w:val="fr-FR"/>
        </w:rPr>
      </w:pPr>
    </w:p>
    <w:p w14:paraId="4E5A5A2A" w14:textId="7DE1A96B" w:rsidR="00F142AE" w:rsidRPr="00821D0F" w:rsidRDefault="00F142AE" w:rsidP="00F142AE">
      <w:pPr>
        <w:pStyle w:val="Contenudetableau"/>
        <w:jc w:val="both"/>
        <w:rPr>
          <w:rFonts w:cs="Times New Roman"/>
          <w:sz w:val="22"/>
          <w:szCs w:val="22"/>
          <w:lang w:val="fr-FR"/>
        </w:rPr>
      </w:pPr>
      <w:r w:rsidRPr="00821D0F">
        <w:rPr>
          <w:rFonts w:cs="Times New Roman"/>
          <w:b/>
          <w:bCs/>
          <w:sz w:val="22"/>
          <w:szCs w:val="22"/>
          <w:lang w:val="fr-FR"/>
        </w:rPr>
        <w:t>2017-</w:t>
      </w:r>
      <w:proofErr w:type="gramStart"/>
      <w:r w:rsidRPr="00821D0F">
        <w:rPr>
          <w:rFonts w:cs="Times New Roman"/>
          <w:b/>
          <w:bCs/>
          <w:sz w:val="22"/>
          <w:szCs w:val="22"/>
          <w:lang w:val="fr-FR"/>
        </w:rPr>
        <w:t>2018:</w:t>
      </w:r>
      <w:proofErr w:type="gramEnd"/>
      <w:r w:rsidRPr="00821D0F">
        <w:rPr>
          <w:rFonts w:cs="Times New Roman"/>
          <w:sz w:val="22"/>
          <w:szCs w:val="22"/>
          <w:lang w:val="fr-FR"/>
        </w:rPr>
        <w:t xml:space="preserve"> Musée National d’Histoire Naturelle de Paris « High-pressure serpentinites and </w:t>
      </w:r>
      <w:proofErr w:type="spellStart"/>
      <w:r w:rsidRPr="00821D0F">
        <w:rPr>
          <w:rFonts w:cs="Times New Roman"/>
          <w:sz w:val="22"/>
          <w:szCs w:val="22"/>
          <w:lang w:val="fr-FR"/>
        </w:rPr>
        <w:t>abiotic</w:t>
      </w:r>
      <w:proofErr w:type="spellEnd"/>
      <w:r w:rsidRPr="00821D0F">
        <w:rPr>
          <w:rFonts w:cs="Times New Roman"/>
          <w:sz w:val="22"/>
          <w:szCs w:val="22"/>
          <w:lang w:val="fr-FR"/>
        </w:rPr>
        <w:t xml:space="preserve"> </w:t>
      </w:r>
      <w:proofErr w:type="spellStart"/>
      <w:r w:rsidRPr="00821D0F">
        <w:rPr>
          <w:rFonts w:cs="Times New Roman"/>
          <w:sz w:val="22"/>
          <w:szCs w:val="22"/>
          <w:lang w:val="fr-FR"/>
        </w:rPr>
        <w:t>methanogenesis</w:t>
      </w:r>
      <w:proofErr w:type="spellEnd"/>
      <w:r w:rsidRPr="00821D0F">
        <w:rPr>
          <w:rFonts w:cs="Times New Roman"/>
          <w:sz w:val="22"/>
          <w:szCs w:val="22"/>
          <w:lang w:val="fr-FR"/>
        </w:rPr>
        <w:t>” (PI, 14</w:t>
      </w:r>
      <w:r w:rsidR="00621DD3" w:rsidRPr="00821D0F">
        <w:rPr>
          <w:rFonts w:cs="Times New Roman"/>
          <w:sz w:val="22"/>
          <w:szCs w:val="22"/>
          <w:lang w:val="fr-FR"/>
        </w:rPr>
        <w:t>.000</w:t>
      </w:r>
      <w:r w:rsidRPr="00821D0F">
        <w:rPr>
          <w:rFonts w:cs="Times New Roman"/>
          <w:sz w:val="22"/>
          <w:szCs w:val="22"/>
          <w:lang w:val="fr-FR"/>
        </w:rPr>
        <w:t>€)</w:t>
      </w:r>
    </w:p>
    <w:p w14:paraId="7B41CB1B" w14:textId="77777777" w:rsidR="00F142AE" w:rsidRPr="00821D0F" w:rsidRDefault="00F142AE" w:rsidP="00F142AE">
      <w:pPr>
        <w:pStyle w:val="Contenudetableau"/>
        <w:jc w:val="both"/>
        <w:rPr>
          <w:rFonts w:cs="Times New Roman"/>
          <w:sz w:val="22"/>
          <w:szCs w:val="22"/>
          <w:lang w:val="fr-FR"/>
        </w:rPr>
      </w:pPr>
    </w:p>
    <w:p w14:paraId="2619C073" w14:textId="6FB02637" w:rsidR="00F142AE" w:rsidRPr="00821D0F" w:rsidRDefault="00F142AE" w:rsidP="00F142AE">
      <w:pPr>
        <w:pStyle w:val="Contenudetableau"/>
        <w:jc w:val="both"/>
        <w:rPr>
          <w:rFonts w:cs="Times New Roman"/>
          <w:sz w:val="22"/>
          <w:szCs w:val="22"/>
          <w:lang w:val="fr-FR"/>
        </w:rPr>
      </w:pPr>
      <w:r w:rsidRPr="00821D0F">
        <w:rPr>
          <w:rFonts w:cs="Times New Roman"/>
          <w:b/>
          <w:bCs/>
          <w:sz w:val="22"/>
          <w:szCs w:val="22"/>
          <w:lang w:val="fr-FR"/>
        </w:rPr>
        <w:t>2014-</w:t>
      </w:r>
      <w:proofErr w:type="gramStart"/>
      <w:r w:rsidRPr="00821D0F">
        <w:rPr>
          <w:rFonts w:cs="Times New Roman"/>
          <w:b/>
          <w:bCs/>
          <w:sz w:val="22"/>
          <w:szCs w:val="22"/>
          <w:lang w:val="fr-FR"/>
        </w:rPr>
        <w:t>2017:</w:t>
      </w:r>
      <w:proofErr w:type="gramEnd"/>
      <w:r w:rsidRPr="00821D0F">
        <w:rPr>
          <w:rFonts w:cs="Times New Roman"/>
          <w:sz w:val="22"/>
          <w:szCs w:val="22"/>
          <w:lang w:val="fr-FR"/>
        </w:rPr>
        <w:t xml:space="preserve"> Deep Carbon </w:t>
      </w:r>
      <w:proofErr w:type="spellStart"/>
      <w:r w:rsidRPr="00821D0F">
        <w:rPr>
          <w:rFonts w:cs="Times New Roman"/>
          <w:sz w:val="22"/>
          <w:szCs w:val="22"/>
          <w:lang w:val="fr-FR"/>
        </w:rPr>
        <w:t>Observatory</w:t>
      </w:r>
      <w:proofErr w:type="spellEnd"/>
      <w:r w:rsidRPr="00821D0F">
        <w:rPr>
          <w:rFonts w:cs="Times New Roman"/>
          <w:sz w:val="22"/>
          <w:szCs w:val="22"/>
          <w:lang w:val="fr-FR"/>
        </w:rPr>
        <w:t xml:space="preserve"> (DCO) </w:t>
      </w:r>
      <w:proofErr w:type="spellStart"/>
      <w:r w:rsidRPr="00821D0F">
        <w:rPr>
          <w:rFonts w:cs="Times New Roman"/>
          <w:sz w:val="22"/>
          <w:szCs w:val="22"/>
          <w:lang w:val="fr-FR"/>
        </w:rPr>
        <w:t>field</w:t>
      </w:r>
      <w:proofErr w:type="spellEnd"/>
      <w:r w:rsidRPr="00821D0F">
        <w:rPr>
          <w:rFonts w:cs="Times New Roman"/>
          <w:sz w:val="22"/>
          <w:szCs w:val="22"/>
          <w:lang w:val="fr-FR"/>
        </w:rPr>
        <w:t xml:space="preserve"> </w:t>
      </w:r>
      <w:proofErr w:type="spellStart"/>
      <w:r w:rsidRPr="00821D0F">
        <w:rPr>
          <w:rFonts w:cs="Times New Roman"/>
          <w:sz w:val="22"/>
          <w:szCs w:val="22"/>
          <w:lang w:val="fr-FR"/>
        </w:rPr>
        <w:t>studies</w:t>
      </w:r>
      <w:proofErr w:type="spellEnd"/>
      <w:r w:rsidRPr="00821D0F">
        <w:rPr>
          <w:rFonts w:cs="Times New Roman"/>
          <w:sz w:val="22"/>
          <w:szCs w:val="22"/>
          <w:lang w:val="fr-FR"/>
        </w:rPr>
        <w:t xml:space="preserve"> (Participant, 150</w:t>
      </w:r>
      <w:r w:rsidR="00621DD3" w:rsidRPr="00821D0F">
        <w:rPr>
          <w:rFonts w:cs="Times New Roman"/>
          <w:sz w:val="22"/>
          <w:szCs w:val="22"/>
          <w:lang w:val="fr-FR"/>
        </w:rPr>
        <w:t>.000</w:t>
      </w:r>
      <w:r w:rsidRPr="00821D0F">
        <w:rPr>
          <w:rFonts w:cs="Times New Roman"/>
          <w:sz w:val="22"/>
          <w:szCs w:val="22"/>
          <w:lang w:val="fr-FR"/>
        </w:rPr>
        <w:t>€)</w:t>
      </w:r>
    </w:p>
    <w:p w14:paraId="44F8B626" w14:textId="77777777" w:rsidR="00F142AE" w:rsidRPr="00821D0F" w:rsidRDefault="00F142AE" w:rsidP="00F142AE">
      <w:pPr>
        <w:pStyle w:val="Contenudetableau"/>
        <w:jc w:val="both"/>
        <w:rPr>
          <w:rFonts w:cs="Times New Roman"/>
          <w:sz w:val="22"/>
          <w:szCs w:val="22"/>
          <w:lang w:val="fr-FR"/>
        </w:rPr>
      </w:pPr>
    </w:p>
    <w:p w14:paraId="14709664" w14:textId="34673FC4" w:rsidR="00F142AE" w:rsidRPr="00821D0F" w:rsidRDefault="00F142AE" w:rsidP="00F142AE">
      <w:pPr>
        <w:pStyle w:val="Contenudetableau"/>
        <w:jc w:val="both"/>
        <w:rPr>
          <w:rFonts w:cs="Times New Roman"/>
          <w:sz w:val="22"/>
          <w:szCs w:val="22"/>
          <w:lang w:val="en-US"/>
        </w:rPr>
      </w:pPr>
      <w:r w:rsidRPr="00821D0F">
        <w:rPr>
          <w:rFonts w:cs="Times New Roman"/>
          <w:b/>
          <w:bCs/>
          <w:sz w:val="22"/>
          <w:szCs w:val="22"/>
          <w:lang w:val="en-GB"/>
        </w:rPr>
        <w:t>2016-2017:</w:t>
      </w:r>
      <w:r w:rsidRPr="00821D0F">
        <w:rPr>
          <w:rFonts w:cs="Times New Roman"/>
          <w:sz w:val="22"/>
          <w:szCs w:val="22"/>
          <w:lang w:val="en-GB"/>
        </w:rPr>
        <w:t xml:space="preserve"> Deep Carbon Observatory (DCO) “High-pressure carbonation” (PI, </w:t>
      </w:r>
      <w:r w:rsidR="00621DD3" w:rsidRPr="00821D0F">
        <w:rPr>
          <w:rFonts w:cs="Times New Roman"/>
          <w:sz w:val="22"/>
          <w:szCs w:val="22"/>
          <w:lang w:val="en-GB"/>
        </w:rPr>
        <w:t>5.000$</w:t>
      </w:r>
      <w:r w:rsidRPr="00821D0F">
        <w:rPr>
          <w:rFonts w:cs="Times New Roman"/>
          <w:sz w:val="22"/>
          <w:szCs w:val="22"/>
          <w:lang w:val="en-GB"/>
        </w:rPr>
        <w:t>)</w:t>
      </w:r>
    </w:p>
    <w:p w14:paraId="52ED8605" w14:textId="77777777" w:rsidR="00F142AE" w:rsidRPr="00821D0F" w:rsidRDefault="00F142AE" w:rsidP="00F142AE">
      <w:pPr>
        <w:widowControl w:val="0"/>
        <w:autoSpaceDE w:val="0"/>
        <w:autoSpaceDN w:val="0"/>
        <w:adjustRightInd w:val="0"/>
        <w:ind w:right="-290"/>
        <w:jc w:val="both"/>
        <w:rPr>
          <w:u w:color="646B86"/>
          <w:lang w:val="en-US"/>
        </w:rPr>
      </w:pPr>
    </w:p>
    <w:p w14:paraId="4191F331" w14:textId="77777777" w:rsidR="00821D0F" w:rsidRPr="00821D0F" w:rsidRDefault="00821D0F" w:rsidP="00821D0F">
      <w:pPr>
        <w:widowControl w:val="0"/>
        <w:autoSpaceDE w:val="0"/>
        <w:autoSpaceDN w:val="0"/>
        <w:adjustRightInd w:val="0"/>
        <w:ind w:right="-290"/>
        <w:jc w:val="both"/>
        <w:rPr>
          <w:b/>
          <w:bCs/>
          <w:iCs/>
          <w:color w:val="1F497D" w:themeColor="text2"/>
          <w:u w:val="single"/>
          <w:lang w:val="en-US"/>
        </w:rPr>
      </w:pPr>
      <w:r w:rsidRPr="00821D0F">
        <w:rPr>
          <w:b/>
          <w:bCs/>
          <w:iCs/>
          <w:color w:val="1F497D" w:themeColor="text2"/>
          <w:u w:val="single"/>
          <w:lang w:val="en-US"/>
        </w:rPr>
        <w:t>SUPERVISION OF GRADUATE and UNDERGRADUATE STUDENTS</w:t>
      </w:r>
    </w:p>
    <w:p w14:paraId="172B88E8" w14:textId="77777777" w:rsidR="00821D0F" w:rsidRPr="00821D0F" w:rsidRDefault="00821D0F" w:rsidP="00821D0F">
      <w:pPr>
        <w:widowControl w:val="0"/>
        <w:autoSpaceDE w:val="0"/>
        <w:autoSpaceDN w:val="0"/>
        <w:adjustRightInd w:val="0"/>
        <w:ind w:right="-290"/>
        <w:jc w:val="both"/>
        <w:rPr>
          <w:b/>
          <w:bCs/>
          <w:i/>
          <w:iCs/>
          <w:color w:val="1F497D" w:themeColor="text2"/>
          <w:lang w:val="en-US"/>
        </w:rPr>
      </w:pPr>
      <w:r w:rsidRPr="00821D0F">
        <w:rPr>
          <w:b/>
          <w:bCs/>
          <w:i/>
          <w:iCs/>
          <w:color w:val="1F497D" w:themeColor="text2"/>
          <w:lang w:val="en-US"/>
        </w:rPr>
        <w:t>Post-Docs</w:t>
      </w:r>
    </w:p>
    <w:p w14:paraId="7C2FD830" w14:textId="77777777" w:rsidR="00821D0F" w:rsidRPr="00821D0F" w:rsidRDefault="00821D0F" w:rsidP="00821D0F">
      <w:pPr>
        <w:jc w:val="both"/>
        <w:rPr>
          <w:b/>
          <w:bCs/>
          <w:color w:val="000000" w:themeColor="text1"/>
          <w:sz w:val="22"/>
          <w:szCs w:val="22"/>
          <w:lang w:val="en-US"/>
        </w:rPr>
      </w:pPr>
    </w:p>
    <w:p w14:paraId="52859436" w14:textId="6571E558" w:rsidR="00821D0F" w:rsidRPr="00821D0F" w:rsidRDefault="00821D0F" w:rsidP="00821D0F">
      <w:pPr>
        <w:jc w:val="both"/>
        <w:rPr>
          <w:color w:val="000000" w:themeColor="text1"/>
          <w:sz w:val="22"/>
          <w:szCs w:val="22"/>
          <w:lang w:val="en-US"/>
        </w:rPr>
      </w:pPr>
      <w:r w:rsidRPr="00821D0F">
        <w:rPr>
          <w:b/>
          <w:bCs/>
          <w:color w:val="000000" w:themeColor="text1"/>
          <w:sz w:val="22"/>
          <w:szCs w:val="22"/>
          <w:lang w:val="en-US"/>
        </w:rPr>
        <w:t>2024-2026:</w:t>
      </w:r>
      <w:r w:rsidRPr="00821D0F">
        <w:rPr>
          <w:color w:val="000000" w:themeColor="text1"/>
          <w:sz w:val="22"/>
          <w:szCs w:val="22"/>
          <w:lang w:val="en-US"/>
        </w:rPr>
        <w:t xml:space="preserve"> Orlando Sébastien </w:t>
      </w:r>
      <w:proofErr w:type="spellStart"/>
      <w:r w:rsidRPr="00821D0F">
        <w:rPr>
          <w:color w:val="000000" w:themeColor="text1"/>
          <w:sz w:val="22"/>
          <w:szCs w:val="22"/>
          <w:lang w:val="en-US"/>
        </w:rPr>
        <w:t>Olivieri</w:t>
      </w:r>
      <w:proofErr w:type="spellEnd"/>
      <w:r w:rsidRPr="00821D0F">
        <w:rPr>
          <w:color w:val="000000" w:themeColor="text1"/>
          <w:sz w:val="22"/>
          <w:szCs w:val="22"/>
          <w:lang w:val="en-US"/>
        </w:rPr>
        <w:t>. H</w:t>
      </w:r>
      <w:r w:rsidRPr="00821D0F">
        <w:rPr>
          <w:color w:val="000000" w:themeColor="text1"/>
          <w:sz w:val="22"/>
          <w:szCs w:val="22"/>
          <w:vertAlign w:val="subscript"/>
          <w:lang w:val="en-US"/>
        </w:rPr>
        <w:t>2</w:t>
      </w:r>
      <w:r w:rsidRPr="00821D0F">
        <w:rPr>
          <w:color w:val="000000" w:themeColor="text1"/>
          <w:sz w:val="22"/>
          <w:szCs w:val="22"/>
          <w:lang w:val="en-US"/>
        </w:rPr>
        <w:t>-CH</w:t>
      </w:r>
      <w:r w:rsidRPr="00821D0F">
        <w:rPr>
          <w:color w:val="000000" w:themeColor="text1"/>
          <w:sz w:val="22"/>
          <w:szCs w:val="22"/>
          <w:vertAlign w:val="subscript"/>
          <w:lang w:val="en-US"/>
        </w:rPr>
        <w:t>4</w:t>
      </w:r>
      <w:r w:rsidRPr="00821D0F">
        <w:rPr>
          <w:color w:val="000000" w:themeColor="text1"/>
          <w:sz w:val="22"/>
          <w:szCs w:val="22"/>
          <w:lang w:val="en-US"/>
        </w:rPr>
        <w:t xml:space="preserve"> characterization in Precambrian basements </w:t>
      </w:r>
      <w:r w:rsidRPr="00821D0F">
        <w:rPr>
          <w:iCs/>
          <w:lang w:val="en-US"/>
        </w:rPr>
        <w:t>(ERC-funded position)</w:t>
      </w:r>
      <w:r w:rsidRPr="00821D0F">
        <w:rPr>
          <w:color w:val="000000" w:themeColor="text1"/>
          <w:sz w:val="22"/>
          <w:szCs w:val="22"/>
          <w:lang w:val="en-US"/>
        </w:rPr>
        <w:t>.</w:t>
      </w:r>
      <w:r w:rsidRPr="00821D0F">
        <w:rPr>
          <w:color w:val="000000" w:themeColor="text1"/>
          <w:sz w:val="22"/>
          <w:szCs w:val="22"/>
          <w:lang w:val="en-US"/>
        </w:rPr>
        <w:t xml:space="preserve"> </w:t>
      </w:r>
    </w:p>
    <w:p w14:paraId="6993AF4F" w14:textId="77777777" w:rsidR="00821D0F" w:rsidRPr="00821D0F" w:rsidRDefault="00821D0F" w:rsidP="00821D0F">
      <w:pPr>
        <w:jc w:val="both"/>
        <w:rPr>
          <w:b/>
          <w:bCs/>
          <w:color w:val="000000" w:themeColor="text1"/>
          <w:sz w:val="22"/>
          <w:szCs w:val="22"/>
          <w:lang w:val="en-US"/>
        </w:rPr>
      </w:pPr>
    </w:p>
    <w:p w14:paraId="61B965C7" w14:textId="77777777" w:rsidR="00821D0F" w:rsidRPr="00821D0F" w:rsidRDefault="00821D0F" w:rsidP="00821D0F">
      <w:pPr>
        <w:jc w:val="both"/>
        <w:rPr>
          <w:color w:val="000000" w:themeColor="text1"/>
          <w:sz w:val="22"/>
          <w:szCs w:val="22"/>
          <w:lang w:val="en-US"/>
        </w:rPr>
      </w:pPr>
      <w:r w:rsidRPr="00821D0F">
        <w:rPr>
          <w:b/>
          <w:bCs/>
          <w:color w:val="000000" w:themeColor="text1"/>
          <w:sz w:val="22"/>
          <w:szCs w:val="22"/>
          <w:lang w:val="en-US"/>
        </w:rPr>
        <w:t>2024-2026:</w:t>
      </w:r>
      <w:r w:rsidRPr="00821D0F">
        <w:rPr>
          <w:color w:val="000000" w:themeColor="text1"/>
          <w:sz w:val="22"/>
          <w:szCs w:val="22"/>
          <w:lang w:val="en-US"/>
        </w:rPr>
        <w:t xml:space="preserve"> Claudia Isabel </w:t>
      </w:r>
      <w:proofErr w:type="spellStart"/>
      <w:r w:rsidRPr="00821D0F">
        <w:rPr>
          <w:color w:val="000000" w:themeColor="text1"/>
          <w:sz w:val="22"/>
          <w:szCs w:val="22"/>
          <w:lang w:val="en-US"/>
        </w:rPr>
        <w:t>Roig</w:t>
      </w:r>
      <w:proofErr w:type="spellEnd"/>
      <w:r w:rsidRPr="00821D0F">
        <w:rPr>
          <w:color w:val="000000" w:themeColor="text1"/>
          <w:sz w:val="22"/>
          <w:szCs w:val="22"/>
          <w:lang w:val="en-US"/>
        </w:rPr>
        <w:t xml:space="preserve"> </w:t>
      </w:r>
      <w:proofErr w:type="spellStart"/>
      <w:r w:rsidRPr="00821D0F">
        <w:rPr>
          <w:color w:val="000000" w:themeColor="text1"/>
          <w:sz w:val="22"/>
          <w:szCs w:val="22"/>
          <w:lang w:val="en-US"/>
        </w:rPr>
        <w:t>Gonzáles</w:t>
      </w:r>
      <w:proofErr w:type="spellEnd"/>
      <w:r w:rsidRPr="00821D0F">
        <w:rPr>
          <w:color w:val="000000" w:themeColor="text1"/>
          <w:sz w:val="22"/>
          <w:szCs w:val="22"/>
          <w:lang w:val="en-US"/>
        </w:rPr>
        <w:t>. H</w:t>
      </w:r>
      <w:r w:rsidRPr="00821D0F">
        <w:rPr>
          <w:color w:val="000000" w:themeColor="text1"/>
          <w:sz w:val="22"/>
          <w:szCs w:val="22"/>
          <w:vertAlign w:val="subscript"/>
          <w:lang w:val="en-US"/>
        </w:rPr>
        <w:t>2</w:t>
      </w:r>
      <w:r w:rsidRPr="00821D0F">
        <w:rPr>
          <w:color w:val="000000" w:themeColor="text1"/>
          <w:sz w:val="22"/>
          <w:szCs w:val="22"/>
          <w:lang w:val="en-US"/>
        </w:rPr>
        <w:t xml:space="preserve">-carbon interactions in metasedimentary rocks </w:t>
      </w:r>
      <w:r w:rsidRPr="00821D0F">
        <w:rPr>
          <w:iCs/>
          <w:lang w:val="en-US"/>
        </w:rPr>
        <w:t>(PRIN-funded position)</w:t>
      </w:r>
      <w:r w:rsidRPr="00821D0F">
        <w:rPr>
          <w:color w:val="000000" w:themeColor="text1"/>
          <w:sz w:val="22"/>
          <w:szCs w:val="22"/>
          <w:lang w:val="en-US"/>
        </w:rPr>
        <w:t>.</w:t>
      </w:r>
    </w:p>
    <w:p w14:paraId="20827BB4" w14:textId="77777777" w:rsidR="00821D0F" w:rsidRPr="00821D0F" w:rsidRDefault="00821D0F" w:rsidP="00821D0F">
      <w:pPr>
        <w:jc w:val="both"/>
        <w:rPr>
          <w:b/>
          <w:bCs/>
          <w:color w:val="000000" w:themeColor="text1"/>
          <w:sz w:val="22"/>
          <w:szCs w:val="22"/>
          <w:lang w:val="en-US"/>
        </w:rPr>
      </w:pPr>
    </w:p>
    <w:p w14:paraId="48D07E42" w14:textId="3A1FA74C" w:rsidR="00821D0F" w:rsidRPr="00821D0F" w:rsidRDefault="00821D0F" w:rsidP="00821D0F">
      <w:pPr>
        <w:jc w:val="both"/>
        <w:rPr>
          <w:color w:val="000000" w:themeColor="text1"/>
          <w:sz w:val="22"/>
          <w:szCs w:val="22"/>
          <w:lang w:val="en-US"/>
        </w:rPr>
      </w:pPr>
      <w:r w:rsidRPr="00821D0F">
        <w:rPr>
          <w:b/>
          <w:bCs/>
          <w:color w:val="000000" w:themeColor="text1"/>
          <w:sz w:val="22"/>
          <w:szCs w:val="22"/>
          <w:lang w:val="en-US"/>
        </w:rPr>
        <w:t>2023-2025:</w:t>
      </w:r>
      <w:r w:rsidRPr="00821D0F">
        <w:rPr>
          <w:color w:val="000000" w:themeColor="text1"/>
          <w:sz w:val="22"/>
          <w:szCs w:val="22"/>
          <w:lang w:val="en-US"/>
        </w:rPr>
        <w:t xml:space="preserve"> </w:t>
      </w:r>
      <w:proofErr w:type="spellStart"/>
      <w:r w:rsidRPr="00821D0F">
        <w:rPr>
          <w:color w:val="000000" w:themeColor="text1"/>
          <w:sz w:val="22"/>
          <w:szCs w:val="22"/>
          <w:lang w:val="en-US"/>
        </w:rPr>
        <w:t>Ritabrata</w:t>
      </w:r>
      <w:proofErr w:type="spellEnd"/>
      <w:r w:rsidRPr="00821D0F">
        <w:rPr>
          <w:color w:val="000000" w:themeColor="text1"/>
          <w:sz w:val="22"/>
          <w:szCs w:val="22"/>
          <w:lang w:val="en-US"/>
        </w:rPr>
        <w:t xml:space="preserve"> </w:t>
      </w:r>
      <w:proofErr w:type="spellStart"/>
      <w:r w:rsidRPr="00821D0F">
        <w:rPr>
          <w:color w:val="000000" w:themeColor="text1"/>
          <w:sz w:val="22"/>
          <w:szCs w:val="22"/>
          <w:lang w:val="en-US"/>
        </w:rPr>
        <w:t>Dobe</w:t>
      </w:r>
      <w:proofErr w:type="spellEnd"/>
      <w:r w:rsidRPr="00821D0F">
        <w:rPr>
          <w:color w:val="000000" w:themeColor="text1"/>
          <w:sz w:val="22"/>
          <w:szCs w:val="22"/>
          <w:lang w:val="en-US"/>
        </w:rPr>
        <w:t>. H</w:t>
      </w:r>
      <w:r w:rsidRPr="00821D0F">
        <w:rPr>
          <w:color w:val="000000" w:themeColor="text1"/>
          <w:sz w:val="22"/>
          <w:szCs w:val="22"/>
          <w:vertAlign w:val="subscript"/>
          <w:lang w:val="en-US"/>
        </w:rPr>
        <w:t>2</w:t>
      </w:r>
      <w:r w:rsidRPr="00821D0F">
        <w:rPr>
          <w:color w:val="000000" w:themeColor="text1"/>
          <w:sz w:val="22"/>
          <w:szCs w:val="22"/>
          <w:lang w:val="en-US"/>
        </w:rPr>
        <w:t xml:space="preserve">-mediated deformation in crustal rocks </w:t>
      </w:r>
      <w:r w:rsidRPr="00821D0F">
        <w:rPr>
          <w:iCs/>
          <w:lang w:val="en-US"/>
        </w:rPr>
        <w:t>(ERC-funded position)</w:t>
      </w:r>
      <w:r w:rsidRPr="00821D0F">
        <w:rPr>
          <w:color w:val="000000" w:themeColor="text1"/>
          <w:sz w:val="22"/>
          <w:szCs w:val="22"/>
          <w:lang w:val="en-US"/>
        </w:rPr>
        <w:t>.</w:t>
      </w:r>
      <w:r w:rsidRPr="00821D0F">
        <w:rPr>
          <w:color w:val="000000" w:themeColor="text1"/>
          <w:sz w:val="22"/>
          <w:szCs w:val="22"/>
          <w:lang w:val="en-US"/>
        </w:rPr>
        <w:t xml:space="preserve"> </w:t>
      </w:r>
      <w:r w:rsidRPr="00821D0F">
        <w:rPr>
          <w:b/>
          <w:bCs/>
          <w:color w:val="000000" w:themeColor="text1"/>
          <w:sz w:val="22"/>
          <w:szCs w:val="22"/>
          <w:lang w:val="en-US"/>
        </w:rPr>
        <w:t>Now MSCA fellow, Liverpool, UK</w:t>
      </w:r>
      <w:r w:rsidRPr="00821D0F">
        <w:rPr>
          <w:color w:val="000000" w:themeColor="text1"/>
          <w:sz w:val="22"/>
          <w:szCs w:val="22"/>
          <w:lang w:val="en-US"/>
        </w:rPr>
        <w:t>.</w:t>
      </w:r>
    </w:p>
    <w:p w14:paraId="018889F7" w14:textId="77777777" w:rsidR="00821D0F" w:rsidRPr="00821D0F" w:rsidRDefault="00821D0F" w:rsidP="00821D0F">
      <w:pPr>
        <w:jc w:val="both"/>
        <w:rPr>
          <w:color w:val="000000" w:themeColor="text1"/>
          <w:sz w:val="22"/>
          <w:szCs w:val="22"/>
          <w:lang w:val="en-US"/>
        </w:rPr>
      </w:pPr>
    </w:p>
    <w:p w14:paraId="6E216FFE" w14:textId="4F9DB247" w:rsidR="00821D0F" w:rsidRPr="00821D0F" w:rsidRDefault="00821D0F" w:rsidP="00821D0F">
      <w:pPr>
        <w:jc w:val="both"/>
        <w:rPr>
          <w:color w:val="000000" w:themeColor="text1"/>
          <w:sz w:val="22"/>
          <w:szCs w:val="22"/>
          <w:lang w:val="en-US"/>
        </w:rPr>
      </w:pPr>
      <w:r w:rsidRPr="00821D0F">
        <w:rPr>
          <w:b/>
          <w:bCs/>
          <w:color w:val="000000" w:themeColor="text1"/>
          <w:sz w:val="22"/>
          <w:szCs w:val="22"/>
          <w:lang w:val="en-US"/>
        </w:rPr>
        <w:t>2022-2025:</w:t>
      </w:r>
      <w:r w:rsidRPr="00821D0F">
        <w:rPr>
          <w:color w:val="000000" w:themeColor="text1"/>
          <w:sz w:val="22"/>
          <w:szCs w:val="22"/>
          <w:lang w:val="en-US"/>
        </w:rPr>
        <w:t xml:space="preserve"> Kevin Wong. Global H</w:t>
      </w:r>
      <w:r w:rsidRPr="00821D0F">
        <w:rPr>
          <w:color w:val="000000" w:themeColor="text1"/>
          <w:sz w:val="22"/>
          <w:szCs w:val="22"/>
          <w:vertAlign w:val="subscript"/>
          <w:lang w:val="en-US"/>
        </w:rPr>
        <w:t>2</w:t>
      </w:r>
      <w:r w:rsidRPr="00821D0F">
        <w:rPr>
          <w:color w:val="000000" w:themeColor="text1"/>
          <w:sz w:val="22"/>
          <w:szCs w:val="22"/>
          <w:lang w:val="en-US"/>
        </w:rPr>
        <w:t xml:space="preserve"> fluxes from mantle wedge hydration: a numerical simulation </w:t>
      </w:r>
      <w:r w:rsidRPr="00821D0F">
        <w:rPr>
          <w:iCs/>
          <w:lang w:val="en-US"/>
        </w:rPr>
        <w:t>(ERC-funded position)</w:t>
      </w:r>
      <w:r w:rsidRPr="00821D0F">
        <w:rPr>
          <w:color w:val="000000" w:themeColor="text1"/>
          <w:sz w:val="22"/>
          <w:szCs w:val="22"/>
          <w:lang w:val="en-US"/>
        </w:rPr>
        <w:t>.</w:t>
      </w:r>
      <w:r w:rsidRPr="00821D0F">
        <w:rPr>
          <w:color w:val="000000" w:themeColor="text1"/>
          <w:sz w:val="22"/>
          <w:szCs w:val="22"/>
          <w:lang w:val="en-US"/>
        </w:rPr>
        <w:t xml:space="preserve"> </w:t>
      </w:r>
      <w:r w:rsidRPr="00821D0F">
        <w:rPr>
          <w:b/>
          <w:bCs/>
          <w:color w:val="000000" w:themeColor="text1"/>
          <w:sz w:val="22"/>
          <w:szCs w:val="22"/>
          <w:lang w:val="en-US"/>
        </w:rPr>
        <w:t xml:space="preserve">Now </w:t>
      </w:r>
      <w:proofErr w:type="spellStart"/>
      <w:r w:rsidRPr="00821D0F">
        <w:rPr>
          <w:b/>
          <w:bCs/>
          <w:color w:val="000000" w:themeColor="text1"/>
          <w:sz w:val="22"/>
          <w:szCs w:val="22"/>
          <w:lang w:val="en-US"/>
        </w:rPr>
        <w:t>PostDoc</w:t>
      </w:r>
      <w:proofErr w:type="spellEnd"/>
      <w:r w:rsidRPr="00821D0F">
        <w:rPr>
          <w:b/>
          <w:bCs/>
          <w:color w:val="000000" w:themeColor="text1"/>
          <w:sz w:val="22"/>
          <w:szCs w:val="22"/>
          <w:lang w:val="en-US"/>
        </w:rPr>
        <w:t xml:space="preserve"> at Cambridge, UK; from late 2025: </w:t>
      </w:r>
      <w:proofErr w:type="spellStart"/>
      <w:r w:rsidRPr="00821D0F">
        <w:rPr>
          <w:b/>
          <w:bCs/>
          <w:color w:val="000000" w:themeColor="text1"/>
          <w:sz w:val="22"/>
          <w:szCs w:val="22"/>
          <w:lang w:val="en-US"/>
        </w:rPr>
        <w:t>PostDoc</w:t>
      </w:r>
      <w:proofErr w:type="spellEnd"/>
      <w:r w:rsidRPr="00821D0F">
        <w:rPr>
          <w:b/>
          <w:bCs/>
          <w:color w:val="000000" w:themeColor="text1"/>
          <w:sz w:val="22"/>
          <w:szCs w:val="22"/>
          <w:lang w:val="en-US"/>
        </w:rPr>
        <w:t xml:space="preserve"> at Carnegie, Washington D.C., USA.</w:t>
      </w:r>
    </w:p>
    <w:p w14:paraId="13D24403" w14:textId="77777777" w:rsidR="00821D0F" w:rsidRPr="00821D0F" w:rsidRDefault="00821D0F" w:rsidP="00821D0F">
      <w:pPr>
        <w:jc w:val="both"/>
        <w:rPr>
          <w:color w:val="000000" w:themeColor="text1"/>
          <w:sz w:val="22"/>
          <w:szCs w:val="22"/>
          <w:lang w:val="en-US"/>
        </w:rPr>
      </w:pPr>
    </w:p>
    <w:p w14:paraId="0487D2ED" w14:textId="454FED03" w:rsidR="00821D0F" w:rsidRPr="00821D0F" w:rsidRDefault="00821D0F" w:rsidP="00821D0F">
      <w:pPr>
        <w:jc w:val="both"/>
        <w:rPr>
          <w:iCs/>
          <w:lang w:val="en-US"/>
        </w:rPr>
      </w:pPr>
      <w:r w:rsidRPr="00821D0F">
        <w:rPr>
          <w:b/>
          <w:bCs/>
          <w:color w:val="000000" w:themeColor="text1"/>
          <w:sz w:val="22"/>
          <w:szCs w:val="22"/>
          <w:lang w:val="en-US"/>
        </w:rPr>
        <w:t>2022-2024:</w:t>
      </w:r>
      <w:r w:rsidRPr="00821D0F">
        <w:rPr>
          <w:color w:val="000000" w:themeColor="text1"/>
          <w:sz w:val="22"/>
          <w:szCs w:val="22"/>
          <w:lang w:val="en-US"/>
        </w:rPr>
        <w:t xml:space="preserve"> Veronica </w:t>
      </w:r>
      <w:proofErr w:type="spellStart"/>
      <w:r w:rsidRPr="00821D0F">
        <w:rPr>
          <w:color w:val="000000" w:themeColor="text1"/>
          <w:sz w:val="22"/>
          <w:szCs w:val="22"/>
          <w:lang w:val="en-US"/>
        </w:rPr>
        <w:t>Peverelli</w:t>
      </w:r>
      <w:proofErr w:type="spellEnd"/>
      <w:r w:rsidRPr="00821D0F">
        <w:rPr>
          <w:color w:val="000000" w:themeColor="text1"/>
          <w:sz w:val="22"/>
          <w:szCs w:val="22"/>
          <w:lang w:val="en-US"/>
        </w:rPr>
        <w:t>. Geochronological study of H</w:t>
      </w:r>
      <w:r w:rsidRPr="00821D0F">
        <w:rPr>
          <w:color w:val="000000" w:themeColor="text1"/>
          <w:sz w:val="22"/>
          <w:szCs w:val="22"/>
          <w:vertAlign w:val="subscript"/>
          <w:lang w:val="en-US"/>
        </w:rPr>
        <w:t>2</w:t>
      </w:r>
      <w:r w:rsidRPr="00821D0F">
        <w:rPr>
          <w:color w:val="000000" w:themeColor="text1"/>
          <w:sz w:val="22"/>
          <w:szCs w:val="22"/>
          <w:lang w:val="en-US"/>
        </w:rPr>
        <w:t>-CH</w:t>
      </w:r>
      <w:r w:rsidRPr="00821D0F">
        <w:rPr>
          <w:color w:val="000000" w:themeColor="text1"/>
          <w:sz w:val="22"/>
          <w:szCs w:val="22"/>
          <w:vertAlign w:val="subscript"/>
          <w:lang w:val="en-US"/>
        </w:rPr>
        <w:t>4</w:t>
      </w:r>
      <w:r w:rsidRPr="00821D0F">
        <w:rPr>
          <w:color w:val="000000" w:themeColor="text1"/>
          <w:sz w:val="22"/>
          <w:szCs w:val="22"/>
          <w:lang w:val="en-US"/>
        </w:rPr>
        <w:t xml:space="preserve"> formation and migration at subduction zones </w:t>
      </w:r>
      <w:r w:rsidRPr="00821D0F">
        <w:rPr>
          <w:iCs/>
          <w:lang w:val="en-US"/>
        </w:rPr>
        <w:t>(ERC-funded position)</w:t>
      </w:r>
      <w:r w:rsidRPr="00821D0F">
        <w:rPr>
          <w:iCs/>
          <w:lang w:val="en-US"/>
        </w:rPr>
        <w:t xml:space="preserve">. </w:t>
      </w:r>
      <w:r w:rsidRPr="00821D0F">
        <w:rPr>
          <w:b/>
          <w:bCs/>
          <w:iCs/>
          <w:lang w:val="en-US"/>
        </w:rPr>
        <w:t xml:space="preserve">Now </w:t>
      </w:r>
      <w:proofErr w:type="spellStart"/>
      <w:r w:rsidRPr="00821D0F">
        <w:rPr>
          <w:b/>
          <w:bCs/>
          <w:iCs/>
          <w:lang w:val="en-US"/>
        </w:rPr>
        <w:t>PostDoc</w:t>
      </w:r>
      <w:proofErr w:type="spellEnd"/>
      <w:r w:rsidRPr="00821D0F">
        <w:rPr>
          <w:b/>
          <w:bCs/>
          <w:iCs/>
          <w:lang w:val="en-US"/>
        </w:rPr>
        <w:t xml:space="preserve"> at Trinity College, Dublin, Ireland.</w:t>
      </w:r>
    </w:p>
    <w:p w14:paraId="69B38B89" w14:textId="77777777" w:rsidR="00821D0F" w:rsidRPr="00821D0F" w:rsidRDefault="00821D0F" w:rsidP="00821D0F">
      <w:pPr>
        <w:jc w:val="both"/>
        <w:rPr>
          <w:iCs/>
          <w:lang w:val="en-US"/>
        </w:rPr>
      </w:pPr>
    </w:p>
    <w:p w14:paraId="27FD04E0" w14:textId="34D16CDC" w:rsidR="00821D0F" w:rsidRPr="00821D0F" w:rsidRDefault="00821D0F" w:rsidP="00821D0F">
      <w:pPr>
        <w:jc w:val="both"/>
        <w:rPr>
          <w:iCs/>
          <w:lang w:val="en-US"/>
        </w:rPr>
      </w:pPr>
      <w:r w:rsidRPr="00821D0F">
        <w:rPr>
          <w:b/>
          <w:bCs/>
          <w:iCs/>
          <w:lang w:val="en-US"/>
        </w:rPr>
        <w:t xml:space="preserve">2021-202023: </w:t>
      </w:r>
      <w:r w:rsidRPr="00821D0F">
        <w:rPr>
          <w:iCs/>
          <w:lang w:val="en-US"/>
        </w:rPr>
        <w:t xml:space="preserve">Guillaume </w:t>
      </w:r>
      <w:proofErr w:type="spellStart"/>
      <w:r w:rsidRPr="00821D0F">
        <w:rPr>
          <w:iCs/>
          <w:lang w:val="en-US"/>
        </w:rPr>
        <w:t>Siron</w:t>
      </w:r>
      <w:proofErr w:type="spellEnd"/>
      <w:r w:rsidRPr="00821D0F">
        <w:rPr>
          <w:iCs/>
          <w:lang w:val="en-US"/>
        </w:rPr>
        <w:t>. Development of numerical codes for coupled thermodynamic and isotope modeling (ERC-funded position).</w:t>
      </w:r>
      <w:r w:rsidRPr="00821D0F">
        <w:rPr>
          <w:iCs/>
          <w:lang w:val="en-US"/>
        </w:rPr>
        <w:t xml:space="preserve"> </w:t>
      </w:r>
      <w:r w:rsidRPr="00821D0F">
        <w:rPr>
          <w:b/>
          <w:bCs/>
          <w:iCs/>
          <w:lang w:val="en-US"/>
        </w:rPr>
        <w:t>Now Assistant Professor, Besancon, France</w:t>
      </w:r>
      <w:r w:rsidRPr="00821D0F">
        <w:rPr>
          <w:iCs/>
          <w:lang w:val="en-US"/>
        </w:rPr>
        <w:t>.</w:t>
      </w:r>
    </w:p>
    <w:p w14:paraId="30B0D3C0" w14:textId="77777777" w:rsidR="00821D0F" w:rsidRPr="00821D0F" w:rsidRDefault="00821D0F" w:rsidP="00821D0F">
      <w:pPr>
        <w:widowControl w:val="0"/>
        <w:autoSpaceDE w:val="0"/>
        <w:autoSpaceDN w:val="0"/>
        <w:adjustRightInd w:val="0"/>
        <w:ind w:right="-290"/>
        <w:jc w:val="both"/>
        <w:rPr>
          <w:iCs/>
          <w:lang w:val="en-US"/>
        </w:rPr>
      </w:pPr>
    </w:p>
    <w:p w14:paraId="0AB84671" w14:textId="3D54135C" w:rsidR="00821D0F" w:rsidRPr="00821D0F" w:rsidRDefault="00821D0F" w:rsidP="00821D0F">
      <w:pPr>
        <w:widowControl w:val="0"/>
        <w:autoSpaceDE w:val="0"/>
        <w:autoSpaceDN w:val="0"/>
        <w:adjustRightInd w:val="0"/>
        <w:ind w:right="-290"/>
        <w:jc w:val="both"/>
        <w:rPr>
          <w:iCs/>
          <w:lang w:val="en-US"/>
        </w:rPr>
      </w:pPr>
      <w:r w:rsidRPr="00821D0F">
        <w:rPr>
          <w:b/>
          <w:bCs/>
          <w:iCs/>
          <w:lang w:val="en-US"/>
        </w:rPr>
        <w:t xml:space="preserve">2021-2012: </w:t>
      </w:r>
      <w:r w:rsidRPr="00821D0F">
        <w:rPr>
          <w:iCs/>
          <w:lang w:val="en-US"/>
        </w:rPr>
        <w:t xml:space="preserve">Francesco </w:t>
      </w:r>
      <w:proofErr w:type="spellStart"/>
      <w:r w:rsidRPr="00821D0F">
        <w:rPr>
          <w:iCs/>
          <w:lang w:val="en-US"/>
        </w:rPr>
        <w:t>Giuntoli</w:t>
      </w:r>
      <w:proofErr w:type="spellEnd"/>
      <w:r w:rsidRPr="00821D0F">
        <w:rPr>
          <w:iCs/>
          <w:lang w:val="en-US"/>
        </w:rPr>
        <w:t>. Petrological and microstructural study of rocks deformed under reducing conditions (ERC-funded position).</w:t>
      </w:r>
      <w:r w:rsidRPr="00821D0F">
        <w:rPr>
          <w:iCs/>
          <w:lang w:val="en-US"/>
        </w:rPr>
        <w:t xml:space="preserve"> </w:t>
      </w:r>
      <w:r w:rsidRPr="00821D0F">
        <w:rPr>
          <w:b/>
          <w:bCs/>
          <w:iCs/>
          <w:lang w:val="en-US"/>
        </w:rPr>
        <w:t>Now Assistant Professor, Bologna, Italy.</w:t>
      </w:r>
    </w:p>
    <w:p w14:paraId="5A7320C9" w14:textId="77777777" w:rsidR="00821D0F" w:rsidRPr="00821D0F" w:rsidRDefault="00821D0F" w:rsidP="00821D0F">
      <w:pPr>
        <w:widowControl w:val="0"/>
        <w:autoSpaceDE w:val="0"/>
        <w:autoSpaceDN w:val="0"/>
        <w:adjustRightInd w:val="0"/>
        <w:ind w:right="-290"/>
        <w:jc w:val="both"/>
        <w:rPr>
          <w:iCs/>
          <w:lang w:val="en-US"/>
        </w:rPr>
      </w:pPr>
    </w:p>
    <w:p w14:paraId="0DBDA0A8" w14:textId="11208AF1" w:rsidR="00821D0F" w:rsidRPr="00821D0F" w:rsidRDefault="00821D0F" w:rsidP="00821D0F">
      <w:pPr>
        <w:widowControl w:val="0"/>
        <w:autoSpaceDE w:val="0"/>
        <w:autoSpaceDN w:val="0"/>
        <w:adjustRightInd w:val="0"/>
        <w:ind w:right="-290"/>
        <w:jc w:val="both"/>
        <w:rPr>
          <w:iCs/>
          <w:lang w:val="en-US"/>
        </w:rPr>
      </w:pPr>
      <w:r w:rsidRPr="00821D0F">
        <w:rPr>
          <w:b/>
          <w:bCs/>
          <w:iCs/>
          <w:lang w:val="en-US"/>
        </w:rPr>
        <w:t>2021-2023:</w:t>
      </w:r>
      <w:r w:rsidRPr="00821D0F">
        <w:rPr>
          <w:iCs/>
          <w:lang w:val="en-US"/>
        </w:rPr>
        <w:t xml:space="preserve"> </w:t>
      </w:r>
      <w:proofErr w:type="spellStart"/>
      <w:r w:rsidRPr="00821D0F">
        <w:rPr>
          <w:iCs/>
          <w:lang w:val="en-US"/>
        </w:rPr>
        <w:t>Zeudia</w:t>
      </w:r>
      <w:proofErr w:type="spellEnd"/>
      <w:r w:rsidRPr="00821D0F">
        <w:rPr>
          <w:iCs/>
          <w:lang w:val="en-US"/>
        </w:rPr>
        <w:t xml:space="preserve"> Pastore. Unravelling redox variations and natural H</w:t>
      </w:r>
      <w:r w:rsidRPr="00821D0F">
        <w:rPr>
          <w:iCs/>
          <w:vertAlign w:val="subscript"/>
          <w:lang w:val="en-US"/>
        </w:rPr>
        <w:t>2</w:t>
      </w:r>
      <w:r w:rsidRPr="00821D0F">
        <w:rPr>
          <w:iCs/>
          <w:lang w:val="en-US"/>
        </w:rPr>
        <w:t xml:space="preserve"> formation in subduction zones through rock magnetism. </w:t>
      </w:r>
      <w:proofErr w:type="spellStart"/>
      <w:r w:rsidRPr="00821D0F">
        <w:rPr>
          <w:iCs/>
          <w:lang w:val="en-US"/>
        </w:rPr>
        <w:t>Finanziato</w:t>
      </w:r>
      <w:proofErr w:type="spellEnd"/>
      <w:r w:rsidRPr="00821D0F">
        <w:rPr>
          <w:iCs/>
          <w:lang w:val="en-US"/>
        </w:rPr>
        <w:t xml:space="preserve"> da Research Council of Norway.</w:t>
      </w:r>
      <w:r w:rsidRPr="00821D0F">
        <w:rPr>
          <w:iCs/>
          <w:lang w:val="en-US"/>
        </w:rPr>
        <w:t xml:space="preserve"> </w:t>
      </w:r>
      <w:r w:rsidRPr="00821D0F">
        <w:rPr>
          <w:b/>
          <w:bCs/>
          <w:iCs/>
          <w:lang w:val="en-US"/>
        </w:rPr>
        <w:t xml:space="preserve">Now </w:t>
      </w:r>
      <w:proofErr w:type="spellStart"/>
      <w:r w:rsidRPr="00821D0F">
        <w:rPr>
          <w:b/>
          <w:bCs/>
          <w:iCs/>
          <w:lang w:val="en-US"/>
        </w:rPr>
        <w:t>PostDoc</w:t>
      </w:r>
      <w:proofErr w:type="spellEnd"/>
      <w:r w:rsidRPr="00821D0F">
        <w:rPr>
          <w:b/>
          <w:bCs/>
          <w:iCs/>
          <w:lang w:val="en-US"/>
        </w:rPr>
        <w:t xml:space="preserve"> in Bologna.</w:t>
      </w:r>
    </w:p>
    <w:p w14:paraId="3EC8F425" w14:textId="77777777" w:rsidR="00821D0F" w:rsidRPr="00821D0F" w:rsidRDefault="00821D0F" w:rsidP="00821D0F">
      <w:pPr>
        <w:widowControl w:val="0"/>
        <w:autoSpaceDE w:val="0"/>
        <w:autoSpaceDN w:val="0"/>
        <w:adjustRightInd w:val="0"/>
        <w:ind w:right="-290"/>
        <w:jc w:val="both"/>
        <w:rPr>
          <w:b/>
          <w:bCs/>
          <w:iCs/>
          <w:lang w:val="en-US"/>
        </w:rPr>
      </w:pPr>
    </w:p>
    <w:p w14:paraId="3E4B023D" w14:textId="77777777" w:rsidR="00821D0F" w:rsidRPr="00821D0F" w:rsidRDefault="00821D0F" w:rsidP="00821D0F">
      <w:pPr>
        <w:widowControl w:val="0"/>
        <w:autoSpaceDE w:val="0"/>
        <w:autoSpaceDN w:val="0"/>
        <w:adjustRightInd w:val="0"/>
        <w:ind w:right="-290"/>
        <w:jc w:val="both"/>
        <w:rPr>
          <w:bCs/>
          <w:iCs/>
          <w:lang w:val="en-US"/>
        </w:rPr>
      </w:pPr>
      <w:r w:rsidRPr="00821D0F">
        <w:rPr>
          <w:b/>
          <w:bCs/>
          <w:iCs/>
          <w:lang w:val="en-US"/>
        </w:rPr>
        <w:t>2018-2020:</w:t>
      </w:r>
      <w:r w:rsidRPr="00821D0F">
        <w:rPr>
          <w:bCs/>
          <w:iCs/>
          <w:lang w:val="en-US"/>
        </w:rPr>
        <w:t xml:space="preserve"> Pauline </w:t>
      </w:r>
      <w:proofErr w:type="spellStart"/>
      <w:r w:rsidRPr="00821D0F">
        <w:rPr>
          <w:bCs/>
          <w:iCs/>
          <w:lang w:val="en-US"/>
        </w:rPr>
        <w:t>Bacle</w:t>
      </w:r>
      <w:proofErr w:type="spellEnd"/>
      <w:r w:rsidRPr="00821D0F">
        <w:rPr>
          <w:bCs/>
          <w:iCs/>
          <w:lang w:val="en-US"/>
        </w:rPr>
        <w:t xml:space="preserve"> (co-sup. F. </w:t>
      </w:r>
      <w:proofErr w:type="spellStart"/>
      <w:r w:rsidRPr="00821D0F">
        <w:rPr>
          <w:bCs/>
          <w:iCs/>
          <w:lang w:val="en-US"/>
        </w:rPr>
        <w:t>Pietrucci</w:t>
      </w:r>
      <w:proofErr w:type="spellEnd"/>
      <w:r w:rsidRPr="00821D0F">
        <w:rPr>
          <w:bCs/>
          <w:iCs/>
          <w:lang w:val="en-US"/>
        </w:rPr>
        <w:t>, IMPMC). Molecular dynamic simulations of HP CH</w:t>
      </w:r>
      <w:r w:rsidRPr="00821D0F">
        <w:rPr>
          <w:bCs/>
          <w:iCs/>
          <w:vertAlign w:val="subscript"/>
          <w:lang w:val="en-US"/>
        </w:rPr>
        <w:t>4</w:t>
      </w:r>
      <w:r w:rsidRPr="00821D0F">
        <w:rPr>
          <w:bCs/>
          <w:iCs/>
          <w:lang w:val="en-US"/>
        </w:rPr>
        <w:t>-producing reaction rates.</w:t>
      </w:r>
    </w:p>
    <w:p w14:paraId="5EA1ACFC" w14:textId="77777777" w:rsidR="00821D0F" w:rsidRPr="00821D0F" w:rsidRDefault="00821D0F" w:rsidP="00821D0F">
      <w:pPr>
        <w:widowControl w:val="0"/>
        <w:autoSpaceDE w:val="0"/>
        <w:autoSpaceDN w:val="0"/>
        <w:adjustRightInd w:val="0"/>
        <w:ind w:right="-290"/>
        <w:jc w:val="both"/>
        <w:rPr>
          <w:bCs/>
          <w:iCs/>
          <w:u w:val="single"/>
          <w:lang w:val="en-US"/>
        </w:rPr>
      </w:pPr>
    </w:p>
    <w:p w14:paraId="14E7C288" w14:textId="77777777" w:rsidR="00821D0F" w:rsidRPr="00821D0F" w:rsidRDefault="00821D0F" w:rsidP="00821D0F">
      <w:pPr>
        <w:widowControl w:val="0"/>
        <w:autoSpaceDE w:val="0"/>
        <w:autoSpaceDN w:val="0"/>
        <w:adjustRightInd w:val="0"/>
        <w:ind w:right="-290"/>
        <w:jc w:val="both"/>
        <w:rPr>
          <w:iCs/>
          <w:lang w:val="en-US"/>
        </w:rPr>
      </w:pPr>
      <w:r w:rsidRPr="00821D0F">
        <w:rPr>
          <w:b/>
          <w:bCs/>
          <w:iCs/>
          <w:lang w:val="en-US"/>
        </w:rPr>
        <w:t>2018-2019:</w:t>
      </w:r>
      <w:r w:rsidRPr="00821D0F">
        <w:rPr>
          <w:bCs/>
          <w:iCs/>
          <w:lang w:val="en-US"/>
        </w:rPr>
        <w:t xml:space="preserve"> Francesco </w:t>
      </w:r>
      <w:proofErr w:type="spellStart"/>
      <w:r w:rsidRPr="00821D0F">
        <w:rPr>
          <w:bCs/>
          <w:iCs/>
          <w:lang w:val="en-US"/>
        </w:rPr>
        <w:t>Giuntoli</w:t>
      </w:r>
      <w:proofErr w:type="spellEnd"/>
      <w:r w:rsidRPr="00821D0F">
        <w:rPr>
          <w:bCs/>
          <w:iCs/>
          <w:lang w:val="en-US"/>
        </w:rPr>
        <w:t xml:space="preserve">. Quantitative microstructural study of fluid-mediated HP abiotic methanogenic processes. </w:t>
      </w:r>
      <w:r w:rsidRPr="00821D0F">
        <w:rPr>
          <w:b/>
          <w:bCs/>
          <w:iCs/>
          <w:lang w:val="en-US"/>
        </w:rPr>
        <w:t>Now Assistant Professor, Bologna, Italy</w:t>
      </w:r>
      <w:r w:rsidRPr="00821D0F">
        <w:rPr>
          <w:iCs/>
          <w:lang w:val="en-US"/>
        </w:rPr>
        <w:t>.</w:t>
      </w:r>
    </w:p>
    <w:p w14:paraId="7D3736F1" w14:textId="77777777" w:rsidR="00821D0F" w:rsidRPr="00821D0F" w:rsidRDefault="00821D0F" w:rsidP="00821D0F">
      <w:pPr>
        <w:widowControl w:val="0"/>
        <w:autoSpaceDE w:val="0"/>
        <w:autoSpaceDN w:val="0"/>
        <w:adjustRightInd w:val="0"/>
        <w:ind w:right="-290"/>
        <w:jc w:val="both"/>
        <w:rPr>
          <w:b/>
          <w:bCs/>
          <w:i/>
          <w:iCs/>
          <w:color w:val="1F497D" w:themeColor="text2"/>
          <w:lang w:val="en-US"/>
        </w:rPr>
      </w:pPr>
    </w:p>
    <w:p w14:paraId="4A43C5F1" w14:textId="77777777" w:rsidR="00821D0F" w:rsidRPr="00821D0F" w:rsidRDefault="00821D0F" w:rsidP="00821D0F">
      <w:pPr>
        <w:widowControl w:val="0"/>
        <w:autoSpaceDE w:val="0"/>
        <w:autoSpaceDN w:val="0"/>
        <w:adjustRightInd w:val="0"/>
        <w:ind w:right="-290"/>
        <w:jc w:val="both"/>
        <w:rPr>
          <w:b/>
          <w:bCs/>
          <w:i/>
          <w:iCs/>
          <w:color w:val="1F497D" w:themeColor="text2"/>
          <w:lang w:val="en-US"/>
        </w:rPr>
      </w:pPr>
      <w:r w:rsidRPr="00821D0F">
        <w:rPr>
          <w:b/>
          <w:bCs/>
          <w:i/>
          <w:iCs/>
          <w:color w:val="1F497D" w:themeColor="text2"/>
          <w:lang w:val="en-US"/>
        </w:rPr>
        <w:t>PhD students</w:t>
      </w:r>
    </w:p>
    <w:p w14:paraId="250D9B46" w14:textId="77777777" w:rsidR="00821D0F" w:rsidRPr="00821D0F" w:rsidRDefault="00821D0F" w:rsidP="00821D0F">
      <w:pPr>
        <w:widowControl w:val="0"/>
        <w:autoSpaceDE w:val="0"/>
        <w:autoSpaceDN w:val="0"/>
        <w:adjustRightInd w:val="0"/>
        <w:ind w:right="-290"/>
        <w:jc w:val="both"/>
        <w:rPr>
          <w:b/>
          <w:bCs/>
          <w:iCs/>
          <w:lang w:val="en-US"/>
        </w:rPr>
      </w:pPr>
      <w:r w:rsidRPr="00821D0F">
        <w:rPr>
          <w:b/>
          <w:bCs/>
          <w:iCs/>
          <w:lang w:val="en-US"/>
        </w:rPr>
        <w:t xml:space="preserve">2024-2027: </w:t>
      </w:r>
      <w:r w:rsidRPr="00821D0F">
        <w:rPr>
          <w:iCs/>
          <w:lang w:val="en-US"/>
        </w:rPr>
        <w:t>Ella Do Hanh-Tu. H</w:t>
      </w:r>
      <w:r w:rsidRPr="00821D0F">
        <w:rPr>
          <w:iCs/>
          <w:vertAlign w:val="subscript"/>
          <w:lang w:val="en-US"/>
        </w:rPr>
        <w:t>2</w:t>
      </w:r>
      <w:r w:rsidRPr="00821D0F">
        <w:rPr>
          <w:iCs/>
          <w:lang w:val="en-US"/>
        </w:rPr>
        <w:t xml:space="preserve">-rock interactions in the crust and upper </w:t>
      </w:r>
      <w:proofErr w:type="gramStart"/>
      <w:r w:rsidRPr="00821D0F">
        <w:rPr>
          <w:iCs/>
          <w:lang w:val="en-US"/>
        </w:rPr>
        <w:t>mantle(</w:t>
      </w:r>
      <w:proofErr w:type="gramEnd"/>
      <w:r w:rsidRPr="00821D0F">
        <w:rPr>
          <w:iCs/>
          <w:lang w:val="en-US"/>
        </w:rPr>
        <w:t>FARE-funded position).</w:t>
      </w:r>
    </w:p>
    <w:p w14:paraId="160A956A" w14:textId="77777777" w:rsidR="00821D0F" w:rsidRPr="00821D0F" w:rsidRDefault="00821D0F" w:rsidP="00821D0F">
      <w:pPr>
        <w:widowControl w:val="0"/>
        <w:autoSpaceDE w:val="0"/>
        <w:autoSpaceDN w:val="0"/>
        <w:adjustRightInd w:val="0"/>
        <w:ind w:right="-290"/>
        <w:jc w:val="both"/>
        <w:rPr>
          <w:b/>
          <w:bCs/>
          <w:iCs/>
          <w:lang w:val="en-US"/>
        </w:rPr>
      </w:pPr>
    </w:p>
    <w:p w14:paraId="2F12B3D7" w14:textId="77777777" w:rsidR="00821D0F" w:rsidRPr="00821D0F" w:rsidRDefault="00821D0F" w:rsidP="00821D0F">
      <w:pPr>
        <w:widowControl w:val="0"/>
        <w:autoSpaceDE w:val="0"/>
        <w:autoSpaceDN w:val="0"/>
        <w:adjustRightInd w:val="0"/>
        <w:ind w:right="-290"/>
        <w:jc w:val="both"/>
        <w:rPr>
          <w:b/>
          <w:bCs/>
          <w:iCs/>
          <w:lang w:val="en-US"/>
        </w:rPr>
      </w:pPr>
      <w:r w:rsidRPr="00821D0F">
        <w:rPr>
          <w:b/>
          <w:bCs/>
          <w:iCs/>
          <w:lang w:val="en-US"/>
        </w:rPr>
        <w:t xml:space="preserve">2021-2024: </w:t>
      </w:r>
      <w:r w:rsidRPr="00821D0F">
        <w:rPr>
          <w:iCs/>
          <w:lang w:val="en-US"/>
        </w:rPr>
        <w:t xml:space="preserve">Francesco </w:t>
      </w:r>
      <w:proofErr w:type="spellStart"/>
      <w:r w:rsidRPr="00821D0F">
        <w:rPr>
          <w:iCs/>
          <w:lang w:val="en-US"/>
        </w:rPr>
        <w:t>Ressico</w:t>
      </w:r>
      <w:proofErr w:type="spellEnd"/>
      <w:r w:rsidRPr="00821D0F">
        <w:rPr>
          <w:iCs/>
          <w:lang w:val="en-US"/>
        </w:rPr>
        <w:t>. Formation, transformation, and distribution of magnetite in high-pressure serpentinites (ERC-funded position).</w:t>
      </w:r>
    </w:p>
    <w:p w14:paraId="7B89F8A6" w14:textId="77777777" w:rsidR="00821D0F" w:rsidRPr="00821D0F" w:rsidRDefault="00821D0F" w:rsidP="00821D0F">
      <w:pPr>
        <w:widowControl w:val="0"/>
        <w:autoSpaceDE w:val="0"/>
        <w:autoSpaceDN w:val="0"/>
        <w:adjustRightInd w:val="0"/>
        <w:ind w:right="-290"/>
        <w:jc w:val="both"/>
        <w:rPr>
          <w:b/>
          <w:bCs/>
          <w:iCs/>
          <w:lang w:val="en-US"/>
        </w:rPr>
      </w:pPr>
    </w:p>
    <w:p w14:paraId="77AE8614" w14:textId="614A0930" w:rsidR="00821D0F" w:rsidRPr="00821D0F" w:rsidRDefault="00821D0F" w:rsidP="00821D0F">
      <w:pPr>
        <w:widowControl w:val="0"/>
        <w:autoSpaceDE w:val="0"/>
        <w:autoSpaceDN w:val="0"/>
        <w:adjustRightInd w:val="0"/>
        <w:ind w:right="-290"/>
        <w:jc w:val="both"/>
        <w:rPr>
          <w:iCs/>
          <w:vertAlign w:val="subscript"/>
          <w:lang w:val="en-US"/>
        </w:rPr>
      </w:pPr>
      <w:r w:rsidRPr="00821D0F">
        <w:rPr>
          <w:b/>
          <w:bCs/>
          <w:iCs/>
          <w:lang w:val="en-US"/>
        </w:rPr>
        <w:t xml:space="preserve">2021-2024: </w:t>
      </w:r>
      <w:r w:rsidRPr="00821D0F">
        <w:rPr>
          <w:iCs/>
          <w:lang w:val="en-US"/>
        </w:rPr>
        <w:t xml:space="preserve">Orlando </w:t>
      </w:r>
      <w:proofErr w:type="spellStart"/>
      <w:r w:rsidRPr="00821D0F">
        <w:rPr>
          <w:iCs/>
          <w:lang w:val="en-US"/>
        </w:rPr>
        <w:t>Olivieri</w:t>
      </w:r>
      <w:proofErr w:type="spellEnd"/>
      <w:r w:rsidRPr="00821D0F">
        <w:rPr>
          <w:iCs/>
          <w:lang w:val="en-US"/>
        </w:rPr>
        <w:t>. Genesis and mobility of H</w:t>
      </w:r>
      <w:r w:rsidRPr="00821D0F">
        <w:rPr>
          <w:iCs/>
          <w:vertAlign w:val="subscript"/>
          <w:lang w:val="en-US"/>
        </w:rPr>
        <w:t>2</w:t>
      </w:r>
      <w:r w:rsidRPr="00821D0F">
        <w:rPr>
          <w:iCs/>
          <w:lang w:val="en-US"/>
        </w:rPr>
        <w:t xml:space="preserve"> at subduction zone conditions (ERC-funded position).</w:t>
      </w:r>
      <w:r w:rsidRPr="00821D0F">
        <w:rPr>
          <w:iCs/>
          <w:lang w:val="en-US"/>
        </w:rPr>
        <w:t xml:space="preserve"> </w:t>
      </w:r>
      <w:r w:rsidRPr="00821D0F">
        <w:rPr>
          <w:b/>
          <w:bCs/>
          <w:iCs/>
          <w:lang w:val="en-US"/>
        </w:rPr>
        <w:t xml:space="preserve">Now </w:t>
      </w:r>
      <w:proofErr w:type="spellStart"/>
      <w:r w:rsidRPr="00821D0F">
        <w:rPr>
          <w:b/>
          <w:bCs/>
          <w:iCs/>
          <w:lang w:val="en-US"/>
        </w:rPr>
        <w:t>PostDoc</w:t>
      </w:r>
      <w:proofErr w:type="spellEnd"/>
      <w:r w:rsidRPr="00821D0F">
        <w:rPr>
          <w:b/>
          <w:bCs/>
          <w:iCs/>
          <w:lang w:val="en-US"/>
        </w:rPr>
        <w:t xml:space="preserve"> in Bologna.</w:t>
      </w:r>
    </w:p>
    <w:p w14:paraId="7D5AA0E0" w14:textId="77777777" w:rsidR="00821D0F" w:rsidRPr="00821D0F" w:rsidRDefault="00821D0F" w:rsidP="00821D0F">
      <w:pPr>
        <w:widowControl w:val="0"/>
        <w:autoSpaceDE w:val="0"/>
        <w:autoSpaceDN w:val="0"/>
        <w:adjustRightInd w:val="0"/>
        <w:ind w:right="-290"/>
        <w:jc w:val="both"/>
        <w:rPr>
          <w:b/>
          <w:bCs/>
          <w:iCs/>
          <w:lang w:val="en-US"/>
        </w:rPr>
      </w:pPr>
    </w:p>
    <w:p w14:paraId="18DABC12" w14:textId="0235E52F" w:rsidR="00821D0F" w:rsidRPr="00821D0F" w:rsidRDefault="00821D0F" w:rsidP="00821D0F">
      <w:pPr>
        <w:widowControl w:val="0"/>
        <w:autoSpaceDE w:val="0"/>
        <w:autoSpaceDN w:val="0"/>
        <w:adjustRightInd w:val="0"/>
        <w:ind w:right="-290"/>
        <w:jc w:val="both"/>
        <w:rPr>
          <w:b/>
          <w:bCs/>
          <w:iCs/>
          <w:lang w:val="en-US"/>
        </w:rPr>
      </w:pPr>
      <w:r w:rsidRPr="00821D0F">
        <w:rPr>
          <w:b/>
          <w:bCs/>
          <w:iCs/>
          <w:lang w:val="en-US"/>
        </w:rPr>
        <w:t>2018-2021:</w:t>
      </w:r>
      <w:r w:rsidRPr="00821D0F">
        <w:rPr>
          <w:bCs/>
          <w:iCs/>
          <w:lang w:val="en-US"/>
        </w:rPr>
        <w:t xml:space="preserve"> Han Hu, Peking University, China (“foreign supervisor”).</w:t>
      </w:r>
      <w:r w:rsidRPr="00821D0F">
        <w:rPr>
          <w:bCs/>
          <w:iCs/>
          <w:lang w:val="en-US"/>
        </w:rPr>
        <w:t xml:space="preserve"> </w:t>
      </w:r>
      <w:r w:rsidRPr="00821D0F">
        <w:rPr>
          <w:b/>
          <w:iCs/>
          <w:lang w:val="en-US"/>
        </w:rPr>
        <w:t xml:space="preserve">Now </w:t>
      </w:r>
      <w:proofErr w:type="spellStart"/>
      <w:r w:rsidRPr="00821D0F">
        <w:rPr>
          <w:b/>
          <w:iCs/>
          <w:lang w:val="en-US"/>
        </w:rPr>
        <w:t>PostDoc</w:t>
      </w:r>
      <w:proofErr w:type="spellEnd"/>
      <w:r w:rsidRPr="00821D0F">
        <w:rPr>
          <w:b/>
          <w:iCs/>
          <w:lang w:val="en-US"/>
        </w:rPr>
        <w:t xml:space="preserve"> in Beijing.</w:t>
      </w:r>
    </w:p>
    <w:p w14:paraId="1A6DBA69" w14:textId="77777777" w:rsidR="00821D0F" w:rsidRPr="00821D0F" w:rsidRDefault="00821D0F" w:rsidP="00821D0F">
      <w:pPr>
        <w:widowControl w:val="0"/>
        <w:autoSpaceDE w:val="0"/>
        <w:autoSpaceDN w:val="0"/>
        <w:adjustRightInd w:val="0"/>
        <w:ind w:right="-290"/>
        <w:jc w:val="both"/>
        <w:rPr>
          <w:b/>
          <w:bCs/>
          <w:iCs/>
          <w:lang w:val="en-US"/>
        </w:rPr>
      </w:pPr>
    </w:p>
    <w:p w14:paraId="7E9506A3" w14:textId="77777777" w:rsidR="00821D0F" w:rsidRPr="00821D0F" w:rsidRDefault="00821D0F" w:rsidP="00821D0F">
      <w:pPr>
        <w:widowControl w:val="0"/>
        <w:autoSpaceDE w:val="0"/>
        <w:autoSpaceDN w:val="0"/>
        <w:adjustRightInd w:val="0"/>
        <w:ind w:right="-290"/>
        <w:jc w:val="both"/>
        <w:rPr>
          <w:bCs/>
          <w:iCs/>
          <w:lang w:val="it-IT"/>
        </w:rPr>
      </w:pPr>
      <w:r w:rsidRPr="00821D0F">
        <w:rPr>
          <w:b/>
          <w:bCs/>
          <w:iCs/>
          <w:lang w:val="it-IT"/>
        </w:rPr>
        <w:t>2018-2021:</w:t>
      </w:r>
      <w:r w:rsidRPr="00821D0F">
        <w:rPr>
          <w:bCs/>
          <w:iCs/>
          <w:lang w:val="it-IT"/>
        </w:rPr>
        <w:t xml:space="preserve"> Antoine </w:t>
      </w:r>
      <w:proofErr w:type="spellStart"/>
      <w:r w:rsidRPr="00821D0F">
        <w:rPr>
          <w:bCs/>
          <w:iCs/>
          <w:lang w:val="it-IT"/>
        </w:rPr>
        <w:t>Boutier</w:t>
      </w:r>
      <w:proofErr w:type="spellEnd"/>
      <w:r w:rsidRPr="00821D0F">
        <w:rPr>
          <w:bCs/>
          <w:iCs/>
          <w:lang w:val="it-IT"/>
        </w:rPr>
        <w:t>, DST, Torino University.</w:t>
      </w:r>
    </w:p>
    <w:p w14:paraId="362C99C5" w14:textId="77777777" w:rsidR="00821D0F" w:rsidRPr="00821D0F" w:rsidRDefault="00821D0F" w:rsidP="00821D0F">
      <w:pPr>
        <w:widowControl w:val="0"/>
        <w:autoSpaceDE w:val="0"/>
        <w:autoSpaceDN w:val="0"/>
        <w:adjustRightInd w:val="0"/>
        <w:ind w:right="-290"/>
        <w:jc w:val="both"/>
        <w:rPr>
          <w:b/>
          <w:bCs/>
          <w:iCs/>
          <w:lang w:val="it-IT"/>
        </w:rPr>
      </w:pPr>
    </w:p>
    <w:p w14:paraId="6813EC76" w14:textId="430E4537" w:rsidR="00821D0F" w:rsidRPr="00821D0F" w:rsidRDefault="00821D0F" w:rsidP="00821D0F">
      <w:pPr>
        <w:widowControl w:val="0"/>
        <w:autoSpaceDE w:val="0"/>
        <w:autoSpaceDN w:val="0"/>
        <w:adjustRightInd w:val="0"/>
        <w:ind w:right="-290"/>
        <w:jc w:val="both"/>
        <w:rPr>
          <w:bCs/>
          <w:iCs/>
          <w:u w:val="single"/>
          <w:lang w:val="en-US"/>
        </w:rPr>
      </w:pPr>
      <w:r w:rsidRPr="00821D0F">
        <w:rPr>
          <w:b/>
          <w:bCs/>
          <w:iCs/>
          <w:lang w:val="it-IT"/>
        </w:rPr>
        <w:t>2014-2017:</w:t>
      </w:r>
      <w:r w:rsidRPr="00821D0F">
        <w:rPr>
          <w:bCs/>
          <w:iCs/>
          <w:lang w:val="it-IT"/>
        </w:rPr>
        <w:t xml:space="preserve"> Francesca Piccoli, IMPMC, UPMC-DCO. </w:t>
      </w:r>
      <w:r w:rsidRPr="00821D0F">
        <w:rPr>
          <w:b/>
          <w:iCs/>
          <w:lang w:val="en-US"/>
        </w:rPr>
        <w:t xml:space="preserve">Now </w:t>
      </w:r>
      <w:r w:rsidRPr="00821D0F">
        <w:rPr>
          <w:b/>
          <w:iCs/>
          <w:lang w:val="en-US"/>
        </w:rPr>
        <w:t>Research Assistant at</w:t>
      </w:r>
      <w:r w:rsidRPr="00821D0F">
        <w:rPr>
          <w:b/>
          <w:iCs/>
          <w:lang w:val="en-US"/>
        </w:rPr>
        <w:t xml:space="preserve"> Bern </w:t>
      </w:r>
      <w:proofErr w:type="spellStart"/>
      <w:r w:rsidRPr="00821D0F">
        <w:rPr>
          <w:b/>
          <w:iCs/>
          <w:lang w:val="en-US"/>
        </w:rPr>
        <w:t>Univeristy</w:t>
      </w:r>
      <w:proofErr w:type="spellEnd"/>
      <w:r w:rsidRPr="00821D0F">
        <w:rPr>
          <w:b/>
          <w:iCs/>
          <w:lang w:val="en-US"/>
        </w:rPr>
        <w:t xml:space="preserve">, </w:t>
      </w:r>
      <w:r w:rsidRPr="00821D0F">
        <w:rPr>
          <w:b/>
          <w:iCs/>
          <w:lang w:val="en-US"/>
        </w:rPr>
        <w:t>Switzerland.</w:t>
      </w:r>
    </w:p>
    <w:p w14:paraId="5F635929" w14:textId="77777777" w:rsidR="00821D0F" w:rsidRPr="00821D0F" w:rsidRDefault="00821D0F" w:rsidP="00821D0F">
      <w:pPr>
        <w:widowControl w:val="0"/>
        <w:autoSpaceDE w:val="0"/>
        <w:autoSpaceDN w:val="0"/>
        <w:adjustRightInd w:val="0"/>
        <w:ind w:right="-290"/>
        <w:jc w:val="both"/>
        <w:rPr>
          <w:b/>
          <w:bCs/>
          <w:i/>
          <w:iCs/>
          <w:color w:val="1F497D" w:themeColor="text2"/>
          <w:lang w:val="en-US"/>
        </w:rPr>
      </w:pPr>
    </w:p>
    <w:p w14:paraId="01606220" w14:textId="77777777" w:rsidR="00821D0F" w:rsidRPr="00821D0F" w:rsidRDefault="00821D0F" w:rsidP="00821D0F">
      <w:pPr>
        <w:widowControl w:val="0"/>
        <w:autoSpaceDE w:val="0"/>
        <w:autoSpaceDN w:val="0"/>
        <w:adjustRightInd w:val="0"/>
        <w:ind w:right="-290"/>
        <w:jc w:val="both"/>
        <w:rPr>
          <w:bCs/>
          <w:iCs/>
          <w:color w:val="1F497D" w:themeColor="text2"/>
          <w:lang w:val="en-US"/>
        </w:rPr>
      </w:pPr>
      <w:r w:rsidRPr="00821D0F">
        <w:rPr>
          <w:b/>
          <w:bCs/>
          <w:i/>
          <w:iCs/>
          <w:color w:val="1F497D" w:themeColor="text2"/>
          <w:lang w:val="en-US"/>
        </w:rPr>
        <w:t>ERASMUS+ (post M2)</w:t>
      </w:r>
    </w:p>
    <w:p w14:paraId="69A10C23" w14:textId="23821E1D" w:rsidR="00821D0F" w:rsidRPr="00821D0F" w:rsidRDefault="00821D0F" w:rsidP="00821D0F">
      <w:pPr>
        <w:widowControl w:val="0"/>
        <w:autoSpaceDE w:val="0"/>
        <w:autoSpaceDN w:val="0"/>
        <w:adjustRightInd w:val="0"/>
        <w:ind w:right="-290"/>
        <w:jc w:val="both"/>
        <w:rPr>
          <w:bCs/>
          <w:iCs/>
          <w:lang w:val="en-US"/>
        </w:rPr>
      </w:pPr>
      <w:r w:rsidRPr="00821D0F">
        <w:rPr>
          <w:b/>
          <w:bCs/>
          <w:iCs/>
          <w:lang w:val="en-US"/>
        </w:rPr>
        <w:t>201</w:t>
      </w:r>
      <w:r w:rsidRPr="00821D0F">
        <w:rPr>
          <w:bCs/>
          <w:iCs/>
          <w:lang w:val="en-US"/>
        </w:rPr>
        <w:t xml:space="preserve">7: Giulia </w:t>
      </w:r>
      <w:proofErr w:type="spellStart"/>
      <w:r w:rsidRPr="00821D0F">
        <w:rPr>
          <w:bCs/>
          <w:iCs/>
          <w:lang w:val="en-US"/>
        </w:rPr>
        <w:t>Consuma</w:t>
      </w:r>
      <w:proofErr w:type="spellEnd"/>
      <w:r w:rsidRPr="00821D0F">
        <w:rPr>
          <w:bCs/>
          <w:iCs/>
          <w:lang w:val="en-US"/>
        </w:rPr>
        <w:t xml:space="preserve">, University of Padova. </w:t>
      </w:r>
      <w:r w:rsidRPr="00821D0F">
        <w:rPr>
          <w:bCs/>
          <w:i/>
          <w:iCs/>
          <w:lang w:val="en-US"/>
        </w:rPr>
        <w:t xml:space="preserve">Analytical and experimental study on serpentine reduction at high-pressure conditions. </w:t>
      </w:r>
      <w:r w:rsidRPr="00821D0F">
        <w:rPr>
          <w:bCs/>
          <w:iCs/>
          <w:lang w:val="en-US"/>
        </w:rPr>
        <w:t xml:space="preserve">Now </w:t>
      </w:r>
      <w:proofErr w:type="spellStart"/>
      <w:r w:rsidRPr="00821D0F">
        <w:rPr>
          <w:bCs/>
          <w:iCs/>
          <w:lang w:val="en-US"/>
        </w:rPr>
        <w:t>PostDoc</w:t>
      </w:r>
      <w:proofErr w:type="spellEnd"/>
      <w:r w:rsidRPr="00821D0F">
        <w:rPr>
          <w:bCs/>
          <w:iCs/>
          <w:lang w:val="en-US"/>
        </w:rPr>
        <w:t xml:space="preserve"> at ESA.</w:t>
      </w:r>
    </w:p>
    <w:p w14:paraId="625B827D" w14:textId="77777777" w:rsidR="00821D0F" w:rsidRPr="00821D0F" w:rsidRDefault="00821D0F" w:rsidP="00821D0F">
      <w:pPr>
        <w:widowControl w:val="0"/>
        <w:autoSpaceDE w:val="0"/>
        <w:autoSpaceDN w:val="0"/>
        <w:adjustRightInd w:val="0"/>
        <w:ind w:right="-290"/>
        <w:jc w:val="both"/>
        <w:rPr>
          <w:b/>
          <w:bCs/>
          <w:i/>
          <w:iCs/>
          <w:color w:val="3366FF"/>
          <w:lang w:val="en-US"/>
        </w:rPr>
      </w:pPr>
    </w:p>
    <w:p w14:paraId="6BA9F0AA" w14:textId="77777777" w:rsidR="00821D0F" w:rsidRPr="00821D0F" w:rsidRDefault="00821D0F" w:rsidP="00821D0F">
      <w:pPr>
        <w:widowControl w:val="0"/>
        <w:autoSpaceDE w:val="0"/>
        <w:autoSpaceDN w:val="0"/>
        <w:adjustRightInd w:val="0"/>
        <w:ind w:right="-290"/>
        <w:jc w:val="both"/>
        <w:rPr>
          <w:b/>
          <w:bCs/>
          <w:i/>
          <w:iCs/>
          <w:color w:val="1F497D" w:themeColor="text2"/>
          <w:lang w:val="en-US"/>
        </w:rPr>
      </w:pPr>
      <w:r w:rsidRPr="00821D0F">
        <w:rPr>
          <w:b/>
          <w:bCs/>
          <w:i/>
          <w:iCs/>
          <w:color w:val="1F497D" w:themeColor="text2"/>
          <w:lang w:val="en-US"/>
        </w:rPr>
        <w:t>Undergraduate students</w:t>
      </w:r>
    </w:p>
    <w:p w14:paraId="7182A23D" w14:textId="77777777" w:rsidR="00821D0F" w:rsidRPr="00821D0F" w:rsidRDefault="00821D0F" w:rsidP="00821D0F">
      <w:pPr>
        <w:widowControl w:val="0"/>
        <w:autoSpaceDE w:val="0"/>
        <w:autoSpaceDN w:val="0"/>
        <w:adjustRightInd w:val="0"/>
        <w:ind w:right="-290"/>
        <w:jc w:val="both"/>
        <w:rPr>
          <w:lang w:val="en-US"/>
        </w:rPr>
      </w:pPr>
      <w:r w:rsidRPr="00821D0F">
        <w:rPr>
          <w:lang w:val="en-US"/>
        </w:rPr>
        <w:t>Supervision of more than 18 undergraduate students.</w:t>
      </w:r>
    </w:p>
    <w:p w14:paraId="2EA0AE42" w14:textId="77777777" w:rsidR="00F142AE" w:rsidRPr="00821D0F" w:rsidRDefault="00F142AE" w:rsidP="005E3615">
      <w:pPr>
        <w:widowControl w:val="0"/>
        <w:autoSpaceDE w:val="0"/>
        <w:autoSpaceDN w:val="0"/>
        <w:adjustRightInd w:val="0"/>
        <w:ind w:right="-290"/>
        <w:jc w:val="both"/>
        <w:rPr>
          <w:b/>
          <w:bCs/>
          <w:color w:val="1F497D" w:themeColor="text2"/>
          <w:u w:val="single"/>
          <w:lang w:val="en-US"/>
        </w:rPr>
      </w:pPr>
    </w:p>
    <w:p w14:paraId="01C6C576" w14:textId="77777777" w:rsidR="00821D0F" w:rsidRPr="00821D0F" w:rsidRDefault="00821D0F" w:rsidP="005E3615">
      <w:pPr>
        <w:widowControl w:val="0"/>
        <w:autoSpaceDE w:val="0"/>
        <w:autoSpaceDN w:val="0"/>
        <w:adjustRightInd w:val="0"/>
        <w:ind w:right="-290"/>
        <w:jc w:val="both"/>
        <w:rPr>
          <w:b/>
          <w:bCs/>
          <w:color w:val="1F497D" w:themeColor="text2"/>
          <w:u w:val="single"/>
          <w:lang w:val="en-US"/>
        </w:rPr>
      </w:pPr>
    </w:p>
    <w:p w14:paraId="046CF6C6" w14:textId="7B936025" w:rsidR="005E3615" w:rsidRPr="00821D0F" w:rsidRDefault="00821D0F" w:rsidP="005E3615">
      <w:pPr>
        <w:widowControl w:val="0"/>
        <w:autoSpaceDE w:val="0"/>
        <w:autoSpaceDN w:val="0"/>
        <w:adjustRightInd w:val="0"/>
        <w:ind w:right="-290"/>
        <w:jc w:val="both"/>
        <w:rPr>
          <w:b/>
          <w:bCs/>
          <w:color w:val="1F497D" w:themeColor="text2"/>
          <w:u w:val="single" w:color="333399"/>
          <w:lang w:val="en-US"/>
        </w:rPr>
      </w:pPr>
      <w:r w:rsidRPr="00821D0F">
        <w:rPr>
          <w:b/>
          <w:bCs/>
          <w:color w:val="1F497D" w:themeColor="text2"/>
          <w:u w:val="single"/>
          <w:lang w:val="en-US"/>
        </w:rPr>
        <w:t>COMMUNITY</w:t>
      </w:r>
      <w:r w:rsidR="005E3615" w:rsidRPr="00821D0F">
        <w:rPr>
          <w:b/>
          <w:bCs/>
          <w:color w:val="1F497D" w:themeColor="text2"/>
          <w:u w:val="single"/>
          <w:lang w:val="en-US"/>
        </w:rPr>
        <w:t xml:space="preserve"> </w:t>
      </w:r>
      <w:r w:rsidR="00AC4D4F" w:rsidRPr="00821D0F">
        <w:rPr>
          <w:b/>
          <w:bCs/>
          <w:color w:val="1F497D" w:themeColor="text2"/>
          <w:u w:val="single"/>
          <w:lang w:val="en-US"/>
        </w:rPr>
        <w:t>SERVICE</w:t>
      </w:r>
    </w:p>
    <w:p w14:paraId="071D18C1" w14:textId="284C5787" w:rsidR="00A9772A" w:rsidRPr="00821D0F" w:rsidRDefault="00A9772A" w:rsidP="00A9772A">
      <w:pPr>
        <w:jc w:val="both"/>
        <w:rPr>
          <w:b/>
          <w:bCs/>
          <w:color w:val="000000" w:themeColor="text1"/>
          <w:sz w:val="22"/>
          <w:szCs w:val="22"/>
          <w:lang w:val="en-US"/>
        </w:rPr>
      </w:pPr>
      <w:r w:rsidRPr="00821D0F">
        <w:rPr>
          <w:b/>
          <w:bCs/>
          <w:color w:val="000000" w:themeColor="text1"/>
          <w:sz w:val="22"/>
          <w:szCs w:val="22"/>
          <w:lang w:val="en-US"/>
        </w:rPr>
        <w:t xml:space="preserve">2023: </w:t>
      </w:r>
      <w:r w:rsidRPr="00821D0F">
        <w:rPr>
          <w:color w:val="000000" w:themeColor="text1"/>
          <w:sz w:val="22"/>
          <w:szCs w:val="22"/>
          <w:lang w:val="en-US"/>
        </w:rPr>
        <w:t>Co-</w:t>
      </w:r>
      <w:proofErr w:type="spellStart"/>
      <w:r w:rsidRPr="00821D0F">
        <w:rPr>
          <w:color w:val="000000" w:themeColor="text1"/>
          <w:sz w:val="22"/>
          <w:szCs w:val="22"/>
          <w:lang w:val="en-US"/>
        </w:rPr>
        <w:t>oconvener</w:t>
      </w:r>
      <w:proofErr w:type="spellEnd"/>
      <w:r w:rsidRPr="00821D0F">
        <w:rPr>
          <w:color w:val="000000" w:themeColor="text1"/>
          <w:sz w:val="22"/>
          <w:szCs w:val="22"/>
          <w:lang w:val="en-US"/>
        </w:rPr>
        <w:t xml:space="preserve"> Goldschmidt 2023 session “Competing carbon and hydrogen storage processes” (Lyon, France).</w:t>
      </w:r>
    </w:p>
    <w:p w14:paraId="1D1EC80B" w14:textId="77777777" w:rsidR="00A9772A" w:rsidRPr="00821D0F" w:rsidRDefault="00A9772A" w:rsidP="005E3615">
      <w:pPr>
        <w:widowControl w:val="0"/>
        <w:autoSpaceDE w:val="0"/>
        <w:autoSpaceDN w:val="0"/>
        <w:adjustRightInd w:val="0"/>
        <w:ind w:right="-290"/>
        <w:jc w:val="both"/>
        <w:rPr>
          <w:b/>
          <w:bCs/>
          <w:iCs/>
          <w:lang w:val="en-US"/>
        </w:rPr>
      </w:pPr>
    </w:p>
    <w:p w14:paraId="490E12A6" w14:textId="024B483C" w:rsidR="00621DD3" w:rsidRPr="00821D0F" w:rsidRDefault="00621DD3" w:rsidP="005E3615">
      <w:pPr>
        <w:widowControl w:val="0"/>
        <w:autoSpaceDE w:val="0"/>
        <w:autoSpaceDN w:val="0"/>
        <w:adjustRightInd w:val="0"/>
        <w:ind w:right="-290"/>
        <w:jc w:val="both"/>
        <w:rPr>
          <w:b/>
          <w:bCs/>
          <w:iCs/>
          <w:lang w:val="en-US"/>
        </w:rPr>
      </w:pPr>
      <w:r w:rsidRPr="00821D0F">
        <w:rPr>
          <w:b/>
          <w:bCs/>
          <w:iCs/>
          <w:lang w:val="en-US"/>
        </w:rPr>
        <w:t xml:space="preserve">2021: </w:t>
      </w:r>
      <w:r w:rsidRPr="00821D0F">
        <w:rPr>
          <w:iCs/>
          <w:lang w:val="en-US"/>
        </w:rPr>
        <w:t xml:space="preserve">Member of </w:t>
      </w:r>
      <w:proofErr w:type="spellStart"/>
      <w:r w:rsidRPr="00821D0F">
        <w:rPr>
          <w:iCs/>
          <w:lang w:val="en-US"/>
        </w:rPr>
        <w:t>Lithos</w:t>
      </w:r>
      <w:proofErr w:type="spellEnd"/>
      <w:r w:rsidRPr="00821D0F">
        <w:rPr>
          <w:iCs/>
          <w:lang w:val="en-US"/>
        </w:rPr>
        <w:t xml:space="preserve"> Editorial Board.</w:t>
      </w:r>
    </w:p>
    <w:p w14:paraId="3CF8A54A" w14:textId="77777777" w:rsidR="00621DD3" w:rsidRPr="00821D0F" w:rsidRDefault="00621DD3" w:rsidP="005E3615">
      <w:pPr>
        <w:widowControl w:val="0"/>
        <w:autoSpaceDE w:val="0"/>
        <w:autoSpaceDN w:val="0"/>
        <w:adjustRightInd w:val="0"/>
        <w:ind w:right="-290"/>
        <w:jc w:val="both"/>
        <w:rPr>
          <w:b/>
          <w:bCs/>
          <w:iCs/>
          <w:lang w:val="en-US"/>
        </w:rPr>
      </w:pPr>
    </w:p>
    <w:p w14:paraId="6343BE9A" w14:textId="0FE52510" w:rsidR="004D49D8" w:rsidRPr="00821D0F" w:rsidRDefault="004D49D8" w:rsidP="005E3615">
      <w:pPr>
        <w:widowControl w:val="0"/>
        <w:autoSpaceDE w:val="0"/>
        <w:autoSpaceDN w:val="0"/>
        <w:adjustRightInd w:val="0"/>
        <w:ind w:right="-290"/>
        <w:jc w:val="both"/>
        <w:rPr>
          <w:b/>
          <w:bCs/>
          <w:iCs/>
          <w:lang w:val="en-US"/>
        </w:rPr>
      </w:pPr>
      <w:r w:rsidRPr="00821D0F">
        <w:rPr>
          <w:b/>
          <w:bCs/>
          <w:iCs/>
          <w:lang w:val="en-US"/>
        </w:rPr>
        <w:t xml:space="preserve">2019-: </w:t>
      </w:r>
      <w:r w:rsidRPr="00821D0F">
        <w:rPr>
          <w:bCs/>
          <w:iCs/>
          <w:lang w:val="en-US"/>
        </w:rPr>
        <w:t>Evaluator for the Horizon2020 Marie Sklodowska-Curie action.</w:t>
      </w:r>
    </w:p>
    <w:p w14:paraId="38F40E62" w14:textId="77777777" w:rsidR="004D49D8" w:rsidRPr="00821D0F" w:rsidRDefault="004D49D8" w:rsidP="005E3615">
      <w:pPr>
        <w:widowControl w:val="0"/>
        <w:autoSpaceDE w:val="0"/>
        <w:autoSpaceDN w:val="0"/>
        <w:adjustRightInd w:val="0"/>
        <w:ind w:right="-290"/>
        <w:jc w:val="both"/>
        <w:rPr>
          <w:b/>
          <w:bCs/>
          <w:iCs/>
          <w:lang w:val="en-US"/>
        </w:rPr>
      </w:pPr>
    </w:p>
    <w:p w14:paraId="05D8A9C9" w14:textId="21E396AA" w:rsidR="005E3615" w:rsidRPr="00821D0F" w:rsidRDefault="00EE1061" w:rsidP="005E3615">
      <w:pPr>
        <w:widowControl w:val="0"/>
        <w:autoSpaceDE w:val="0"/>
        <w:autoSpaceDN w:val="0"/>
        <w:adjustRightInd w:val="0"/>
        <w:ind w:right="-290"/>
        <w:jc w:val="both"/>
        <w:rPr>
          <w:bCs/>
          <w:iCs/>
          <w:lang w:val="en-US"/>
        </w:rPr>
      </w:pPr>
      <w:r w:rsidRPr="00821D0F">
        <w:rPr>
          <w:b/>
          <w:bCs/>
          <w:iCs/>
          <w:lang w:val="en-US"/>
        </w:rPr>
        <w:lastRenderedPageBreak/>
        <w:t>2019-:</w:t>
      </w:r>
      <w:r w:rsidRPr="00821D0F">
        <w:rPr>
          <w:bCs/>
          <w:iCs/>
          <w:lang w:val="en-US"/>
        </w:rPr>
        <w:t xml:space="preserve"> </w:t>
      </w:r>
      <w:r w:rsidR="00621DD3" w:rsidRPr="00821D0F">
        <w:rPr>
          <w:bCs/>
          <w:iCs/>
          <w:lang w:val="en-US"/>
        </w:rPr>
        <w:t xml:space="preserve">Member of </w:t>
      </w:r>
      <w:r w:rsidR="00621DD3" w:rsidRPr="00821D0F">
        <w:rPr>
          <w:bCs/>
          <w:lang w:val="en-US"/>
        </w:rPr>
        <w:t>Results in Geochemistry</w:t>
      </w:r>
      <w:r w:rsidR="00621DD3" w:rsidRPr="00821D0F">
        <w:rPr>
          <w:bCs/>
          <w:iCs/>
          <w:lang w:val="en-US"/>
        </w:rPr>
        <w:t xml:space="preserve"> A</w:t>
      </w:r>
      <w:r w:rsidRPr="00821D0F">
        <w:rPr>
          <w:bCs/>
          <w:iCs/>
          <w:lang w:val="en-US"/>
        </w:rPr>
        <w:t xml:space="preserve">dvisory </w:t>
      </w:r>
      <w:r w:rsidR="00621DD3" w:rsidRPr="00821D0F">
        <w:rPr>
          <w:bCs/>
          <w:iCs/>
          <w:lang w:val="en-US"/>
        </w:rPr>
        <w:t>B</w:t>
      </w:r>
      <w:r w:rsidRPr="00821D0F">
        <w:rPr>
          <w:bCs/>
          <w:iCs/>
          <w:lang w:val="en-US"/>
        </w:rPr>
        <w:t>oard.</w:t>
      </w:r>
    </w:p>
    <w:p w14:paraId="63F631E0" w14:textId="77777777" w:rsidR="00EE1061" w:rsidRPr="00821D0F" w:rsidRDefault="00EE1061" w:rsidP="00046FC1">
      <w:pPr>
        <w:widowControl w:val="0"/>
        <w:autoSpaceDE w:val="0"/>
        <w:autoSpaceDN w:val="0"/>
        <w:adjustRightInd w:val="0"/>
        <w:ind w:right="-290"/>
        <w:jc w:val="both"/>
        <w:rPr>
          <w:b/>
          <w:bCs/>
          <w:iCs/>
          <w:lang w:val="en-US"/>
        </w:rPr>
      </w:pPr>
    </w:p>
    <w:p w14:paraId="76E43E81" w14:textId="77777777" w:rsidR="00046FC1" w:rsidRPr="00821D0F" w:rsidRDefault="00046FC1" w:rsidP="00046FC1">
      <w:pPr>
        <w:widowControl w:val="0"/>
        <w:autoSpaceDE w:val="0"/>
        <w:autoSpaceDN w:val="0"/>
        <w:adjustRightInd w:val="0"/>
        <w:ind w:right="-290"/>
        <w:jc w:val="both"/>
        <w:rPr>
          <w:bCs/>
          <w:iCs/>
          <w:lang w:val="en-US"/>
        </w:rPr>
      </w:pPr>
      <w:r w:rsidRPr="00821D0F">
        <w:rPr>
          <w:b/>
          <w:bCs/>
          <w:iCs/>
          <w:lang w:val="en-US"/>
        </w:rPr>
        <w:t>201</w:t>
      </w:r>
      <w:r w:rsidR="00BD6450" w:rsidRPr="00821D0F">
        <w:rPr>
          <w:b/>
          <w:bCs/>
          <w:iCs/>
          <w:lang w:val="en-US"/>
        </w:rPr>
        <w:t xml:space="preserve">9-2021: </w:t>
      </w:r>
      <w:r w:rsidR="00BD6450" w:rsidRPr="00821D0F">
        <w:rPr>
          <w:bCs/>
          <w:iCs/>
          <w:lang w:val="en-US"/>
        </w:rPr>
        <w:t>Council</w:t>
      </w:r>
      <w:r w:rsidR="00AC4D4F" w:rsidRPr="00821D0F">
        <w:rPr>
          <w:bCs/>
          <w:iCs/>
          <w:lang w:val="en-US"/>
        </w:rPr>
        <w:t xml:space="preserve">or, </w:t>
      </w:r>
      <w:r w:rsidR="00BD6450" w:rsidRPr="00821D0F">
        <w:rPr>
          <w:bCs/>
          <w:iCs/>
          <w:lang w:val="en-US"/>
        </w:rPr>
        <w:t>European Association of Geochemistry (EAG).</w:t>
      </w:r>
    </w:p>
    <w:p w14:paraId="2D3EDCCA" w14:textId="77777777" w:rsidR="00046FC1" w:rsidRPr="00821D0F" w:rsidRDefault="00046FC1" w:rsidP="002F70F2">
      <w:pPr>
        <w:widowControl w:val="0"/>
        <w:autoSpaceDE w:val="0"/>
        <w:autoSpaceDN w:val="0"/>
        <w:adjustRightInd w:val="0"/>
        <w:ind w:right="-290"/>
        <w:jc w:val="both"/>
        <w:rPr>
          <w:b/>
          <w:bCs/>
          <w:iCs/>
          <w:lang w:val="en-US"/>
        </w:rPr>
      </w:pPr>
    </w:p>
    <w:p w14:paraId="5FA90A05" w14:textId="77777777" w:rsidR="002F70F2" w:rsidRPr="00821D0F" w:rsidRDefault="002F70F2" w:rsidP="002F70F2">
      <w:pPr>
        <w:widowControl w:val="0"/>
        <w:autoSpaceDE w:val="0"/>
        <w:autoSpaceDN w:val="0"/>
        <w:adjustRightInd w:val="0"/>
        <w:ind w:right="-290"/>
        <w:jc w:val="both"/>
        <w:rPr>
          <w:bCs/>
          <w:iCs/>
          <w:lang w:val="en-US"/>
        </w:rPr>
      </w:pPr>
      <w:r w:rsidRPr="00821D0F">
        <w:rPr>
          <w:b/>
          <w:bCs/>
          <w:iCs/>
          <w:lang w:val="en-US"/>
        </w:rPr>
        <w:t xml:space="preserve">2016-2020: </w:t>
      </w:r>
      <w:r w:rsidRPr="00821D0F">
        <w:rPr>
          <w:bCs/>
          <w:iCs/>
          <w:lang w:val="en-US"/>
        </w:rPr>
        <w:t>Co-organizer of the Serpentine Days 2020</w:t>
      </w:r>
      <w:r w:rsidR="000835D1" w:rsidRPr="00821D0F">
        <w:rPr>
          <w:bCs/>
          <w:iCs/>
          <w:lang w:val="en-US"/>
        </w:rPr>
        <w:t xml:space="preserve">, </w:t>
      </w:r>
      <w:proofErr w:type="spellStart"/>
      <w:r w:rsidR="000835D1" w:rsidRPr="00821D0F">
        <w:rPr>
          <w:bCs/>
          <w:iCs/>
          <w:lang w:val="en-US"/>
        </w:rPr>
        <w:t>Sestri</w:t>
      </w:r>
      <w:proofErr w:type="spellEnd"/>
      <w:r w:rsidR="000835D1" w:rsidRPr="00821D0F">
        <w:rPr>
          <w:bCs/>
          <w:iCs/>
          <w:lang w:val="en-US"/>
        </w:rPr>
        <w:t xml:space="preserve"> Levante, Italy</w:t>
      </w:r>
      <w:r w:rsidRPr="00821D0F">
        <w:rPr>
          <w:bCs/>
          <w:iCs/>
          <w:lang w:val="en-US"/>
        </w:rPr>
        <w:t>.</w:t>
      </w:r>
    </w:p>
    <w:p w14:paraId="72F25D72" w14:textId="77777777" w:rsidR="002F70F2" w:rsidRPr="00821D0F" w:rsidRDefault="002F70F2" w:rsidP="002F70F2">
      <w:pPr>
        <w:widowControl w:val="0"/>
        <w:autoSpaceDE w:val="0"/>
        <w:autoSpaceDN w:val="0"/>
        <w:adjustRightInd w:val="0"/>
        <w:ind w:right="-290"/>
        <w:jc w:val="both"/>
        <w:rPr>
          <w:bCs/>
          <w:iCs/>
          <w:lang w:val="en-US"/>
        </w:rPr>
      </w:pPr>
    </w:p>
    <w:p w14:paraId="56F7D360" w14:textId="77777777" w:rsidR="006933FA" w:rsidRPr="00821D0F" w:rsidRDefault="006933FA" w:rsidP="00E42E35">
      <w:pPr>
        <w:widowControl w:val="0"/>
        <w:autoSpaceDE w:val="0"/>
        <w:autoSpaceDN w:val="0"/>
        <w:adjustRightInd w:val="0"/>
        <w:ind w:right="-290"/>
        <w:jc w:val="both"/>
        <w:rPr>
          <w:bCs/>
          <w:iCs/>
          <w:lang w:val="en-US"/>
        </w:rPr>
      </w:pPr>
      <w:r w:rsidRPr="00821D0F">
        <w:rPr>
          <w:b/>
          <w:bCs/>
          <w:iCs/>
          <w:lang w:val="en-US"/>
        </w:rPr>
        <w:t>2019:</w:t>
      </w:r>
      <w:r w:rsidRPr="00821D0F">
        <w:rPr>
          <w:bCs/>
          <w:iCs/>
          <w:lang w:val="en-US"/>
        </w:rPr>
        <w:t xml:space="preserve"> Co-organizer of the 2019 FORSTERITE workshop (Pyrenees, France). </w:t>
      </w:r>
    </w:p>
    <w:p w14:paraId="7C74F88A" w14:textId="77777777" w:rsidR="006933FA" w:rsidRPr="00821D0F" w:rsidRDefault="006933FA" w:rsidP="00E42E35">
      <w:pPr>
        <w:widowControl w:val="0"/>
        <w:autoSpaceDE w:val="0"/>
        <w:autoSpaceDN w:val="0"/>
        <w:adjustRightInd w:val="0"/>
        <w:ind w:right="-290"/>
        <w:jc w:val="both"/>
        <w:rPr>
          <w:bCs/>
          <w:iCs/>
          <w:lang w:val="en-US"/>
        </w:rPr>
      </w:pPr>
    </w:p>
    <w:p w14:paraId="2E6FD133" w14:textId="77777777" w:rsidR="003816AB" w:rsidRPr="00821D0F" w:rsidRDefault="003816AB" w:rsidP="00E42E35">
      <w:pPr>
        <w:widowControl w:val="0"/>
        <w:autoSpaceDE w:val="0"/>
        <w:autoSpaceDN w:val="0"/>
        <w:adjustRightInd w:val="0"/>
        <w:ind w:right="-290"/>
        <w:jc w:val="both"/>
        <w:rPr>
          <w:bCs/>
          <w:iCs/>
          <w:lang w:val="en-US"/>
        </w:rPr>
      </w:pPr>
      <w:r w:rsidRPr="00821D0F">
        <w:rPr>
          <w:b/>
          <w:bCs/>
          <w:iCs/>
          <w:lang w:val="en-US"/>
        </w:rPr>
        <w:t>2017:</w:t>
      </w:r>
      <w:r w:rsidRPr="00821D0F">
        <w:rPr>
          <w:bCs/>
          <w:iCs/>
          <w:lang w:val="en-US"/>
        </w:rPr>
        <w:t xml:space="preserve"> French candidature committee for the 2022 </w:t>
      </w:r>
      <w:r w:rsidR="0002300A" w:rsidRPr="00821D0F">
        <w:rPr>
          <w:bCs/>
          <w:iCs/>
          <w:lang w:val="en-US"/>
        </w:rPr>
        <w:t xml:space="preserve">International </w:t>
      </w:r>
      <w:r w:rsidRPr="00821D0F">
        <w:rPr>
          <w:bCs/>
          <w:iCs/>
          <w:lang w:val="en-US"/>
        </w:rPr>
        <w:t>Eclogite Conference.</w:t>
      </w:r>
    </w:p>
    <w:p w14:paraId="12B9702A" w14:textId="77777777" w:rsidR="003816AB" w:rsidRPr="00821D0F" w:rsidRDefault="003816AB" w:rsidP="00E42E35">
      <w:pPr>
        <w:widowControl w:val="0"/>
        <w:autoSpaceDE w:val="0"/>
        <w:autoSpaceDN w:val="0"/>
        <w:adjustRightInd w:val="0"/>
        <w:ind w:right="-290"/>
        <w:jc w:val="both"/>
        <w:rPr>
          <w:b/>
          <w:bCs/>
          <w:iCs/>
          <w:lang w:val="en-US"/>
        </w:rPr>
      </w:pPr>
    </w:p>
    <w:p w14:paraId="6F10BE8A" w14:textId="77777777" w:rsidR="002F70F2" w:rsidRPr="00821D0F" w:rsidRDefault="002F70F2" w:rsidP="00E42E35">
      <w:pPr>
        <w:widowControl w:val="0"/>
        <w:autoSpaceDE w:val="0"/>
        <w:autoSpaceDN w:val="0"/>
        <w:adjustRightInd w:val="0"/>
        <w:ind w:right="-290"/>
        <w:jc w:val="both"/>
        <w:rPr>
          <w:iCs/>
          <w:lang w:val="en-US"/>
        </w:rPr>
      </w:pPr>
      <w:r w:rsidRPr="00821D0F">
        <w:rPr>
          <w:b/>
          <w:bCs/>
          <w:iCs/>
          <w:lang w:val="en-US"/>
        </w:rPr>
        <w:t xml:space="preserve">2018: </w:t>
      </w:r>
      <w:r w:rsidRPr="00821D0F">
        <w:rPr>
          <w:bCs/>
          <w:iCs/>
          <w:lang w:val="en-US"/>
        </w:rPr>
        <w:t xml:space="preserve">Co-organizer of the Goldschmidt 2018 session </w:t>
      </w:r>
      <w:r w:rsidR="00D47024" w:rsidRPr="00821D0F">
        <w:rPr>
          <w:bCs/>
          <w:iCs/>
          <w:lang w:val="en-US"/>
        </w:rPr>
        <w:t>“</w:t>
      </w:r>
      <w:r w:rsidRPr="00821D0F">
        <w:rPr>
          <w:bCs/>
          <w:iCs/>
          <w:lang w:val="en-US"/>
        </w:rPr>
        <w:t>Linking the Lithosphere, Hydrosphere, and Biosphere Through Serpentinization Reactions</w:t>
      </w:r>
      <w:r w:rsidR="00D47024" w:rsidRPr="00821D0F">
        <w:rPr>
          <w:bCs/>
          <w:iCs/>
          <w:lang w:val="en-US"/>
        </w:rPr>
        <w:t>”</w:t>
      </w:r>
      <w:r w:rsidRPr="00821D0F">
        <w:rPr>
          <w:bCs/>
          <w:iCs/>
          <w:lang w:val="en-US"/>
        </w:rPr>
        <w:t>.</w:t>
      </w:r>
    </w:p>
    <w:p w14:paraId="706AB8AE" w14:textId="77777777" w:rsidR="002F70F2" w:rsidRPr="00821D0F" w:rsidRDefault="002F70F2" w:rsidP="00E42E35">
      <w:pPr>
        <w:widowControl w:val="0"/>
        <w:autoSpaceDE w:val="0"/>
        <w:autoSpaceDN w:val="0"/>
        <w:adjustRightInd w:val="0"/>
        <w:ind w:right="-290"/>
        <w:jc w:val="both"/>
        <w:rPr>
          <w:bCs/>
          <w:iCs/>
          <w:lang w:val="en-US"/>
        </w:rPr>
      </w:pPr>
    </w:p>
    <w:p w14:paraId="493BD17D" w14:textId="77777777" w:rsidR="00E42E35" w:rsidRPr="00821D0F" w:rsidRDefault="00E42E35" w:rsidP="00E42E35">
      <w:pPr>
        <w:widowControl w:val="0"/>
        <w:autoSpaceDE w:val="0"/>
        <w:autoSpaceDN w:val="0"/>
        <w:adjustRightInd w:val="0"/>
        <w:ind w:right="-290"/>
        <w:jc w:val="both"/>
        <w:rPr>
          <w:b/>
          <w:bCs/>
          <w:iCs/>
          <w:lang w:val="en-US"/>
        </w:rPr>
      </w:pPr>
      <w:r w:rsidRPr="00821D0F">
        <w:rPr>
          <w:b/>
          <w:bCs/>
          <w:iCs/>
          <w:lang w:val="en-US"/>
        </w:rPr>
        <w:t xml:space="preserve">2017: </w:t>
      </w:r>
      <w:r w:rsidRPr="00821D0F">
        <w:rPr>
          <w:bCs/>
          <w:iCs/>
          <w:lang w:val="en-US"/>
        </w:rPr>
        <w:t xml:space="preserve">Co-organizer of the Goldschmidt 2017 </w:t>
      </w:r>
      <w:r w:rsidR="002F70F2" w:rsidRPr="00821D0F">
        <w:rPr>
          <w:bCs/>
          <w:iCs/>
          <w:lang w:val="en-US"/>
        </w:rPr>
        <w:t>session “</w:t>
      </w:r>
      <w:r w:rsidR="00DC58C1" w:rsidRPr="00821D0F">
        <w:rPr>
          <w:iCs/>
          <w:lang w:val="en-US"/>
        </w:rPr>
        <w:t>Metamorphic and melting processes: from subduction zones to</w:t>
      </w:r>
      <w:r w:rsidR="002F70F2" w:rsidRPr="00821D0F">
        <w:rPr>
          <w:iCs/>
          <w:lang w:val="en-US"/>
        </w:rPr>
        <w:t xml:space="preserve"> ultra-high temperature terranes</w:t>
      </w:r>
      <w:r w:rsidR="00D47024" w:rsidRPr="00821D0F">
        <w:rPr>
          <w:bCs/>
          <w:iCs/>
          <w:lang w:val="en-US"/>
        </w:rPr>
        <w:t>”</w:t>
      </w:r>
      <w:r w:rsidR="00DC58C1" w:rsidRPr="00821D0F">
        <w:rPr>
          <w:bCs/>
          <w:iCs/>
          <w:lang w:val="en-US"/>
        </w:rPr>
        <w:t>.</w:t>
      </w:r>
    </w:p>
    <w:p w14:paraId="16E08001" w14:textId="77777777" w:rsidR="00D9138A" w:rsidRPr="00821D0F" w:rsidRDefault="00D9138A" w:rsidP="005E3615">
      <w:pPr>
        <w:widowControl w:val="0"/>
        <w:autoSpaceDE w:val="0"/>
        <w:autoSpaceDN w:val="0"/>
        <w:adjustRightInd w:val="0"/>
        <w:ind w:right="-290"/>
        <w:jc w:val="both"/>
        <w:rPr>
          <w:b/>
          <w:bCs/>
          <w:iCs/>
          <w:lang w:val="en-US"/>
        </w:rPr>
      </w:pPr>
    </w:p>
    <w:p w14:paraId="3D9B66CD" w14:textId="77777777" w:rsidR="005E3615" w:rsidRPr="00821D0F" w:rsidRDefault="005E3615" w:rsidP="005E3615">
      <w:pPr>
        <w:widowControl w:val="0"/>
        <w:autoSpaceDE w:val="0"/>
        <w:autoSpaceDN w:val="0"/>
        <w:adjustRightInd w:val="0"/>
        <w:ind w:right="-290"/>
        <w:jc w:val="both"/>
        <w:rPr>
          <w:b/>
          <w:bCs/>
          <w:iCs/>
          <w:lang w:val="en-US"/>
        </w:rPr>
      </w:pPr>
      <w:r w:rsidRPr="00821D0F">
        <w:rPr>
          <w:b/>
          <w:bCs/>
          <w:iCs/>
          <w:lang w:val="en-US"/>
        </w:rPr>
        <w:t xml:space="preserve">2014: </w:t>
      </w:r>
      <w:r w:rsidRPr="00821D0F">
        <w:rPr>
          <w:bCs/>
          <w:iCs/>
          <w:lang w:val="en-US"/>
        </w:rPr>
        <w:t>Co-convener of the AGU fall meeting session “Processes, pathways, and properties along the subduction interface”</w:t>
      </w:r>
    </w:p>
    <w:p w14:paraId="0DC3A868" w14:textId="77777777" w:rsidR="005E3615" w:rsidRPr="00821D0F" w:rsidRDefault="005E3615" w:rsidP="005E3615">
      <w:pPr>
        <w:widowControl w:val="0"/>
        <w:autoSpaceDE w:val="0"/>
        <w:autoSpaceDN w:val="0"/>
        <w:adjustRightInd w:val="0"/>
        <w:ind w:right="-290"/>
        <w:jc w:val="both"/>
        <w:rPr>
          <w:b/>
          <w:bCs/>
          <w:iCs/>
          <w:lang w:val="en-US"/>
        </w:rPr>
      </w:pPr>
    </w:p>
    <w:p w14:paraId="262060C5" w14:textId="77777777" w:rsidR="005E3615" w:rsidRPr="00821D0F" w:rsidRDefault="005E3615" w:rsidP="005E3615">
      <w:pPr>
        <w:widowControl w:val="0"/>
        <w:autoSpaceDE w:val="0"/>
        <w:autoSpaceDN w:val="0"/>
        <w:adjustRightInd w:val="0"/>
        <w:ind w:right="-290"/>
        <w:jc w:val="both"/>
        <w:rPr>
          <w:bCs/>
          <w:iCs/>
          <w:lang w:val="en-US"/>
        </w:rPr>
      </w:pPr>
      <w:r w:rsidRPr="00821D0F">
        <w:rPr>
          <w:b/>
          <w:bCs/>
          <w:iCs/>
          <w:lang w:val="en-US"/>
        </w:rPr>
        <w:t>2013</w:t>
      </w:r>
      <w:r w:rsidRPr="00821D0F">
        <w:rPr>
          <w:bCs/>
          <w:iCs/>
          <w:lang w:val="en-US"/>
        </w:rPr>
        <w:t>: Co-convener of the AGU fall meeting session “Fluids in Slabs: Chemical and Physical Studies of Volatile-Bearing Minerals in Subduction Zones” (V013).</w:t>
      </w:r>
    </w:p>
    <w:p w14:paraId="432D27E1" w14:textId="77777777" w:rsidR="005E3615" w:rsidRPr="00821D0F" w:rsidRDefault="005E3615" w:rsidP="005E3615">
      <w:pPr>
        <w:widowControl w:val="0"/>
        <w:autoSpaceDE w:val="0"/>
        <w:autoSpaceDN w:val="0"/>
        <w:adjustRightInd w:val="0"/>
        <w:ind w:right="-290"/>
        <w:jc w:val="both"/>
        <w:rPr>
          <w:b/>
          <w:bCs/>
          <w:iCs/>
          <w:lang w:val="en-US"/>
        </w:rPr>
      </w:pPr>
    </w:p>
    <w:p w14:paraId="365FB310" w14:textId="77777777" w:rsidR="005E3615" w:rsidRPr="00821D0F" w:rsidRDefault="005E3615" w:rsidP="005E3615">
      <w:pPr>
        <w:widowControl w:val="0"/>
        <w:autoSpaceDE w:val="0"/>
        <w:autoSpaceDN w:val="0"/>
        <w:adjustRightInd w:val="0"/>
        <w:ind w:right="-290"/>
        <w:jc w:val="both"/>
        <w:rPr>
          <w:bCs/>
          <w:iCs/>
          <w:lang w:val="en-US"/>
        </w:rPr>
      </w:pPr>
      <w:r w:rsidRPr="00821D0F">
        <w:rPr>
          <w:b/>
          <w:bCs/>
          <w:iCs/>
          <w:lang w:val="en-US"/>
        </w:rPr>
        <w:t>2013</w:t>
      </w:r>
      <w:r w:rsidRPr="00821D0F">
        <w:rPr>
          <w:bCs/>
          <w:iCs/>
          <w:lang w:val="en-US"/>
        </w:rPr>
        <w:t>: Associate editor of the Lawsonite special issue, Journal of Metamorphic Geology, in progress (ISI Journal Citation Reports © Ranking: 2011: 2/47 -Geology).</w:t>
      </w:r>
    </w:p>
    <w:p w14:paraId="10653BDD" w14:textId="77777777" w:rsidR="005E1298" w:rsidRPr="00821D0F" w:rsidRDefault="005E1298" w:rsidP="005E3615">
      <w:pPr>
        <w:widowControl w:val="0"/>
        <w:autoSpaceDE w:val="0"/>
        <w:autoSpaceDN w:val="0"/>
        <w:adjustRightInd w:val="0"/>
        <w:ind w:right="-290"/>
        <w:jc w:val="both"/>
        <w:rPr>
          <w:bCs/>
          <w:iCs/>
          <w:lang w:val="en-US"/>
        </w:rPr>
      </w:pPr>
    </w:p>
    <w:p w14:paraId="16B658F7" w14:textId="77777777" w:rsidR="005E3615" w:rsidRPr="00821D0F" w:rsidRDefault="005E3615" w:rsidP="005E3615">
      <w:pPr>
        <w:widowControl w:val="0"/>
        <w:autoSpaceDE w:val="0"/>
        <w:autoSpaceDN w:val="0"/>
        <w:adjustRightInd w:val="0"/>
        <w:ind w:right="-290"/>
        <w:jc w:val="both"/>
        <w:rPr>
          <w:bCs/>
          <w:iCs/>
          <w:lang w:val="en-US"/>
        </w:rPr>
      </w:pPr>
      <w:r w:rsidRPr="00821D0F">
        <w:rPr>
          <w:b/>
          <w:bCs/>
          <w:iCs/>
          <w:lang w:val="en-US"/>
        </w:rPr>
        <w:t>2011</w:t>
      </w:r>
      <w:r w:rsidRPr="00821D0F">
        <w:rPr>
          <w:bCs/>
          <w:iCs/>
          <w:lang w:val="en-US"/>
        </w:rPr>
        <w:t xml:space="preserve">: Field leader of the pre-meeting field trip, CorseAlp2011, Monte San </w:t>
      </w:r>
      <w:proofErr w:type="spellStart"/>
      <w:r w:rsidRPr="00821D0F">
        <w:rPr>
          <w:bCs/>
          <w:iCs/>
          <w:lang w:val="en-US"/>
        </w:rPr>
        <w:t>Petrone</w:t>
      </w:r>
      <w:proofErr w:type="spellEnd"/>
      <w:r w:rsidRPr="00821D0F">
        <w:rPr>
          <w:bCs/>
          <w:iCs/>
          <w:lang w:val="en-US"/>
        </w:rPr>
        <w:t>, Corsica, France, 10-11/4/2011.</w:t>
      </w:r>
    </w:p>
    <w:p w14:paraId="6C7FC0BD" w14:textId="77777777" w:rsidR="005E3615" w:rsidRPr="00821D0F" w:rsidRDefault="005E3615" w:rsidP="005E3615">
      <w:pPr>
        <w:widowControl w:val="0"/>
        <w:autoSpaceDE w:val="0"/>
        <w:autoSpaceDN w:val="0"/>
        <w:adjustRightInd w:val="0"/>
        <w:ind w:right="-290"/>
        <w:jc w:val="both"/>
        <w:rPr>
          <w:bCs/>
          <w:iCs/>
          <w:lang w:val="en-US"/>
        </w:rPr>
      </w:pPr>
      <w:r w:rsidRPr="00821D0F">
        <w:rPr>
          <w:b/>
          <w:bCs/>
          <w:iCs/>
          <w:lang w:val="en-US"/>
        </w:rPr>
        <w:t>2011</w:t>
      </w:r>
      <w:r w:rsidRPr="00821D0F">
        <w:rPr>
          <w:bCs/>
          <w:iCs/>
          <w:lang w:val="en-US"/>
        </w:rPr>
        <w:t>: Co-organizer of the international CorseAlp2011 meeting (Alpine Workshop), Saint Florent, Corsica, France, 10-16/4/2011.</w:t>
      </w:r>
    </w:p>
    <w:p w14:paraId="7C11F7A9" w14:textId="77777777" w:rsidR="005E3615" w:rsidRPr="00821D0F" w:rsidRDefault="005E3615" w:rsidP="005E3615">
      <w:pPr>
        <w:widowControl w:val="0"/>
        <w:autoSpaceDE w:val="0"/>
        <w:autoSpaceDN w:val="0"/>
        <w:adjustRightInd w:val="0"/>
        <w:ind w:right="-290"/>
        <w:jc w:val="both"/>
        <w:rPr>
          <w:bCs/>
          <w:iCs/>
          <w:lang w:val="en-US"/>
        </w:rPr>
      </w:pPr>
    </w:p>
    <w:p w14:paraId="585708E7" w14:textId="46D225DF" w:rsidR="005E3615" w:rsidRPr="00821D0F" w:rsidRDefault="005E3615" w:rsidP="005E3615">
      <w:pPr>
        <w:widowControl w:val="0"/>
        <w:autoSpaceDE w:val="0"/>
        <w:autoSpaceDN w:val="0"/>
        <w:adjustRightInd w:val="0"/>
        <w:ind w:right="-290"/>
        <w:jc w:val="both"/>
        <w:rPr>
          <w:bCs/>
          <w:iCs/>
          <w:lang w:val="en-US"/>
        </w:rPr>
      </w:pPr>
      <w:r w:rsidRPr="00821D0F">
        <w:rPr>
          <w:b/>
          <w:bCs/>
          <w:iCs/>
          <w:lang w:val="en-US"/>
        </w:rPr>
        <w:t>Reviewer of manuscripts for</w:t>
      </w:r>
      <w:r w:rsidRPr="00821D0F">
        <w:rPr>
          <w:bCs/>
          <w:iCs/>
          <w:lang w:val="en-US"/>
        </w:rPr>
        <w:t xml:space="preserve">: </w:t>
      </w:r>
      <w:r w:rsidR="00A9772A" w:rsidRPr="00821D0F">
        <w:rPr>
          <w:color w:val="000000" w:themeColor="text1"/>
          <w:sz w:val="22"/>
          <w:szCs w:val="22"/>
          <w:lang w:val="en-US"/>
        </w:rPr>
        <w:t>Science, PNAS, Nature Geoscience, Nature Communications, Scientific Reports, Science Advances, Geology, Journal of Petrology, Journal of Metamorphic Geology, LITHOS, Tectonophysics, International Journal of Earth Sciences, Tectonics, European Journal of Mineralogy, Earth Planets and Space, Lithosphere, Applied Geochemistry ...</w:t>
      </w:r>
    </w:p>
    <w:p w14:paraId="1C38682F" w14:textId="77777777" w:rsidR="000835D1" w:rsidRPr="00821D0F" w:rsidRDefault="000835D1" w:rsidP="008B3415">
      <w:pPr>
        <w:widowControl w:val="0"/>
        <w:autoSpaceDE w:val="0"/>
        <w:autoSpaceDN w:val="0"/>
        <w:adjustRightInd w:val="0"/>
        <w:ind w:right="-290"/>
        <w:jc w:val="both"/>
        <w:rPr>
          <w:b/>
          <w:bCs/>
          <w:i/>
          <w:iCs/>
          <w:color w:val="1F497D" w:themeColor="text2"/>
          <w:lang w:val="en-US"/>
        </w:rPr>
      </w:pPr>
    </w:p>
    <w:p w14:paraId="6F56925F" w14:textId="77777777" w:rsidR="00C011FB" w:rsidRPr="00821D0F" w:rsidRDefault="00C011FB" w:rsidP="006933FA">
      <w:pPr>
        <w:widowControl w:val="0"/>
        <w:autoSpaceDE w:val="0"/>
        <w:autoSpaceDN w:val="0"/>
        <w:adjustRightInd w:val="0"/>
        <w:ind w:right="-290"/>
        <w:jc w:val="both"/>
        <w:rPr>
          <w:b/>
          <w:bCs/>
          <w:color w:val="646B86"/>
          <w:u w:val="single" w:color="646B86"/>
          <w:lang w:val="en-US"/>
        </w:rPr>
      </w:pPr>
    </w:p>
    <w:p w14:paraId="2F3C0E84" w14:textId="321ACA1D" w:rsidR="006933FA" w:rsidRPr="00821D0F" w:rsidRDefault="006933FA" w:rsidP="006933FA">
      <w:pPr>
        <w:widowControl w:val="0"/>
        <w:autoSpaceDE w:val="0"/>
        <w:autoSpaceDN w:val="0"/>
        <w:adjustRightInd w:val="0"/>
        <w:ind w:right="-290"/>
        <w:jc w:val="both"/>
        <w:rPr>
          <w:b/>
          <w:bCs/>
          <w:color w:val="1F497D" w:themeColor="text2"/>
          <w:u w:val="single" w:color="646B86"/>
          <w:lang w:val="en-US"/>
        </w:rPr>
      </w:pPr>
      <w:r w:rsidRPr="00821D0F">
        <w:rPr>
          <w:b/>
          <w:bCs/>
          <w:color w:val="1F497D" w:themeColor="text2"/>
          <w:u w:val="single" w:color="646B86"/>
          <w:lang w:val="en-US"/>
        </w:rPr>
        <w:t>INVITED SEMINARS &amp; COMMUNICATIONS</w:t>
      </w:r>
    </w:p>
    <w:p w14:paraId="2E05AA9B" w14:textId="77777777" w:rsidR="006933FA" w:rsidRPr="00821D0F" w:rsidRDefault="006933FA" w:rsidP="006933FA">
      <w:pPr>
        <w:widowControl w:val="0"/>
        <w:autoSpaceDE w:val="0"/>
        <w:autoSpaceDN w:val="0"/>
        <w:adjustRightInd w:val="0"/>
        <w:ind w:right="-290"/>
        <w:jc w:val="both"/>
        <w:rPr>
          <w:b/>
          <w:bCs/>
          <w:i/>
          <w:color w:val="1F497D" w:themeColor="text2"/>
          <w:lang w:val="en-US"/>
        </w:rPr>
      </w:pPr>
      <w:r w:rsidRPr="00821D0F">
        <w:rPr>
          <w:b/>
          <w:bCs/>
          <w:i/>
          <w:color w:val="1F497D" w:themeColor="text2"/>
          <w:lang w:val="en-US"/>
        </w:rPr>
        <w:t>Invited and keynote presentations</w:t>
      </w:r>
    </w:p>
    <w:p w14:paraId="6CC39B5C" w14:textId="77777777" w:rsidR="00C011FB" w:rsidRPr="00821D0F" w:rsidRDefault="00C011FB" w:rsidP="006933FA">
      <w:pPr>
        <w:widowControl w:val="0"/>
        <w:autoSpaceDE w:val="0"/>
        <w:autoSpaceDN w:val="0"/>
        <w:adjustRightInd w:val="0"/>
        <w:ind w:right="-290"/>
        <w:jc w:val="both"/>
        <w:rPr>
          <w:b/>
          <w:bCs/>
          <w:lang w:val="en-US"/>
        </w:rPr>
      </w:pPr>
    </w:p>
    <w:p w14:paraId="42051310" w14:textId="47DFB31C" w:rsidR="00821D0F" w:rsidRPr="00821D0F" w:rsidRDefault="00821D0F" w:rsidP="00821D0F">
      <w:pPr>
        <w:pStyle w:val="s5"/>
        <w:spacing w:before="0" w:beforeAutospacing="0" w:after="90" w:afterAutospacing="0" w:line="216" w:lineRule="atLeast"/>
        <w:jc w:val="both"/>
        <w:rPr>
          <w:color w:val="000000"/>
          <w:lang w:val="en-US"/>
        </w:rPr>
      </w:pPr>
      <w:r w:rsidRPr="00821D0F">
        <w:rPr>
          <w:rStyle w:val="s2"/>
          <w:b/>
          <w:bCs/>
          <w:color w:val="000000"/>
          <w:lang w:val="en-US"/>
        </w:rPr>
        <w:t xml:space="preserve">2024 – </w:t>
      </w:r>
      <w:r w:rsidRPr="00821D0F">
        <w:rPr>
          <w:rStyle w:val="s2"/>
          <w:color w:val="000000"/>
          <w:lang w:val="en-US"/>
        </w:rPr>
        <w:t>SGTSG</w:t>
      </w:r>
      <w:r w:rsidRPr="00821D0F">
        <w:rPr>
          <w:rStyle w:val="s2"/>
          <w:b/>
          <w:bCs/>
          <w:color w:val="000000"/>
          <w:lang w:val="en-US"/>
        </w:rPr>
        <w:t>,</w:t>
      </w:r>
      <w:r w:rsidRPr="00821D0F">
        <w:rPr>
          <w:rStyle w:val="apple-converted-space"/>
          <w:b/>
          <w:bCs/>
          <w:color w:val="000000"/>
          <w:lang w:val="en-US"/>
        </w:rPr>
        <w:t> </w:t>
      </w:r>
      <w:r w:rsidRPr="00821D0F">
        <w:rPr>
          <w:rStyle w:val="s3"/>
          <w:color w:val="000000"/>
          <w:lang w:val="en-US"/>
        </w:rPr>
        <w:t>Armidale,</w:t>
      </w:r>
      <w:r w:rsidRPr="00821D0F">
        <w:rPr>
          <w:rStyle w:val="apple-converted-space"/>
          <w:color w:val="000000"/>
          <w:lang w:val="en-US"/>
        </w:rPr>
        <w:t> </w:t>
      </w:r>
      <w:proofErr w:type="spellStart"/>
      <w:r w:rsidRPr="00821D0F">
        <w:rPr>
          <w:rStyle w:val="s3"/>
          <w:color w:val="000000"/>
          <w:lang w:val="en-US"/>
        </w:rPr>
        <w:t>Asutralia</w:t>
      </w:r>
      <w:proofErr w:type="spellEnd"/>
      <w:r w:rsidRPr="00821D0F">
        <w:rPr>
          <w:rStyle w:val="s3"/>
          <w:color w:val="000000"/>
          <w:lang w:val="en-US"/>
        </w:rPr>
        <w:t>,</w:t>
      </w:r>
      <w:r w:rsidRPr="00821D0F">
        <w:rPr>
          <w:rStyle w:val="apple-converted-space"/>
          <w:color w:val="000000"/>
          <w:lang w:val="en-US"/>
        </w:rPr>
        <w:t> </w:t>
      </w:r>
      <w:r w:rsidRPr="00821D0F">
        <w:rPr>
          <w:rStyle w:val="s3"/>
          <w:b/>
          <w:bCs/>
          <w:color w:val="000000"/>
          <w:lang w:val="en-US"/>
        </w:rPr>
        <w:t>Keynote</w:t>
      </w:r>
      <w:r w:rsidRPr="00821D0F">
        <w:rPr>
          <w:rStyle w:val="s3"/>
          <w:color w:val="000000"/>
          <w:lang w:val="en-US"/>
        </w:rPr>
        <w:t>.</w:t>
      </w:r>
    </w:p>
    <w:p w14:paraId="73325BAD" w14:textId="6BE71B67" w:rsidR="00821D0F" w:rsidRPr="00821D0F" w:rsidRDefault="00821D0F" w:rsidP="00821D0F">
      <w:pPr>
        <w:pStyle w:val="s5"/>
        <w:spacing w:before="0" w:beforeAutospacing="0" w:after="90" w:afterAutospacing="0" w:line="216" w:lineRule="atLeast"/>
        <w:jc w:val="both"/>
        <w:rPr>
          <w:color w:val="000000"/>
          <w:lang w:val="en-US"/>
        </w:rPr>
      </w:pPr>
      <w:r w:rsidRPr="00821D0F">
        <w:rPr>
          <w:rStyle w:val="s2"/>
          <w:b/>
          <w:bCs/>
          <w:color w:val="000000"/>
          <w:lang w:val="en-US"/>
        </w:rPr>
        <w:t>2023 –</w:t>
      </w:r>
      <w:r w:rsidRPr="00821D0F">
        <w:rPr>
          <w:rStyle w:val="apple-converted-space"/>
          <w:b/>
          <w:bCs/>
          <w:color w:val="000000"/>
          <w:lang w:val="en-US"/>
        </w:rPr>
        <w:t> </w:t>
      </w:r>
      <w:r w:rsidRPr="00821D0F">
        <w:rPr>
          <w:rStyle w:val="s3"/>
          <w:color w:val="000000"/>
          <w:lang w:val="en-US"/>
        </w:rPr>
        <w:t>Goldschmidt</w:t>
      </w:r>
      <w:r w:rsidRPr="00821D0F">
        <w:rPr>
          <w:rStyle w:val="apple-converted-space"/>
          <w:color w:val="000000"/>
          <w:lang w:val="en-US"/>
        </w:rPr>
        <w:t> </w:t>
      </w:r>
      <w:r w:rsidRPr="00821D0F">
        <w:rPr>
          <w:rStyle w:val="s3"/>
          <w:color w:val="000000"/>
          <w:lang w:val="en-US"/>
        </w:rPr>
        <w:t>2023, Lyon, Francia.</w:t>
      </w:r>
      <w:r w:rsidRPr="00821D0F">
        <w:rPr>
          <w:rStyle w:val="apple-converted-space"/>
          <w:color w:val="000000"/>
          <w:lang w:val="en-US"/>
        </w:rPr>
        <w:t> </w:t>
      </w:r>
      <w:r w:rsidRPr="00821D0F">
        <w:rPr>
          <w:rStyle w:val="s3"/>
          <w:b/>
          <w:bCs/>
          <w:color w:val="000000"/>
          <w:lang w:val="en-US"/>
        </w:rPr>
        <w:t>Keynote</w:t>
      </w:r>
      <w:r w:rsidRPr="00821D0F">
        <w:rPr>
          <w:rStyle w:val="s3"/>
          <w:color w:val="000000"/>
          <w:lang w:val="en-US"/>
        </w:rPr>
        <w:t>.</w:t>
      </w:r>
    </w:p>
    <w:p w14:paraId="1B347E58" w14:textId="2B6ACC33" w:rsidR="00821D0F" w:rsidRPr="00821D0F" w:rsidRDefault="00821D0F" w:rsidP="00821D0F">
      <w:pPr>
        <w:pStyle w:val="s5"/>
        <w:spacing w:before="0" w:beforeAutospacing="0" w:after="90" w:afterAutospacing="0" w:line="216" w:lineRule="atLeast"/>
        <w:jc w:val="both"/>
        <w:rPr>
          <w:color w:val="000000"/>
          <w:lang w:val="en-US"/>
        </w:rPr>
      </w:pPr>
      <w:r w:rsidRPr="00821D0F">
        <w:rPr>
          <w:rStyle w:val="s2"/>
          <w:b/>
          <w:bCs/>
          <w:color w:val="000000"/>
          <w:lang w:val="en-US"/>
        </w:rPr>
        <w:t>2023 –</w:t>
      </w:r>
      <w:r w:rsidRPr="00821D0F">
        <w:rPr>
          <w:rStyle w:val="apple-converted-space"/>
          <w:b/>
          <w:bCs/>
          <w:color w:val="000000"/>
          <w:lang w:val="en-US"/>
        </w:rPr>
        <w:t> </w:t>
      </w:r>
      <w:r w:rsidRPr="00821D0F">
        <w:rPr>
          <w:rStyle w:val="s3"/>
          <w:color w:val="000000"/>
          <w:lang w:val="en-US"/>
        </w:rPr>
        <w:t>Yale University, New Haven, USA.</w:t>
      </w:r>
      <w:r w:rsidRPr="00821D0F">
        <w:rPr>
          <w:rStyle w:val="apple-converted-space"/>
          <w:color w:val="000000"/>
          <w:lang w:val="en-US"/>
        </w:rPr>
        <w:t> </w:t>
      </w:r>
      <w:r w:rsidRPr="00821D0F">
        <w:rPr>
          <w:rStyle w:val="s3"/>
          <w:color w:val="000000"/>
          <w:lang w:val="en-US"/>
        </w:rPr>
        <w:t>Invited seminar</w:t>
      </w:r>
      <w:r w:rsidRPr="00821D0F">
        <w:rPr>
          <w:rStyle w:val="s3"/>
          <w:color w:val="000000"/>
          <w:lang w:val="en-US"/>
        </w:rPr>
        <w:t>.</w:t>
      </w:r>
    </w:p>
    <w:p w14:paraId="64C9530E" w14:textId="4825CB47" w:rsidR="00821D0F" w:rsidRPr="00821D0F" w:rsidRDefault="00821D0F" w:rsidP="00821D0F">
      <w:pPr>
        <w:pStyle w:val="s5"/>
        <w:spacing w:before="0" w:beforeAutospacing="0" w:after="90" w:afterAutospacing="0" w:line="216" w:lineRule="atLeast"/>
        <w:jc w:val="both"/>
        <w:rPr>
          <w:color w:val="000000"/>
          <w:lang w:val="en-US"/>
        </w:rPr>
      </w:pPr>
      <w:r w:rsidRPr="00821D0F">
        <w:rPr>
          <w:rStyle w:val="s2"/>
          <w:b/>
          <w:bCs/>
          <w:color w:val="000000"/>
          <w:lang w:val="en-US"/>
        </w:rPr>
        <w:t>2023 –</w:t>
      </w:r>
      <w:r w:rsidRPr="00821D0F">
        <w:rPr>
          <w:rStyle w:val="apple-converted-space"/>
          <w:b/>
          <w:bCs/>
          <w:color w:val="000000"/>
          <w:lang w:val="en-US"/>
        </w:rPr>
        <w:t> </w:t>
      </w:r>
      <w:r w:rsidRPr="00821D0F">
        <w:rPr>
          <w:rStyle w:val="s3"/>
          <w:color w:val="000000"/>
          <w:lang w:val="en-US"/>
        </w:rPr>
        <w:t>National Museum of Natural History, New York, USA.</w:t>
      </w:r>
      <w:r w:rsidRPr="00821D0F">
        <w:rPr>
          <w:rStyle w:val="apple-converted-space"/>
          <w:color w:val="000000"/>
          <w:lang w:val="en-US"/>
        </w:rPr>
        <w:t> </w:t>
      </w:r>
      <w:r w:rsidRPr="00821D0F">
        <w:rPr>
          <w:rStyle w:val="s3"/>
          <w:b/>
          <w:bCs/>
          <w:color w:val="000000"/>
          <w:lang w:val="en-US"/>
        </w:rPr>
        <w:t>Invited seminar</w:t>
      </w:r>
      <w:r w:rsidRPr="00821D0F">
        <w:rPr>
          <w:rStyle w:val="s3"/>
          <w:color w:val="000000"/>
          <w:lang w:val="en-US"/>
        </w:rPr>
        <w:t>.</w:t>
      </w:r>
    </w:p>
    <w:p w14:paraId="780EED80" w14:textId="6991D494" w:rsidR="0045151F" w:rsidRPr="00821D0F" w:rsidRDefault="0045151F" w:rsidP="006933FA">
      <w:pPr>
        <w:widowControl w:val="0"/>
        <w:autoSpaceDE w:val="0"/>
        <w:autoSpaceDN w:val="0"/>
        <w:adjustRightInd w:val="0"/>
        <w:ind w:right="-290"/>
        <w:jc w:val="both"/>
        <w:rPr>
          <w:bCs/>
          <w:lang w:val="en-US"/>
        </w:rPr>
      </w:pPr>
      <w:r w:rsidRPr="00821D0F">
        <w:rPr>
          <w:b/>
          <w:bCs/>
          <w:lang w:val="en-US"/>
        </w:rPr>
        <w:t xml:space="preserve">2019 </w:t>
      </w:r>
      <w:r w:rsidRPr="00821D0F">
        <w:rPr>
          <w:bCs/>
          <w:lang w:val="en-US"/>
        </w:rPr>
        <w:t xml:space="preserve">– Deep Carbon 2019, National Academy of Science, Washington D.C., USA. </w:t>
      </w:r>
      <w:r w:rsidRPr="00821D0F">
        <w:rPr>
          <w:b/>
          <w:bCs/>
          <w:lang w:val="en-US"/>
        </w:rPr>
        <w:t>Invited</w:t>
      </w:r>
      <w:r w:rsidRPr="00821D0F">
        <w:rPr>
          <w:bCs/>
          <w:lang w:val="en-US"/>
        </w:rPr>
        <w:t>.</w:t>
      </w:r>
    </w:p>
    <w:p w14:paraId="583DF77C" w14:textId="1A952263" w:rsidR="006933FA" w:rsidRPr="00821D0F" w:rsidRDefault="006933FA" w:rsidP="006933FA">
      <w:pPr>
        <w:widowControl w:val="0"/>
        <w:autoSpaceDE w:val="0"/>
        <w:autoSpaceDN w:val="0"/>
        <w:adjustRightInd w:val="0"/>
        <w:ind w:right="-290"/>
        <w:jc w:val="both"/>
        <w:rPr>
          <w:bCs/>
          <w:lang w:val="en-US"/>
        </w:rPr>
      </w:pPr>
      <w:r w:rsidRPr="00821D0F">
        <w:rPr>
          <w:b/>
          <w:bCs/>
          <w:lang w:val="en-US"/>
        </w:rPr>
        <w:t xml:space="preserve">2019 </w:t>
      </w:r>
      <w:r w:rsidRPr="00821D0F">
        <w:rPr>
          <w:bCs/>
          <w:lang w:val="en-US"/>
        </w:rPr>
        <w:t xml:space="preserve">– Goldschmidt 2019, Barcelona, Spain. </w:t>
      </w:r>
      <w:r w:rsidRPr="00821D0F">
        <w:rPr>
          <w:b/>
          <w:bCs/>
          <w:lang w:val="en-US"/>
        </w:rPr>
        <w:t>Invited</w:t>
      </w:r>
      <w:r w:rsidRPr="00821D0F">
        <w:rPr>
          <w:bCs/>
          <w:lang w:val="en-US"/>
        </w:rPr>
        <w:t>.</w:t>
      </w:r>
    </w:p>
    <w:p w14:paraId="5C4C307A"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 xml:space="preserve">2018 </w:t>
      </w:r>
      <w:r w:rsidRPr="00821D0F">
        <w:rPr>
          <w:bCs/>
          <w:lang w:val="en-US"/>
        </w:rPr>
        <w:t xml:space="preserve">– Goldschmidt 2018, Boston, USA. </w:t>
      </w:r>
      <w:r w:rsidRPr="00821D0F">
        <w:rPr>
          <w:b/>
          <w:bCs/>
          <w:lang w:val="en-US"/>
        </w:rPr>
        <w:t>Invited</w:t>
      </w:r>
      <w:r w:rsidRPr="00821D0F">
        <w:rPr>
          <w:bCs/>
          <w:lang w:val="en-US"/>
        </w:rPr>
        <w:t>.</w:t>
      </w:r>
    </w:p>
    <w:p w14:paraId="71ECAFC1" w14:textId="77777777" w:rsidR="006933FA" w:rsidRPr="00821D0F" w:rsidRDefault="006933FA" w:rsidP="006933FA">
      <w:pPr>
        <w:widowControl w:val="0"/>
        <w:autoSpaceDE w:val="0"/>
        <w:autoSpaceDN w:val="0"/>
        <w:adjustRightInd w:val="0"/>
        <w:ind w:right="-290"/>
        <w:jc w:val="both"/>
        <w:rPr>
          <w:bCs/>
          <w:lang w:val="en-US"/>
        </w:rPr>
      </w:pPr>
    </w:p>
    <w:p w14:paraId="201F6D7C"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2018</w:t>
      </w:r>
      <w:r w:rsidRPr="00821D0F">
        <w:rPr>
          <w:bCs/>
          <w:lang w:val="en-US"/>
        </w:rPr>
        <w:t xml:space="preserve"> – Metamorphic Studies Group meeting, Plymouth, UK. Serpentinization and abiotic methanogenesis from oceanic detachment faults to subduction: structural inheritance and deep C cycling. </w:t>
      </w:r>
      <w:r w:rsidRPr="00821D0F">
        <w:rPr>
          <w:b/>
          <w:bCs/>
          <w:lang w:val="en-US"/>
        </w:rPr>
        <w:t>Keynote</w:t>
      </w:r>
      <w:r w:rsidRPr="00821D0F">
        <w:rPr>
          <w:bCs/>
          <w:lang w:val="en-US"/>
        </w:rPr>
        <w:t>.</w:t>
      </w:r>
    </w:p>
    <w:p w14:paraId="70B7F6F3" w14:textId="77777777" w:rsidR="006933FA" w:rsidRPr="00821D0F" w:rsidRDefault="006933FA" w:rsidP="006933FA">
      <w:pPr>
        <w:widowControl w:val="0"/>
        <w:autoSpaceDE w:val="0"/>
        <w:autoSpaceDN w:val="0"/>
        <w:adjustRightInd w:val="0"/>
        <w:ind w:right="-290"/>
        <w:jc w:val="both"/>
        <w:rPr>
          <w:bCs/>
          <w:lang w:val="en-US"/>
        </w:rPr>
      </w:pPr>
    </w:p>
    <w:p w14:paraId="5C89BE5D"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2017</w:t>
      </w:r>
      <w:r w:rsidRPr="00821D0F">
        <w:rPr>
          <w:bCs/>
          <w:lang w:val="en-US"/>
        </w:rPr>
        <w:t xml:space="preserve"> – Third DCO international symposium 2017, St. Andrews, Scotland. High-pressure </w:t>
      </w:r>
      <w:r w:rsidRPr="00821D0F">
        <w:rPr>
          <w:bCs/>
          <w:lang w:val="en-US"/>
        </w:rPr>
        <w:lastRenderedPageBreak/>
        <w:t>serpentinization, deep H</w:t>
      </w:r>
      <w:r w:rsidRPr="00821D0F">
        <w:rPr>
          <w:bCs/>
          <w:vertAlign w:val="subscript"/>
          <w:lang w:val="en-US"/>
        </w:rPr>
        <w:t>2</w:t>
      </w:r>
      <w:r w:rsidRPr="00821D0F">
        <w:rPr>
          <w:bCs/>
          <w:lang w:val="en-US"/>
        </w:rPr>
        <w:t xml:space="preserve"> and abiotic methanogenesis. </w:t>
      </w:r>
      <w:r w:rsidRPr="00821D0F">
        <w:rPr>
          <w:b/>
          <w:bCs/>
          <w:lang w:val="en-US"/>
        </w:rPr>
        <w:t>Invited</w:t>
      </w:r>
      <w:r w:rsidRPr="00821D0F">
        <w:rPr>
          <w:bCs/>
          <w:lang w:val="en-US"/>
        </w:rPr>
        <w:t>.</w:t>
      </w:r>
    </w:p>
    <w:p w14:paraId="2B58D9D1" w14:textId="77777777" w:rsidR="006933FA" w:rsidRPr="00821D0F" w:rsidRDefault="006933FA" w:rsidP="006933FA">
      <w:pPr>
        <w:widowControl w:val="0"/>
        <w:autoSpaceDE w:val="0"/>
        <w:autoSpaceDN w:val="0"/>
        <w:adjustRightInd w:val="0"/>
        <w:ind w:right="-290"/>
        <w:jc w:val="both"/>
        <w:rPr>
          <w:bCs/>
          <w:lang w:val="en-US"/>
        </w:rPr>
      </w:pPr>
    </w:p>
    <w:p w14:paraId="0AA8ED36"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2017</w:t>
      </w:r>
      <w:r w:rsidRPr="00821D0F">
        <w:rPr>
          <w:bCs/>
          <w:lang w:val="en-US"/>
        </w:rPr>
        <w:t xml:space="preserve"> – Goldschmidt 2017, Paris, France; High-pressure serpentinization, deep H</w:t>
      </w:r>
      <w:r w:rsidRPr="00821D0F">
        <w:rPr>
          <w:bCs/>
          <w:vertAlign w:val="subscript"/>
          <w:lang w:val="en-US"/>
        </w:rPr>
        <w:t>2</w:t>
      </w:r>
      <w:r w:rsidRPr="00821D0F">
        <w:rPr>
          <w:bCs/>
          <w:lang w:val="en-US"/>
        </w:rPr>
        <w:t xml:space="preserve"> and abiotic methanogenesis. </w:t>
      </w:r>
      <w:r w:rsidRPr="00821D0F">
        <w:rPr>
          <w:b/>
          <w:bCs/>
          <w:lang w:val="en-US"/>
        </w:rPr>
        <w:t>Keynote</w:t>
      </w:r>
      <w:r w:rsidRPr="00821D0F">
        <w:rPr>
          <w:bCs/>
          <w:lang w:val="en-US"/>
        </w:rPr>
        <w:t>.</w:t>
      </w:r>
    </w:p>
    <w:p w14:paraId="0DA0F2A2" w14:textId="77777777" w:rsidR="006933FA" w:rsidRPr="00821D0F" w:rsidRDefault="006933FA" w:rsidP="006933FA">
      <w:pPr>
        <w:widowControl w:val="0"/>
        <w:autoSpaceDE w:val="0"/>
        <w:autoSpaceDN w:val="0"/>
        <w:adjustRightInd w:val="0"/>
        <w:ind w:right="-290"/>
        <w:jc w:val="both"/>
        <w:rPr>
          <w:bCs/>
          <w:lang w:val="en-US"/>
        </w:rPr>
      </w:pPr>
    </w:p>
    <w:p w14:paraId="7288E54C"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2017</w:t>
      </w:r>
      <w:r w:rsidRPr="00821D0F">
        <w:rPr>
          <w:bCs/>
          <w:lang w:val="en-US"/>
        </w:rPr>
        <w:t xml:space="preserve"> – SGI-SIMP international meeting, Pisa, Italy. Deep abiotic hydrocarbons: subduction zones are undisclosed reservoirs. </w:t>
      </w:r>
      <w:r w:rsidRPr="00821D0F">
        <w:rPr>
          <w:b/>
          <w:bCs/>
          <w:lang w:val="en-US"/>
        </w:rPr>
        <w:t>Keynote</w:t>
      </w:r>
      <w:r w:rsidRPr="00821D0F">
        <w:rPr>
          <w:bCs/>
          <w:lang w:val="en-US"/>
        </w:rPr>
        <w:t>.</w:t>
      </w:r>
    </w:p>
    <w:p w14:paraId="08D19A83" w14:textId="77777777" w:rsidR="006933FA" w:rsidRPr="00821D0F" w:rsidRDefault="006933FA" w:rsidP="006933FA">
      <w:pPr>
        <w:widowControl w:val="0"/>
        <w:autoSpaceDE w:val="0"/>
        <w:autoSpaceDN w:val="0"/>
        <w:adjustRightInd w:val="0"/>
        <w:ind w:right="-290"/>
        <w:jc w:val="both"/>
        <w:rPr>
          <w:bCs/>
          <w:lang w:val="en-US"/>
        </w:rPr>
      </w:pPr>
    </w:p>
    <w:p w14:paraId="6C21377A" w14:textId="77777777" w:rsidR="006933FA" w:rsidRPr="00821D0F" w:rsidRDefault="006933FA" w:rsidP="006933FA">
      <w:pPr>
        <w:widowControl w:val="0"/>
        <w:autoSpaceDE w:val="0"/>
        <w:autoSpaceDN w:val="0"/>
        <w:adjustRightInd w:val="0"/>
        <w:ind w:right="-290"/>
        <w:jc w:val="both"/>
        <w:rPr>
          <w:bCs/>
          <w:lang w:val="en-US"/>
        </w:rPr>
      </w:pPr>
      <w:r w:rsidRPr="00821D0F">
        <w:rPr>
          <w:b/>
          <w:bCs/>
          <w:lang w:val="en-US"/>
        </w:rPr>
        <w:t>2015</w:t>
      </w:r>
      <w:r w:rsidRPr="00821D0F">
        <w:rPr>
          <w:bCs/>
          <w:lang w:val="en-US"/>
        </w:rPr>
        <w:t xml:space="preserve"> – SGI-SIMP international meeting, Firenze, Italy. Limits in modeling organic carbon-bearing rocks in upper crust and forearc slab conditions. </w:t>
      </w:r>
      <w:r w:rsidRPr="00821D0F">
        <w:rPr>
          <w:b/>
          <w:bCs/>
          <w:lang w:val="en-US"/>
        </w:rPr>
        <w:t>Invited</w:t>
      </w:r>
      <w:r w:rsidRPr="00821D0F">
        <w:rPr>
          <w:bCs/>
          <w:lang w:val="en-US"/>
        </w:rPr>
        <w:t>.</w:t>
      </w:r>
    </w:p>
    <w:p w14:paraId="515A43BF" w14:textId="77777777" w:rsidR="006933FA" w:rsidRPr="00821D0F" w:rsidRDefault="006933FA" w:rsidP="006933FA">
      <w:pPr>
        <w:widowControl w:val="0"/>
        <w:autoSpaceDE w:val="0"/>
        <w:autoSpaceDN w:val="0"/>
        <w:adjustRightInd w:val="0"/>
        <w:ind w:right="-290"/>
        <w:jc w:val="both"/>
        <w:rPr>
          <w:lang w:val="en-US"/>
        </w:rPr>
      </w:pPr>
    </w:p>
    <w:p w14:paraId="0EE5DD1E" w14:textId="77777777" w:rsidR="006933FA" w:rsidRPr="00821D0F" w:rsidRDefault="006933FA" w:rsidP="006933FA">
      <w:pPr>
        <w:widowControl w:val="0"/>
        <w:autoSpaceDE w:val="0"/>
        <w:autoSpaceDN w:val="0"/>
        <w:adjustRightInd w:val="0"/>
        <w:ind w:right="-290"/>
        <w:jc w:val="both"/>
        <w:rPr>
          <w:b/>
          <w:bCs/>
          <w:i/>
          <w:color w:val="1F497D" w:themeColor="text2"/>
          <w:lang w:val="en-US"/>
        </w:rPr>
      </w:pPr>
      <w:r w:rsidRPr="00821D0F">
        <w:rPr>
          <w:b/>
          <w:bCs/>
          <w:i/>
          <w:color w:val="1F497D" w:themeColor="text2"/>
          <w:lang w:val="en-US"/>
        </w:rPr>
        <w:t>Invited seminars</w:t>
      </w:r>
    </w:p>
    <w:p w14:paraId="6068D471" w14:textId="77777777" w:rsidR="0045795B" w:rsidRPr="00821D0F" w:rsidRDefault="006933FA" w:rsidP="0045795B">
      <w:pPr>
        <w:widowControl w:val="0"/>
        <w:pBdr>
          <w:bottom w:val="single" w:sz="12" w:space="1" w:color="auto"/>
        </w:pBdr>
        <w:autoSpaceDE w:val="0"/>
        <w:autoSpaceDN w:val="0"/>
        <w:adjustRightInd w:val="0"/>
        <w:ind w:right="-290"/>
        <w:jc w:val="both"/>
        <w:rPr>
          <w:b/>
          <w:bCs/>
          <w:i/>
          <w:iCs/>
          <w:lang w:val="en-US"/>
        </w:rPr>
      </w:pPr>
      <w:r w:rsidRPr="00821D0F">
        <w:rPr>
          <w:lang w:val="en-US"/>
        </w:rPr>
        <w:t xml:space="preserve">NTU Taipei, Taiwan (2011), NCKU Tainan, Taiwan (2011), </w:t>
      </w:r>
      <w:proofErr w:type="spellStart"/>
      <w:r w:rsidRPr="00821D0F">
        <w:rPr>
          <w:lang w:val="en-US"/>
        </w:rPr>
        <w:t>ISTeP</w:t>
      </w:r>
      <w:proofErr w:type="spellEnd"/>
      <w:r w:rsidRPr="00821D0F">
        <w:rPr>
          <w:lang w:val="en-US"/>
        </w:rPr>
        <w:t xml:space="preserve"> Paris VI (2012), ENS Paris (2012), ETH Zurich (2012), Lausanne (2013), IMPMC Paris VI (2013), IPGP (2014), Orléans BRGM (2014), Clermont-Ferrand (2015), Orléans ISTO (2015), Kyoto (2016), St Andrews, Scottland, DCO meeting (2017); Bern, (2109); Padova (2019)</w:t>
      </w:r>
      <w:r w:rsidR="000219EF" w:rsidRPr="00821D0F">
        <w:rPr>
          <w:lang w:val="en-US"/>
        </w:rPr>
        <w:t>, Toronto (2019)</w:t>
      </w:r>
      <w:r w:rsidR="00CD1AA3" w:rsidRPr="00821D0F">
        <w:rPr>
          <w:lang w:val="en-US"/>
        </w:rPr>
        <w:t>, Napoli (2020)</w:t>
      </w:r>
      <w:r w:rsidR="000219EF" w:rsidRPr="00821D0F">
        <w:rPr>
          <w:lang w:val="en-US"/>
        </w:rPr>
        <w:t>.</w:t>
      </w:r>
    </w:p>
    <w:p w14:paraId="66CCB06E" w14:textId="77777777" w:rsidR="00CD1AA3" w:rsidRPr="00821D0F" w:rsidRDefault="00CD1AA3" w:rsidP="00CD1AA3">
      <w:pPr>
        <w:pStyle w:val="Contenudetableau"/>
        <w:jc w:val="both"/>
        <w:rPr>
          <w:rFonts w:cs="Times New Roman"/>
          <w:sz w:val="22"/>
          <w:szCs w:val="22"/>
          <w:lang w:val="en-US"/>
        </w:rPr>
      </w:pPr>
    </w:p>
    <w:p w14:paraId="013A888B" w14:textId="77777777" w:rsidR="00BD6450" w:rsidRPr="00821D0F" w:rsidRDefault="00BD6450" w:rsidP="005E3615">
      <w:pPr>
        <w:widowControl w:val="0"/>
        <w:autoSpaceDE w:val="0"/>
        <w:autoSpaceDN w:val="0"/>
        <w:adjustRightInd w:val="0"/>
        <w:ind w:right="-290"/>
        <w:jc w:val="both"/>
        <w:rPr>
          <w:bCs/>
          <w:lang w:val="en-US"/>
        </w:rPr>
      </w:pPr>
    </w:p>
    <w:p w14:paraId="14AA61F0" w14:textId="57552E34" w:rsidR="005E08C7" w:rsidRPr="00821D0F" w:rsidRDefault="005E08C7" w:rsidP="005E3615">
      <w:pPr>
        <w:widowControl w:val="0"/>
        <w:autoSpaceDE w:val="0"/>
        <w:autoSpaceDN w:val="0"/>
        <w:adjustRightInd w:val="0"/>
        <w:ind w:right="-290"/>
        <w:jc w:val="both"/>
        <w:rPr>
          <w:b/>
          <w:bCs/>
          <w:color w:val="1F497D" w:themeColor="text2"/>
          <w:u w:val="single"/>
          <w:lang w:val="en-US"/>
        </w:rPr>
      </w:pPr>
      <w:r w:rsidRPr="00821D0F">
        <w:rPr>
          <w:b/>
          <w:bCs/>
          <w:color w:val="1F497D" w:themeColor="text2"/>
          <w:u w:val="single"/>
          <w:lang w:val="en-US"/>
        </w:rPr>
        <w:t>TEACHING</w:t>
      </w:r>
    </w:p>
    <w:p w14:paraId="50782D9F" w14:textId="248A6970" w:rsidR="00821D0F" w:rsidRPr="00821D0F" w:rsidRDefault="00821D0F" w:rsidP="00821D0F">
      <w:pPr>
        <w:widowControl w:val="0"/>
        <w:autoSpaceDE w:val="0"/>
        <w:autoSpaceDN w:val="0"/>
        <w:adjustRightInd w:val="0"/>
        <w:ind w:right="-290"/>
        <w:jc w:val="both"/>
        <w:rPr>
          <w:b/>
          <w:bCs/>
          <w:iCs/>
          <w:lang w:val="en-US"/>
        </w:rPr>
      </w:pPr>
      <w:r w:rsidRPr="00821D0F">
        <w:rPr>
          <w:b/>
          <w:bCs/>
          <w:iCs/>
          <w:lang w:val="en-US"/>
        </w:rPr>
        <w:t>202</w:t>
      </w:r>
      <w:r w:rsidRPr="00821D0F">
        <w:rPr>
          <w:b/>
          <w:bCs/>
          <w:iCs/>
          <w:lang w:val="en-US"/>
        </w:rPr>
        <w:t>4</w:t>
      </w:r>
      <w:r w:rsidRPr="00821D0F">
        <w:rPr>
          <w:b/>
          <w:bCs/>
          <w:iCs/>
          <w:lang w:val="en-US"/>
        </w:rPr>
        <w:t xml:space="preserve">- : </w:t>
      </w:r>
      <w:proofErr w:type="spellStart"/>
      <w:r w:rsidRPr="00821D0F">
        <w:rPr>
          <w:iCs/>
          <w:lang w:val="en-US"/>
        </w:rPr>
        <w:t>Geoscineces</w:t>
      </w:r>
      <w:proofErr w:type="spellEnd"/>
      <w:r w:rsidRPr="00821D0F">
        <w:rPr>
          <w:iCs/>
          <w:lang w:val="en-US"/>
        </w:rPr>
        <w:t xml:space="preserve"> for the Energy Transition</w:t>
      </w:r>
      <w:r w:rsidRPr="00821D0F">
        <w:rPr>
          <w:iCs/>
          <w:lang w:val="en-US"/>
        </w:rPr>
        <w:t xml:space="preserve">, </w:t>
      </w:r>
      <w:proofErr w:type="spellStart"/>
      <w:r w:rsidRPr="00821D0F">
        <w:rPr>
          <w:iCs/>
          <w:lang w:val="en-US"/>
        </w:rPr>
        <w:t>BiGeA</w:t>
      </w:r>
      <w:proofErr w:type="spellEnd"/>
      <w:r w:rsidRPr="00821D0F">
        <w:rPr>
          <w:iCs/>
          <w:lang w:val="en-US"/>
        </w:rPr>
        <w:t>, Bologna University</w:t>
      </w:r>
    </w:p>
    <w:p w14:paraId="68C1020A" w14:textId="77777777" w:rsidR="00821D0F" w:rsidRPr="00821D0F" w:rsidRDefault="00821D0F" w:rsidP="00207447">
      <w:pPr>
        <w:widowControl w:val="0"/>
        <w:autoSpaceDE w:val="0"/>
        <w:autoSpaceDN w:val="0"/>
        <w:adjustRightInd w:val="0"/>
        <w:ind w:right="-290"/>
        <w:jc w:val="both"/>
        <w:rPr>
          <w:b/>
          <w:bCs/>
          <w:iCs/>
          <w:lang w:val="en-US"/>
        </w:rPr>
      </w:pPr>
    </w:p>
    <w:p w14:paraId="002E0F33" w14:textId="07D09A6D" w:rsidR="00207447" w:rsidRPr="00821D0F" w:rsidRDefault="00207447" w:rsidP="00207447">
      <w:pPr>
        <w:widowControl w:val="0"/>
        <w:autoSpaceDE w:val="0"/>
        <w:autoSpaceDN w:val="0"/>
        <w:adjustRightInd w:val="0"/>
        <w:ind w:right="-290"/>
        <w:jc w:val="both"/>
        <w:rPr>
          <w:b/>
          <w:bCs/>
          <w:iCs/>
          <w:lang w:val="en-US"/>
        </w:rPr>
      </w:pPr>
      <w:r w:rsidRPr="00821D0F">
        <w:rPr>
          <w:b/>
          <w:bCs/>
          <w:iCs/>
          <w:lang w:val="en-US"/>
        </w:rPr>
        <w:t xml:space="preserve">2021- : </w:t>
      </w:r>
      <w:r w:rsidRPr="00821D0F">
        <w:rPr>
          <w:iCs/>
          <w:lang w:val="en-US"/>
        </w:rPr>
        <w:t xml:space="preserve">Petrography, </w:t>
      </w:r>
      <w:proofErr w:type="spellStart"/>
      <w:r w:rsidRPr="00821D0F">
        <w:rPr>
          <w:iCs/>
          <w:lang w:val="en-US"/>
        </w:rPr>
        <w:t>BiGeA</w:t>
      </w:r>
      <w:proofErr w:type="spellEnd"/>
      <w:r w:rsidRPr="00821D0F">
        <w:rPr>
          <w:iCs/>
          <w:lang w:val="en-US"/>
        </w:rPr>
        <w:t>, Bologna University</w:t>
      </w:r>
    </w:p>
    <w:p w14:paraId="0209CF47" w14:textId="77777777" w:rsidR="00207447" w:rsidRPr="00821D0F" w:rsidRDefault="00207447" w:rsidP="00207447">
      <w:pPr>
        <w:widowControl w:val="0"/>
        <w:autoSpaceDE w:val="0"/>
        <w:autoSpaceDN w:val="0"/>
        <w:adjustRightInd w:val="0"/>
        <w:ind w:right="-290"/>
        <w:jc w:val="both"/>
        <w:rPr>
          <w:b/>
          <w:bCs/>
          <w:iCs/>
          <w:lang w:val="en-US"/>
        </w:rPr>
      </w:pPr>
    </w:p>
    <w:p w14:paraId="22EF4A55" w14:textId="77777777" w:rsidR="00207447" w:rsidRPr="00821D0F" w:rsidRDefault="00207447" w:rsidP="00207447">
      <w:pPr>
        <w:widowControl w:val="0"/>
        <w:autoSpaceDE w:val="0"/>
        <w:autoSpaceDN w:val="0"/>
        <w:adjustRightInd w:val="0"/>
        <w:ind w:right="-290"/>
        <w:jc w:val="both"/>
        <w:rPr>
          <w:iCs/>
          <w:lang w:val="en-US"/>
        </w:rPr>
      </w:pPr>
      <w:r w:rsidRPr="00821D0F">
        <w:rPr>
          <w:b/>
          <w:bCs/>
          <w:iCs/>
          <w:lang w:val="en-US"/>
        </w:rPr>
        <w:t xml:space="preserve">2020- : </w:t>
      </w:r>
      <w:r w:rsidRPr="00821D0F">
        <w:rPr>
          <w:iCs/>
          <w:lang w:val="en-US"/>
        </w:rPr>
        <w:t xml:space="preserve">Applied Petrology, </w:t>
      </w:r>
      <w:proofErr w:type="spellStart"/>
      <w:r w:rsidRPr="00821D0F">
        <w:rPr>
          <w:iCs/>
          <w:lang w:val="en-US"/>
        </w:rPr>
        <w:t>BiGeA</w:t>
      </w:r>
      <w:proofErr w:type="spellEnd"/>
      <w:r w:rsidRPr="00821D0F">
        <w:rPr>
          <w:iCs/>
          <w:lang w:val="en-US"/>
        </w:rPr>
        <w:t>, Bologna University</w:t>
      </w:r>
    </w:p>
    <w:p w14:paraId="0CFBBF5D" w14:textId="77777777" w:rsidR="00207447" w:rsidRPr="00821D0F" w:rsidRDefault="00207447" w:rsidP="00207447">
      <w:pPr>
        <w:widowControl w:val="0"/>
        <w:autoSpaceDE w:val="0"/>
        <w:autoSpaceDN w:val="0"/>
        <w:adjustRightInd w:val="0"/>
        <w:ind w:right="-290"/>
        <w:jc w:val="both"/>
        <w:rPr>
          <w:iCs/>
          <w:lang w:val="en-US"/>
        </w:rPr>
      </w:pPr>
    </w:p>
    <w:p w14:paraId="677BE4AA" w14:textId="51037712" w:rsidR="00AB406A" w:rsidRPr="00821D0F" w:rsidRDefault="00AB406A" w:rsidP="00207447">
      <w:pPr>
        <w:widowControl w:val="0"/>
        <w:autoSpaceDE w:val="0"/>
        <w:autoSpaceDN w:val="0"/>
        <w:adjustRightInd w:val="0"/>
        <w:ind w:right="-290"/>
        <w:jc w:val="both"/>
        <w:rPr>
          <w:lang w:val="en-US"/>
        </w:rPr>
      </w:pPr>
      <w:r w:rsidRPr="00821D0F">
        <w:rPr>
          <w:b/>
          <w:bCs/>
          <w:iCs/>
          <w:lang w:val="en-US"/>
        </w:rPr>
        <w:t xml:space="preserve">2018 </w:t>
      </w:r>
      <w:proofErr w:type="gramStart"/>
      <w:r w:rsidRPr="00821D0F">
        <w:rPr>
          <w:b/>
          <w:bCs/>
          <w:iCs/>
          <w:lang w:val="en-US"/>
        </w:rPr>
        <w:t>-</w:t>
      </w:r>
      <w:r w:rsidR="001942B9" w:rsidRPr="00821D0F">
        <w:rPr>
          <w:b/>
          <w:bCs/>
          <w:iCs/>
          <w:lang w:val="en-US"/>
        </w:rPr>
        <w:t xml:space="preserve"> </w:t>
      </w:r>
      <w:r w:rsidRPr="00821D0F">
        <w:rPr>
          <w:b/>
          <w:bCs/>
          <w:iCs/>
          <w:lang w:val="en-US"/>
        </w:rPr>
        <w:t>:</w:t>
      </w:r>
      <w:proofErr w:type="gramEnd"/>
      <w:r w:rsidRPr="00821D0F">
        <w:rPr>
          <w:b/>
          <w:bCs/>
          <w:iCs/>
          <w:lang w:val="en-US"/>
        </w:rPr>
        <w:t xml:space="preserve"> </w:t>
      </w:r>
      <w:r w:rsidR="001942B9" w:rsidRPr="00821D0F">
        <w:rPr>
          <w:lang w:val="en-US"/>
        </w:rPr>
        <w:t>Introduction to r</w:t>
      </w:r>
      <w:r w:rsidRPr="00821D0F">
        <w:rPr>
          <w:lang w:val="en-US"/>
        </w:rPr>
        <w:t>ocks and minerals, DST, Torino University.</w:t>
      </w:r>
    </w:p>
    <w:p w14:paraId="17003B9B" w14:textId="77777777" w:rsidR="00AB406A" w:rsidRPr="00821D0F" w:rsidRDefault="00AB406A" w:rsidP="005E3615">
      <w:pPr>
        <w:widowControl w:val="0"/>
        <w:autoSpaceDE w:val="0"/>
        <w:autoSpaceDN w:val="0"/>
        <w:adjustRightInd w:val="0"/>
        <w:ind w:right="-290"/>
        <w:jc w:val="both"/>
        <w:rPr>
          <w:bCs/>
          <w:lang w:val="en-US"/>
        </w:rPr>
      </w:pPr>
    </w:p>
    <w:p w14:paraId="7EFB67B8" w14:textId="77777777" w:rsidR="00AB406A" w:rsidRPr="00821D0F" w:rsidRDefault="00AB406A" w:rsidP="00AB406A">
      <w:pPr>
        <w:widowControl w:val="0"/>
        <w:autoSpaceDE w:val="0"/>
        <w:autoSpaceDN w:val="0"/>
        <w:adjustRightInd w:val="0"/>
        <w:ind w:right="-290"/>
        <w:jc w:val="both"/>
      </w:pPr>
      <w:r w:rsidRPr="00821D0F">
        <w:rPr>
          <w:b/>
          <w:bCs/>
          <w:iCs/>
        </w:rPr>
        <w:t xml:space="preserve">2014 - </w:t>
      </w:r>
      <w:proofErr w:type="gramStart"/>
      <w:r w:rsidRPr="00821D0F">
        <w:rPr>
          <w:b/>
          <w:bCs/>
          <w:iCs/>
        </w:rPr>
        <w:t>2017:</w:t>
      </w:r>
      <w:proofErr w:type="gramEnd"/>
      <w:r w:rsidRPr="00821D0F">
        <w:rPr>
          <w:b/>
          <w:bCs/>
          <w:iCs/>
        </w:rPr>
        <w:t xml:space="preserve"> </w:t>
      </w:r>
      <w:proofErr w:type="spellStart"/>
      <w:r w:rsidRPr="00821D0F">
        <w:t>Tectonics</w:t>
      </w:r>
      <w:proofErr w:type="spellEnd"/>
      <w:r w:rsidRPr="00821D0F">
        <w:t>, Université Paris Diderot, Paris, France.</w:t>
      </w:r>
    </w:p>
    <w:p w14:paraId="0DC709D0" w14:textId="77777777" w:rsidR="00AB406A" w:rsidRPr="00821D0F" w:rsidRDefault="00AB406A" w:rsidP="00AB406A">
      <w:pPr>
        <w:widowControl w:val="0"/>
        <w:autoSpaceDE w:val="0"/>
        <w:autoSpaceDN w:val="0"/>
        <w:adjustRightInd w:val="0"/>
        <w:ind w:right="-290"/>
        <w:jc w:val="both"/>
      </w:pPr>
    </w:p>
    <w:p w14:paraId="27D02FBB" w14:textId="77777777" w:rsidR="00AB406A" w:rsidRPr="00821D0F" w:rsidRDefault="00AB406A" w:rsidP="00AB406A">
      <w:pPr>
        <w:widowControl w:val="0"/>
        <w:autoSpaceDE w:val="0"/>
        <w:autoSpaceDN w:val="0"/>
        <w:adjustRightInd w:val="0"/>
        <w:ind w:right="-290"/>
        <w:jc w:val="both"/>
      </w:pPr>
      <w:proofErr w:type="gramStart"/>
      <w:r w:rsidRPr="00821D0F">
        <w:rPr>
          <w:b/>
          <w:bCs/>
          <w:iCs/>
        </w:rPr>
        <w:t>2016:</w:t>
      </w:r>
      <w:proofErr w:type="gramEnd"/>
      <w:r w:rsidRPr="00821D0F">
        <w:rPr>
          <w:b/>
          <w:bCs/>
          <w:iCs/>
        </w:rPr>
        <w:t xml:space="preserve"> </w:t>
      </w:r>
      <w:proofErr w:type="spellStart"/>
      <w:r w:rsidRPr="00821D0F">
        <w:rPr>
          <w:bCs/>
          <w:iCs/>
        </w:rPr>
        <w:t>Student</w:t>
      </w:r>
      <w:proofErr w:type="spellEnd"/>
      <w:r w:rsidRPr="00821D0F">
        <w:rPr>
          <w:bCs/>
          <w:iCs/>
        </w:rPr>
        <w:t xml:space="preserve"> camp, Western </w:t>
      </w:r>
      <w:proofErr w:type="spellStart"/>
      <w:r w:rsidRPr="00821D0F">
        <w:rPr>
          <w:bCs/>
          <w:iCs/>
        </w:rPr>
        <w:t>Alps</w:t>
      </w:r>
      <w:proofErr w:type="spellEnd"/>
      <w:r w:rsidRPr="00821D0F">
        <w:rPr>
          <w:bCs/>
          <w:iCs/>
        </w:rPr>
        <w:t xml:space="preserve">, </w:t>
      </w:r>
      <w:r w:rsidRPr="00821D0F">
        <w:t>Université Paris Diderot, Paris, France.</w:t>
      </w:r>
    </w:p>
    <w:p w14:paraId="78C3D120" w14:textId="77777777" w:rsidR="00AB406A" w:rsidRPr="00821D0F" w:rsidRDefault="00AB406A" w:rsidP="005E3615">
      <w:pPr>
        <w:widowControl w:val="0"/>
        <w:autoSpaceDE w:val="0"/>
        <w:autoSpaceDN w:val="0"/>
        <w:adjustRightInd w:val="0"/>
        <w:ind w:right="-290"/>
        <w:jc w:val="both"/>
      </w:pPr>
    </w:p>
    <w:p w14:paraId="0B3AC1AC" w14:textId="77777777" w:rsidR="001942B9" w:rsidRPr="00821D0F" w:rsidRDefault="001942B9" w:rsidP="00AB406A">
      <w:pPr>
        <w:widowControl w:val="0"/>
        <w:autoSpaceDE w:val="0"/>
        <w:autoSpaceDN w:val="0"/>
        <w:adjustRightInd w:val="0"/>
        <w:ind w:right="-290"/>
        <w:jc w:val="both"/>
        <w:rPr>
          <w:b/>
          <w:bCs/>
          <w:iCs/>
        </w:rPr>
      </w:pPr>
      <w:r w:rsidRPr="00821D0F">
        <w:rPr>
          <w:b/>
          <w:bCs/>
          <w:iCs/>
        </w:rPr>
        <w:t xml:space="preserve">2016 </w:t>
      </w:r>
      <w:proofErr w:type="spellStart"/>
      <w:r w:rsidRPr="00821D0F">
        <w:rPr>
          <w:bCs/>
          <w:iCs/>
        </w:rPr>
        <w:t>Geochemical</w:t>
      </w:r>
      <w:proofErr w:type="spellEnd"/>
      <w:r w:rsidRPr="00821D0F">
        <w:rPr>
          <w:bCs/>
          <w:iCs/>
        </w:rPr>
        <w:t xml:space="preserve"> </w:t>
      </w:r>
      <w:proofErr w:type="spellStart"/>
      <w:r w:rsidRPr="00821D0F">
        <w:rPr>
          <w:bCs/>
          <w:iCs/>
        </w:rPr>
        <w:t>cycling</w:t>
      </w:r>
      <w:proofErr w:type="spellEnd"/>
      <w:r w:rsidRPr="00821D0F">
        <w:rPr>
          <w:bCs/>
          <w:iCs/>
        </w:rPr>
        <w:t xml:space="preserve"> at convergent </w:t>
      </w:r>
      <w:proofErr w:type="spellStart"/>
      <w:r w:rsidRPr="00821D0F">
        <w:rPr>
          <w:bCs/>
          <w:iCs/>
        </w:rPr>
        <w:t>margins</w:t>
      </w:r>
      <w:proofErr w:type="spellEnd"/>
      <w:r w:rsidRPr="00821D0F">
        <w:rPr>
          <w:bCs/>
          <w:iCs/>
        </w:rPr>
        <w:t xml:space="preserve">, </w:t>
      </w:r>
      <w:proofErr w:type="spellStart"/>
      <w:r w:rsidRPr="00821D0F">
        <w:rPr>
          <w:bCs/>
          <w:iCs/>
        </w:rPr>
        <w:t>Ecole</w:t>
      </w:r>
      <w:proofErr w:type="spellEnd"/>
      <w:r w:rsidRPr="00821D0F">
        <w:rPr>
          <w:bCs/>
          <w:iCs/>
        </w:rPr>
        <w:t xml:space="preserve"> Normale Supérieure, Paris, France.</w:t>
      </w:r>
    </w:p>
    <w:p w14:paraId="68249F80" w14:textId="77777777" w:rsidR="001942B9" w:rsidRPr="00821D0F" w:rsidRDefault="001942B9" w:rsidP="00AB406A">
      <w:pPr>
        <w:widowControl w:val="0"/>
        <w:autoSpaceDE w:val="0"/>
        <w:autoSpaceDN w:val="0"/>
        <w:adjustRightInd w:val="0"/>
        <w:ind w:right="-290"/>
        <w:jc w:val="both"/>
        <w:rPr>
          <w:b/>
          <w:bCs/>
          <w:iCs/>
        </w:rPr>
      </w:pPr>
    </w:p>
    <w:p w14:paraId="6007DE4B" w14:textId="77777777" w:rsidR="00AB406A" w:rsidRPr="00821D0F" w:rsidRDefault="00AB406A" w:rsidP="00AB406A">
      <w:pPr>
        <w:widowControl w:val="0"/>
        <w:autoSpaceDE w:val="0"/>
        <w:autoSpaceDN w:val="0"/>
        <w:adjustRightInd w:val="0"/>
        <w:ind w:right="-290"/>
        <w:jc w:val="both"/>
        <w:rPr>
          <w:b/>
          <w:bCs/>
          <w:iCs/>
        </w:rPr>
      </w:pPr>
      <w:proofErr w:type="gramStart"/>
      <w:r w:rsidRPr="00821D0F">
        <w:rPr>
          <w:b/>
          <w:bCs/>
          <w:iCs/>
        </w:rPr>
        <w:t>2013:</w:t>
      </w:r>
      <w:proofErr w:type="gramEnd"/>
      <w:r w:rsidRPr="00821D0F">
        <w:rPr>
          <w:b/>
          <w:bCs/>
          <w:iCs/>
        </w:rPr>
        <w:t xml:space="preserve"> </w:t>
      </w:r>
      <w:proofErr w:type="spellStart"/>
      <w:r w:rsidRPr="00821D0F">
        <w:rPr>
          <w:bCs/>
          <w:iCs/>
        </w:rPr>
        <w:t>Petrology</w:t>
      </w:r>
      <w:proofErr w:type="spellEnd"/>
      <w:r w:rsidRPr="00821D0F">
        <w:rPr>
          <w:bCs/>
          <w:iCs/>
        </w:rPr>
        <w:t xml:space="preserve">, </w:t>
      </w:r>
      <w:proofErr w:type="spellStart"/>
      <w:r w:rsidRPr="00821D0F">
        <w:rPr>
          <w:bCs/>
          <w:iCs/>
        </w:rPr>
        <w:t>Ecole</w:t>
      </w:r>
      <w:proofErr w:type="spellEnd"/>
      <w:r w:rsidRPr="00821D0F">
        <w:rPr>
          <w:bCs/>
          <w:iCs/>
        </w:rPr>
        <w:t xml:space="preserve"> Normale Supérieure, Paris, France.</w:t>
      </w:r>
    </w:p>
    <w:p w14:paraId="28E7D98F" w14:textId="77777777" w:rsidR="00AB406A" w:rsidRPr="00821D0F" w:rsidRDefault="00AB406A" w:rsidP="00AB406A">
      <w:pPr>
        <w:widowControl w:val="0"/>
        <w:autoSpaceDE w:val="0"/>
        <w:autoSpaceDN w:val="0"/>
        <w:adjustRightInd w:val="0"/>
        <w:ind w:right="-290"/>
        <w:jc w:val="both"/>
        <w:rPr>
          <w:bCs/>
          <w:iCs/>
        </w:rPr>
      </w:pPr>
    </w:p>
    <w:p w14:paraId="61921585" w14:textId="4FC8C4D1" w:rsidR="00AB406A" w:rsidRPr="00821D0F" w:rsidRDefault="00AB406A" w:rsidP="00AB406A">
      <w:pPr>
        <w:widowControl w:val="0"/>
        <w:autoSpaceDE w:val="0"/>
        <w:autoSpaceDN w:val="0"/>
        <w:adjustRightInd w:val="0"/>
        <w:ind w:right="-290"/>
        <w:jc w:val="both"/>
        <w:rPr>
          <w:bCs/>
          <w:iCs/>
          <w:lang w:val="en-US"/>
        </w:rPr>
      </w:pPr>
      <w:r w:rsidRPr="00821D0F">
        <w:rPr>
          <w:b/>
          <w:bCs/>
          <w:iCs/>
          <w:lang w:val="en-US"/>
        </w:rPr>
        <w:t xml:space="preserve">2011: </w:t>
      </w:r>
      <w:r w:rsidRPr="00821D0F">
        <w:rPr>
          <w:bCs/>
          <w:iCs/>
          <w:lang w:val="en-US"/>
        </w:rPr>
        <w:t>Student camp, Taiwan, Univer</w:t>
      </w:r>
      <w:r w:rsidR="00D92D8F" w:rsidRPr="00821D0F">
        <w:rPr>
          <w:bCs/>
          <w:iCs/>
          <w:lang w:val="en-US"/>
        </w:rPr>
        <w:t>si</w:t>
      </w:r>
      <w:r w:rsidRPr="00821D0F">
        <w:rPr>
          <w:bCs/>
          <w:iCs/>
          <w:lang w:val="en-US"/>
        </w:rPr>
        <w:t>ty of Montpellier, France.</w:t>
      </w:r>
    </w:p>
    <w:p w14:paraId="3C506F9A" w14:textId="77777777" w:rsidR="00AB406A" w:rsidRPr="00821D0F" w:rsidRDefault="00AB406A" w:rsidP="00AB406A">
      <w:pPr>
        <w:widowControl w:val="0"/>
        <w:autoSpaceDE w:val="0"/>
        <w:autoSpaceDN w:val="0"/>
        <w:adjustRightInd w:val="0"/>
        <w:ind w:right="-290"/>
        <w:jc w:val="both"/>
        <w:rPr>
          <w:bCs/>
          <w:iCs/>
          <w:lang w:val="en-US"/>
        </w:rPr>
      </w:pPr>
    </w:p>
    <w:p w14:paraId="74D62A14" w14:textId="52B3D383" w:rsidR="005E08C7" w:rsidRPr="00821D0F" w:rsidRDefault="00AB406A" w:rsidP="005E3615">
      <w:pPr>
        <w:widowControl w:val="0"/>
        <w:autoSpaceDE w:val="0"/>
        <w:autoSpaceDN w:val="0"/>
        <w:adjustRightInd w:val="0"/>
        <w:ind w:right="-290"/>
        <w:jc w:val="both"/>
        <w:rPr>
          <w:bCs/>
          <w:iCs/>
          <w:lang w:val="en-US"/>
        </w:rPr>
      </w:pPr>
      <w:r w:rsidRPr="00821D0F">
        <w:rPr>
          <w:b/>
          <w:bCs/>
          <w:iCs/>
          <w:lang w:val="en-US"/>
        </w:rPr>
        <w:t xml:space="preserve">2009: </w:t>
      </w:r>
      <w:r w:rsidRPr="00821D0F">
        <w:rPr>
          <w:bCs/>
          <w:iCs/>
          <w:lang w:val="en-US"/>
        </w:rPr>
        <w:t>Student camp, Corsica, Univer</w:t>
      </w:r>
      <w:r w:rsidR="00D92D8F" w:rsidRPr="00821D0F">
        <w:rPr>
          <w:bCs/>
          <w:iCs/>
          <w:lang w:val="en-US"/>
        </w:rPr>
        <w:t>si</w:t>
      </w:r>
      <w:r w:rsidRPr="00821D0F">
        <w:rPr>
          <w:bCs/>
          <w:iCs/>
          <w:lang w:val="en-US"/>
        </w:rPr>
        <w:t>ty of Montpellier, France</w:t>
      </w:r>
      <w:r w:rsidR="00236FB6" w:rsidRPr="00821D0F">
        <w:rPr>
          <w:bCs/>
          <w:iCs/>
          <w:lang w:val="en-US"/>
        </w:rPr>
        <w:t>.</w:t>
      </w:r>
    </w:p>
    <w:p w14:paraId="571937E0" w14:textId="77777777" w:rsidR="00ED092E" w:rsidRPr="00821D0F" w:rsidRDefault="00ED092E" w:rsidP="005E3615">
      <w:pPr>
        <w:widowControl w:val="0"/>
        <w:autoSpaceDE w:val="0"/>
        <w:autoSpaceDN w:val="0"/>
        <w:adjustRightInd w:val="0"/>
        <w:ind w:right="-290"/>
        <w:jc w:val="both"/>
        <w:rPr>
          <w:bCs/>
          <w:iCs/>
          <w:lang w:val="en-US"/>
        </w:rPr>
      </w:pPr>
    </w:p>
    <w:p w14:paraId="7D817AE4" w14:textId="77777777" w:rsidR="00ED092E" w:rsidRPr="00821D0F" w:rsidRDefault="00ED092E" w:rsidP="00ED092E">
      <w:pPr>
        <w:widowControl w:val="0"/>
        <w:autoSpaceDE w:val="0"/>
        <w:autoSpaceDN w:val="0"/>
        <w:adjustRightInd w:val="0"/>
        <w:ind w:right="-290"/>
        <w:jc w:val="right"/>
        <w:rPr>
          <w:bCs/>
          <w:iCs/>
          <w:lang w:val="en-US"/>
        </w:rPr>
      </w:pPr>
    </w:p>
    <w:sectPr w:rsidR="00ED092E" w:rsidRPr="00821D0F" w:rsidSect="004972DC">
      <w:type w:val="continuous"/>
      <w:pgSz w:w="11900" w:h="16840"/>
      <w:pgMar w:top="1134" w:right="1417" w:bottom="993" w:left="1417" w:header="708" w:footer="708" w:gutter="0"/>
      <w:cols w:space="8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64AE" w14:textId="77777777" w:rsidR="00AA6AC5" w:rsidRDefault="00AA6AC5" w:rsidP="002601AE">
      <w:r>
        <w:separator/>
      </w:r>
    </w:p>
  </w:endnote>
  <w:endnote w:type="continuationSeparator" w:id="0">
    <w:p w14:paraId="1E8369AC" w14:textId="77777777" w:rsidR="00AA6AC5" w:rsidRDefault="00AA6AC5" w:rsidP="0026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72BF" w14:textId="6520D0ED" w:rsidR="002F70F2" w:rsidRDefault="002F70F2" w:rsidP="002601A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821D0F">
      <w:rPr>
        <w:rStyle w:val="Numeropagina"/>
      </w:rPr>
      <w:fldChar w:fldCharType="separate"/>
    </w:r>
    <w:r w:rsidR="00821D0F">
      <w:rPr>
        <w:rStyle w:val="Numeropagina"/>
        <w:noProof/>
      </w:rPr>
      <w:t>1</w:t>
    </w:r>
    <w:r>
      <w:rPr>
        <w:rStyle w:val="Numeropagina"/>
      </w:rPr>
      <w:fldChar w:fldCharType="end"/>
    </w:r>
  </w:p>
  <w:p w14:paraId="6B89F19C" w14:textId="77777777" w:rsidR="002F70F2" w:rsidRDefault="002F70F2" w:rsidP="002601A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3291" w14:textId="77777777" w:rsidR="002F70F2" w:rsidRDefault="002F70F2" w:rsidP="002601A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6B52">
      <w:rPr>
        <w:rStyle w:val="Numeropagina"/>
        <w:noProof/>
      </w:rPr>
      <w:t>7</w:t>
    </w:r>
    <w:r>
      <w:rPr>
        <w:rStyle w:val="Numeropagina"/>
      </w:rPr>
      <w:fldChar w:fldCharType="end"/>
    </w:r>
  </w:p>
  <w:p w14:paraId="2373E268" w14:textId="77777777" w:rsidR="002F70F2" w:rsidRDefault="002F70F2" w:rsidP="002601A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E8BA" w14:textId="77777777" w:rsidR="00AA6AC5" w:rsidRDefault="00AA6AC5" w:rsidP="002601AE">
      <w:r>
        <w:separator/>
      </w:r>
    </w:p>
  </w:footnote>
  <w:footnote w:type="continuationSeparator" w:id="0">
    <w:p w14:paraId="16323166" w14:textId="77777777" w:rsidR="00AA6AC5" w:rsidRDefault="00AA6AC5" w:rsidP="0026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5F2"/>
    <w:multiLevelType w:val="hybridMultilevel"/>
    <w:tmpl w:val="79EA672E"/>
    <w:lvl w:ilvl="0" w:tplc="1CA8A5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F961D2"/>
    <w:multiLevelType w:val="hybridMultilevel"/>
    <w:tmpl w:val="72048F8A"/>
    <w:lvl w:ilvl="0" w:tplc="FB62A408">
      <w:start w:val="201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FB6393"/>
    <w:multiLevelType w:val="hybridMultilevel"/>
    <w:tmpl w:val="AD7AC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7839272">
    <w:abstractNumId w:val="2"/>
  </w:num>
  <w:num w:numId="2" w16cid:durableId="1970085357">
    <w:abstractNumId w:val="1"/>
  </w:num>
  <w:num w:numId="3" w16cid:durableId="30959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5"/>
    <w:rsid w:val="000010A3"/>
    <w:rsid w:val="0001468F"/>
    <w:rsid w:val="000219EF"/>
    <w:rsid w:val="0002300A"/>
    <w:rsid w:val="000423BE"/>
    <w:rsid w:val="00043640"/>
    <w:rsid w:val="00046FC1"/>
    <w:rsid w:val="00052AC8"/>
    <w:rsid w:val="0005318D"/>
    <w:rsid w:val="00056154"/>
    <w:rsid w:val="00060DA7"/>
    <w:rsid w:val="00076242"/>
    <w:rsid w:val="00076F30"/>
    <w:rsid w:val="00081678"/>
    <w:rsid w:val="000835D1"/>
    <w:rsid w:val="00095854"/>
    <w:rsid w:val="000A7D8D"/>
    <w:rsid w:val="000B613D"/>
    <w:rsid w:val="000C66C4"/>
    <w:rsid w:val="000C7BE6"/>
    <w:rsid w:val="000D2578"/>
    <w:rsid w:val="000E406C"/>
    <w:rsid w:val="00100A26"/>
    <w:rsid w:val="00112C1E"/>
    <w:rsid w:val="00116066"/>
    <w:rsid w:val="00131668"/>
    <w:rsid w:val="00137C87"/>
    <w:rsid w:val="00153C71"/>
    <w:rsid w:val="001730E4"/>
    <w:rsid w:val="00175696"/>
    <w:rsid w:val="00190B1D"/>
    <w:rsid w:val="00192813"/>
    <w:rsid w:val="00192AE2"/>
    <w:rsid w:val="001942B9"/>
    <w:rsid w:val="001A185E"/>
    <w:rsid w:val="001B0847"/>
    <w:rsid w:val="001B1A6A"/>
    <w:rsid w:val="001B4256"/>
    <w:rsid w:val="001D3AE6"/>
    <w:rsid w:val="001E136F"/>
    <w:rsid w:val="001E6DE9"/>
    <w:rsid w:val="001F120B"/>
    <w:rsid w:val="001F27B0"/>
    <w:rsid w:val="001F3183"/>
    <w:rsid w:val="001F4E95"/>
    <w:rsid w:val="001F6AEB"/>
    <w:rsid w:val="00201459"/>
    <w:rsid w:val="002029EB"/>
    <w:rsid w:val="002054D6"/>
    <w:rsid w:val="00207447"/>
    <w:rsid w:val="00216DDF"/>
    <w:rsid w:val="00223448"/>
    <w:rsid w:val="00226B52"/>
    <w:rsid w:val="00236FB6"/>
    <w:rsid w:val="002507AA"/>
    <w:rsid w:val="00254348"/>
    <w:rsid w:val="002601AE"/>
    <w:rsid w:val="00266746"/>
    <w:rsid w:val="00281812"/>
    <w:rsid w:val="00292DD9"/>
    <w:rsid w:val="00293A08"/>
    <w:rsid w:val="002A0301"/>
    <w:rsid w:val="002A47F0"/>
    <w:rsid w:val="002A756E"/>
    <w:rsid w:val="002C00C7"/>
    <w:rsid w:val="002C347A"/>
    <w:rsid w:val="002C406E"/>
    <w:rsid w:val="002C721D"/>
    <w:rsid w:val="002D10F5"/>
    <w:rsid w:val="002D54FF"/>
    <w:rsid w:val="002E0DD6"/>
    <w:rsid w:val="002F5947"/>
    <w:rsid w:val="002F6D64"/>
    <w:rsid w:val="002F70F2"/>
    <w:rsid w:val="00324051"/>
    <w:rsid w:val="0033241F"/>
    <w:rsid w:val="00347087"/>
    <w:rsid w:val="00356126"/>
    <w:rsid w:val="00375448"/>
    <w:rsid w:val="003816AB"/>
    <w:rsid w:val="00386D48"/>
    <w:rsid w:val="00390E31"/>
    <w:rsid w:val="003A11BB"/>
    <w:rsid w:val="003A4A76"/>
    <w:rsid w:val="003A72BE"/>
    <w:rsid w:val="003A7499"/>
    <w:rsid w:val="003F0DB9"/>
    <w:rsid w:val="004105C5"/>
    <w:rsid w:val="00420B1D"/>
    <w:rsid w:val="0045151F"/>
    <w:rsid w:val="004519A4"/>
    <w:rsid w:val="004525F0"/>
    <w:rsid w:val="00456633"/>
    <w:rsid w:val="00456E49"/>
    <w:rsid w:val="0045795B"/>
    <w:rsid w:val="004669CC"/>
    <w:rsid w:val="00470BC8"/>
    <w:rsid w:val="00480A71"/>
    <w:rsid w:val="004972DC"/>
    <w:rsid w:val="004A47C0"/>
    <w:rsid w:val="004B2903"/>
    <w:rsid w:val="004B673C"/>
    <w:rsid w:val="004D49D8"/>
    <w:rsid w:val="004E6A02"/>
    <w:rsid w:val="005065AF"/>
    <w:rsid w:val="00514699"/>
    <w:rsid w:val="00522F8A"/>
    <w:rsid w:val="00533D59"/>
    <w:rsid w:val="00547747"/>
    <w:rsid w:val="005522C7"/>
    <w:rsid w:val="00570577"/>
    <w:rsid w:val="00572C14"/>
    <w:rsid w:val="005954C4"/>
    <w:rsid w:val="005A38E7"/>
    <w:rsid w:val="005A7169"/>
    <w:rsid w:val="005C5E72"/>
    <w:rsid w:val="005D511B"/>
    <w:rsid w:val="005E08C7"/>
    <w:rsid w:val="005E1298"/>
    <w:rsid w:val="005E31EF"/>
    <w:rsid w:val="005E3615"/>
    <w:rsid w:val="005E4FD8"/>
    <w:rsid w:val="005F5FE4"/>
    <w:rsid w:val="005F6A05"/>
    <w:rsid w:val="006202F6"/>
    <w:rsid w:val="00621DD3"/>
    <w:rsid w:val="0065300A"/>
    <w:rsid w:val="0065353C"/>
    <w:rsid w:val="00655878"/>
    <w:rsid w:val="00662228"/>
    <w:rsid w:val="006734ED"/>
    <w:rsid w:val="00674296"/>
    <w:rsid w:val="006933FA"/>
    <w:rsid w:val="00693B16"/>
    <w:rsid w:val="0069746F"/>
    <w:rsid w:val="006B1CCB"/>
    <w:rsid w:val="006B2D20"/>
    <w:rsid w:val="006C28FB"/>
    <w:rsid w:val="006E2F3D"/>
    <w:rsid w:val="006E34E6"/>
    <w:rsid w:val="006E704A"/>
    <w:rsid w:val="006F03FC"/>
    <w:rsid w:val="007137B5"/>
    <w:rsid w:val="00713CC6"/>
    <w:rsid w:val="0072783B"/>
    <w:rsid w:val="00743B44"/>
    <w:rsid w:val="0074641B"/>
    <w:rsid w:val="007607DF"/>
    <w:rsid w:val="00764258"/>
    <w:rsid w:val="00781F80"/>
    <w:rsid w:val="00790B65"/>
    <w:rsid w:val="00790ED5"/>
    <w:rsid w:val="007E0782"/>
    <w:rsid w:val="007F0211"/>
    <w:rsid w:val="00804696"/>
    <w:rsid w:val="00820B47"/>
    <w:rsid w:val="00821D0F"/>
    <w:rsid w:val="00826DD0"/>
    <w:rsid w:val="00832629"/>
    <w:rsid w:val="00853BC5"/>
    <w:rsid w:val="00854460"/>
    <w:rsid w:val="008823BC"/>
    <w:rsid w:val="008858A9"/>
    <w:rsid w:val="008A1162"/>
    <w:rsid w:val="008B3415"/>
    <w:rsid w:val="008C4AEB"/>
    <w:rsid w:val="008D2E1F"/>
    <w:rsid w:val="008D41AA"/>
    <w:rsid w:val="008E20A3"/>
    <w:rsid w:val="008E27A8"/>
    <w:rsid w:val="009278FD"/>
    <w:rsid w:val="009443B0"/>
    <w:rsid w:val="00957DFC"/>
    <w:rsid w:val="00972CE2"/>
    <w:rsid w:val="009B7F99"/>
    <w:rsid w:val="009C28C3"/>
    <w:rsid w:val="009C3D8C"/>
    <w:rsid w:val="009C526A"/>
    <w:rsid w:val="009D2EBC"/>
    <w:rsid w:val="009E20C4"/>
    <w:rsid w:val="009F1BB3"/>
    <w:rsid w:val="00A12142"/>
    <w:rsid w:val="00A20296"/>
    <w:rsid w:val="00A37853"/>
    <w:rsid w:val="00A4245A"/>
    <w:rsid w:val="00A7203E"/>
    <w:rsid w:val="00A73A83"/>
    <w:rsid w:val="00A918B6"/>
    <w:rsid w:val="00A921B9"/>
    <w:rsid w:val="00A9772A"/>
    <w:rsid w:val="00AA6AC5"/>
    <w:rsid w:val="00AB406A"/>
    <w:rsid w:val="00AC4D4F"/>
    <w:rsid w:val="00AC6570"/>
    <w:rsid w:val="00AD105C"/>
    <w:rsid w:val="00AE3A7F"/>
    <w:rsid w:val="00AE79D8"/>
    <w:rsid w:val="00AF157D"/>
    <w:rsid w:val="00B010A1"/>
    <w:rsid w:val="00B0123F"/>
    <w:rsid w:val="00B03C4D"/>
    <w:rsid w:val="00B0735D"/>
    <w:rsid w:val="00B12267"/>
    <w:rsid w:val="00B138DB"/>
    <w:rsid w:val="00B204AD"/>
    <w:rsid w:val="00B2241A"/>
    <w:rsid w:val="00B40063"/>
    <w:rsid w:val="00B50709"/>
    <w:rsid w:val="00B5736C"/>
    <w:rsid w:val="00B57A78"/>
    <w:rsid w:val="00B82229"/>
    <w:rsid w:val="00B851B1"/>
    <w:rsid w:val="00BA1844"/>
    <w:rsid w:val="00BB3F00"/>
    <w:rsid w:val="00BD0833"/>
    <w:rsid w:val="00BD3583"/>
    <w:rsid w:val="00BD6450"/>
    <w:rsid w:val="00BF5BBB"/>
    <w:rsid w:val="00C00306"/>
    <w:rsid w:val="00C011FB"/>
    <w:rsid w:val="00C01752"/>
    <w:rsid w:val="00C233D3"/>
    <w:rsid w:val="00C40CE1"/>
    <w:rsid w:val="00C42262"/>
    <w:rsid w:val="00C573DD"/>
    <w:rsid w:val="00C6085B"/>
    <w:rsid w:val="00C624A6"/>
    <w:rsid w:val="00C73202"/>
    <w:rsid w:val="00C90DBA"/>
    <w:rsid w:val="00CA1894"/>
    <w:rsid w:val="00CD1AA3"/>
    <w:rsid w:val="00CD2757"/>
    <w:rsid w:val="00CE68CE"/>
    <w:rsid w:val="00CF3167"/>
    <w:rsid w:val="00CF7D2F"/>
    <w:rsid w:val="00D11A1E"/>
    <w:rsid w:val="00D20AAD"/>
    <w:rsid w:val="00D21818"/>
    <w:rsid w:val="00D3049A"/>
    <w:rsid w:val="00D47024"/>
    <w:rsid w:val="00D70328"/>
    <w:rsid w:val="00D709BD"/>
    <w:rsid w:val="00D7514B"/>
    <w:rsid w:val="00D8535B"/>
    <w:rsid w:val="00D9138A"/>
    <w:rsid w:val="00D92D8F"/>
    <w:rsid w:val="00D94742"/>
    <w:rsid w:val="00D94841"/>
    <w:rsid w:val="00DA434A"/>
    <w:rsid w:val="00DC58C1"/>
    <w:rsid w:val="00DE3E7F"/>
    <w:rsid w:val="00DE5673"/>
    <w:rsid w:val="00DE74CB"/>
    <w:rsid w:val="00E315A4"/>
    <w:rsid w:val="00E42E35"/>
    <w:rsid w:val="00E51CE8"/>
    <w:rsid w:val="00E65C87"/>
    <w:rsid w:val="00E910A2"/>
    <w:rsid w:val="00EB4FB2"/>
    <w:rsid w:val="00EC1A0C"/>
    <w:rsid w:val="00EC4BE9"/>
    <w:rsid w:val="00EC6F2F"/>
    <w:rsid w:val="00EC7567"/>
    <w:rsid w:val="00ED075A"/>
    <w:rsid w:val="00ED092E"/>
    <w:rsid w:val="00EE1061"/>
    <w:rsid w:val="00EF0D66"/>
    <w:rsid w:val="00EF30DD"/>
    <w:rsid w:val="00EF6F05"/>
    <w:rsid w:val="00F06ADB"/>
    <w:rsid w:val="00F1085C"/>
    <w:rsid w:val="00F142AE"/>
    <w:rsid w:val="00F27187"/>
    <w:rsid w:val="00F367B9"/>
    <w:rsid w:val="00F76F03"/>
    <w:rsid w:val="00F801F2"/>
    <w:rsid w:val="00F81216"/>
    <w:rsid w:val="00F938BE"/>
    <w:rsid w:val="00FA3F57"/>
    <w:rsid w:val="00FA4B2F"/>
    <w:rsid w:val="00FC017E"/>
    <w:rsid w:val="00FC70E2"/>
    <w:rsid w:val="00FC7D26"/>
    <w:rsid w:val="00FE6D9C"/>
    <w:rsid w:val="00FF1628"/>
    <w:rsid w:val="00FF59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58E9F"/>
  <w14:defaultImageDpi w14:val="300"/>
  <w15:docId w15:val="{80200DE5-8111-6940-9E88-18F01689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583"/>
    <w:rPr>
      <w:rFonts w:ascii="Times New Roman" w:eastAsia="Times New Roman" w:hAnsi="Times New Roman"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615"/>
    <w:rPr>
      <w:color w:val="0000FF" w:themeColor="hyperlink"/>
      <w:u w:val="single"/>
    </w:rPr>
  </w:style>
  <w:style w:type="table" w:styleId="Grigliatabella">
    <w:name w:val="Table Grid"/>
    <w:basedOn w:val="Tabellanormale"/>
    <w:uiPriority w:val="59"/>
    <w:rsid w:val="005E3615"/>
    <w:rPr>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B44"/>
    <w:pPr>
      <w:ind w:left="720"/>
      <w:contextualSpacing/>
    </w:pPr>
  </w:style>
  <w:style w:type="paragraph" w:styleId="Testofumetto">
    <w:name w:val="Balloon Text"/>
    <w:basedOn w:val="Normale"/>
    <w:link w:val="TestofumettoCarattere"/>
    <w:uiPriority w:val="99"/>
    <w:semiHidden/>
    <w:unhideWhenUsed/>
    <w:rsid w:val="0020145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01459"/>
    <w:rPr>
      <w:rFonts w:ascii="Lucida Grande" w:hAnsi="Lucida Grande" w:cs="Lucida Grande"/>
      <w:sz w:val="18"/>
      <w:szCs w:val="18"/>
    </w:rPr>
  </w:style>
  <w:style w:type="paragraph" w:styleId="Pidipagina">
    <w:name w:val="footer"/>
    <w:basedOn w:val="Normale"/>
    <w:link w:val="PidipaginaCarattere"/>
    <w:uiPriority w:val="99"/>
    <w:unhideWhenUsed/>
    <w:rsid w:val="002601AE"/>
    <w:pPr>
      <w:tabs>
        <w:tab w:val="center" w:pos="4536"/>
        <w:tab w:val="right" w:pos="9072"/>
      </w:tabs>
    </w:pPr>
  </w:style>
  <w:style w:type="character" w:customStyle="1" w:styleId="PidipaginaCarattere">
    <w:name w:val="Piè di pagina Carattere"/>
    <w:basedOn w:val="Carpredefinitoparagrafo"/>
    <w:link w:val="Pidipagina"/>
    <w:uiPriority w:val="99"/>
    <w:rsid w:val="002601AE"/>
  </w:style>
  <w:style w:type="character" w:styleId="Numeropagina">
    <w:name w:val="page number"/>
    <w:basedOn w:val="Carpredefinitoparagrafo"/>
    <w:uiPriority w:val="99"/>
    <w:semiHidden/>
    <w:unhideWhenUsed/>
    <w:rsid w:val="002601AE"/>
  </w:style>
  <w:style w:type="paragraph" w:customStyle="1" w:styleId="CharChar1Char1CharChar">
    <w:name w:val="Char Char1 Char1 Char Char"/>
    <w:basedOn w:val="Normale"/>
    <w:uiPriority w:val="99"/>
    <w:rsid w:val="006734ED"/>
    <w:pPr>
      <w:spacing w:after="160" w:line="240" w:lineRule="exact"/>
    </w:pPr>
    <w:rPr>
      <w:rFonts w:ascii="Tahoma" w:hAnsi="Tahoma"/>
      <w:sz w:val="20"/>
      <w:szCs w:val="20"/>
      <w:lang w:val="en-US" w:eastAsia="en-US"/>
    </w:rPr>
  </w:style>
  <w:style w:type="paragraph" w:styleId="Corpotesto">
    <w:name w:val="Body Text"/>
    <w:basedOn w:val="Normale"/>
    <w:link w:val="CorpotestoCarattere"/>
    <w:uiPriority w:val="99"/>
    <w:rsid w:val="006734ED"/>
    <w:pPr>
      <w:spacing w:after="120"/>
    </w:pPr>
    <w:rPr>
      <w:lang w:val="en-GB" w:eastAsia="en-GB"/>
    </w:rPr>
  </w:style>
  <w:style w:type="character" w:customStyle="1" w:styleId="CorpotestoCarattere">
    <w:name w:val="Corpo testo Carattere"/>
    <w:basedOn w:val="Carpredefinitoparagrafo"/>
    <w:link w:val="Corpotesto"/>
    <w:uiPriority w:val="99"/>
    <w:rsid w:val="006734ED"/>
    <w:rPr>
      <w:rFonts w:ascii="Times New Roman" w:eastAsia="Times New Roman" w:hAnsi="Times New Roman" w:cs="Times New Roman"/>
      <w:lang w:val="en-GB" w:eastAsia="en-GB"/>
    </w:rPr>
  </w:style>
  <w:style w:type="paragraph" w:customStyle="1" w:styleId="Contenudetableau">
    <w:name w:val="Contenu de tableau"/>
    <w:basedOn w:val="Normale"/>
    <w:rsid w:val="006734ED"/>
    <w:pPr>
      <w:widowControl w:val="0"/>
      <w:suppressLineNumbers/>
      <w:suppressAutoHyphens/>
    </w:pPr>
    <w:rPr>
      <w:rFonts w:eastAsia="Arial Unicode MS" w:cs="Arial Unicode MS"/>
      <w:kern w:val="1"/>
      <w:lang w:val="fr-BE" w:eastAsia="hi-IN"/>
    </w:rPr>
  </w:style>
  <w:style w:type="character" w:styleId="Menzionenonrisolta">
    <w:name w:val="Unresolved Mention"/>
    <w:basedOn w:val="Carpredefinitoparagrafo"/>
    <w:uiPriority w:val="99"/>
    <w:semiHidden/>
    <w:unhideWhenUsed/>
    <w:rsid w:val="003A72BE"/>
    <w:rPr>
      <w:color w:val="605E5C"/>
      <w:shd w:val="clear" w:color="auto" w:fill="E1DFDD"/>
    </w:rPr>
  </w:style>
  <w:style w:type="paragraph" w:customStyle="1" w:styleId="s5">
    <w:name w:val="s5"/>
    <w:basedOn w:val="Normale"/>
    <w:rsid w:val="00821D0F"/>
    <w:pPr>
      <w:spacing w:before="100" w:beforeAutospacing="1" w:after="100" w:afterAutospacing="1"/>
    </w:pPr>
    <w:rPr>
      <w:lang w:val="it-IT" w:eastAsia="it-IT"/>
    </w:rPr>
  </w:style>
  <w:style w:type="character" w:customStyle="1" w:styleId="s2">
    <w:name w:val="s2"/>
    <w:basedOn w:val="Carpredefinitoparagrafo"/>
    <w:rsid w:val="00821D0F"/>
  </w:style>
  <w:style w:type="character" w:customStyle="1" w:styleId="apple-converted-space">
    <w:name w:val="apple-converted-space"/>
    <w:basedOn w:val="Carpredefinitoparagrafo"/>
    <w:rsid w:val="00821D0F"/>
  </w:style>
  <w:style w:type="character" w:customStyle="1" w:styleId="s3">
    <w:name w:val="s3"/>
    <w:basedOn w:val="Carpredefinitoparagrafo"/>
    <w:rsid w:val="0082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527">
      <w:bodyDiv w:val="1"/>
      <w:marLeft w:val="0"/>
      <w:marRight w:val="0"/>
      <w:marTop w:val="0"/>
      <w:marBottom w:val="0"/>
      <w:divBdr>
        <w:top w:val="none" w:sz="0" w:space="0" w:color="auto"/>
        <w:left w:val="none" w:sz="0" w:space="0" w:color="auto"/>
        <w:bottom w:val="none" w:sz="0" w:space="0" w:color="auto"/>
        <w:right w:val="none" w:sz="0" w:space="0" w:color="auto"/>
      </w:divBdr>
    </w:div>
    <w:div w:id="37515306">
      <w:bodyDiv w:val="1"/>
      <w:marLeft w:val="0"/>
      <w:marRight w:val="0"/>
      <w:marTop w:val="0"/>
      <w:marBottom w:val="0"/>
      <w:divBdr>
        <w:top w:val="none" w:sz="0" w:space="0" w:color="auto"/>
        <w:left w:val="none" w:sz="0" w:space="0" w:color="auto"/>
        <w:bottom w:val="none" w:sz="0" w:space="0" w:color="auto"/>
        <w:right w:val="none" w:sz="0" w:space="0" w:color="auto"/>
      </w:divBdr>
    </w:div>
    <w:div w:id="63645546">
      <w:bodyDiv w:val="1"/>
      <w:marLeft w:val="0"/>
      <w:marRight w:val="0"/>
      <w:marTop w:val="0"/>
      <w:marBottom w:val="0"/>
      <w:divBdr>
        <w:top w:val="none" w:sz="0" w:space="0" w:color="auto"/>
        <w:left w:val="none" w:sz="0" w:space="0" w:color="auto"/>
        <w:bottom w:val="none" w:sz="0" w:space="0" w:color="auto"/>
        <w:right w:val="none" w:sz="0" w:space="0" w:color="auto"/>
      </w:divBdr>
    </w:div>
    <w:div w:id="246422028">
      <w:bodyDiv w:val="1"/>
      <w:marLeft w:val="0"/>
      <w:marRight w:val="0"/>
      <w:marTop w:val="0"/>
      <w:marBottom w:val="0"/>
      <w:divBdr>
        <w:top w:val="none" w:sz="0" w:space="0" w:color="auto"/>
        <w:left w:val="none" w:sz="0" w:space="0" w:color="auto"/>
        <w:bottom w:val="none" w:sz="0" w:space="0" w:color="auto"/>
        <w:right w:val="none" w:sz="0" w:space="0" w:color="auto"/>
      </w:divBdr>
    </w:div>
    <w:div w:id="255331290">
      <w:bodyDiv w:val="1"/>
      <w:marLeft w:val="0"/>
      <w:marRight w:val="0"/>
      <w:marTop w:val="0"/>
      <w:marBottom w:val="0"/>
      <w:divBdr>
        <w:top w:val="none" w:sz="0" w:space="0" w:color="auto"/>
        <w:left w:val="none" w:sz="0" w:space="0" w:color="auto"/>
        <w:bottom w:val="none" w:sz="0" w:space="0" w:color="auto"/>
        <w:right w:val="none" w:sz="0" w:space="0" w:color="auto"/>
      </w:divBdr>
    </w:div>
    <w:div w:id="365834240">
      <w:bodyDiv w:val="1"/>
      <w:marLeft w:val="0"/>
      <w:marRight w:val="0"/>
      <w:marTop w:val="0"/>
      <w:marBottom w:val="0"/>
      <w:divBdr>
        <w:top w:val="none" w:sz="0" w:space="0" w:color="auto"/>
        <w:left w:val="none" w:sz="0" w:space="0" w:color="auto"/>
        <w:bottom w:val="none" w:sz="0" w:space="0" w:color="auto"/>
        <w:right w:val="none" w:sz="0" w:space="0" w:color="auto"/>
      </w:divBdr>
    </w:div>
    <w:div w:id="541404155">
      <w:bodyDiv w:val="1"/>
      <w:marLeft w:val="0"/>
      <w:marRight w:val="0"/>
      <w:marTop w:val="0"/>
      <w:marBottom w:val="0"/>
      <w:divBdr>
        <w:top w:val="none" w:sz="0" w:space="0" w:color="auto"/>
        <w:left w:val="none" w:sz="0" w:space="0" w:color="auto"/>
        <w:bottom w:val="none" w:sz="0" w:space="0" w:color="auto"/>
        <w:right w:val="none" w:sz="0" w:space="0" w:color="auto"/>
      </w:divBdr>
    </w:div>
    <w:div w:id="587930488">
      <w:bodyDiv w:val="1"/>
      <w:marLeft w:val="0"/>
      <w:marRight w:val="0"/>
      <w:marTop w:val="0"/>
      <w:marBottom w:val="0"/>
      <w:divBdr>
        <w:top w:val="none" w:sz="0" w:space="0" w:color="auto"/>
        <w:left w:val="none" w:sz="0" w:space="0" w:color="auto"/>
        <w:bottom w:val="none" w:sz="0" w:space="0" w:color="auto"/>
        <w:right w:val="none" w:sz="0" w:space="0" w:color="auto"/>
      </w:divBdr>
    </w:div>
    <w:div w:id="588079954">
      <w:bodyDiv w:val="1"/>
      <w:marLeft w:val="0"/>
      <w:marRight w:val="0"/>
      <w:marTop w:val="0"/>
      <w:marBottom w:val="0"/>
      <w:divBdr>
        <w:top w:val="none" w:sz="0" w:space="0" w:color="auto"/>
        <w:left w:val="none" w:sz="0" w:space="0" w:color="auto"/>
        <w:bottom w:val="none" w:sz="0" w:space="0" w:color="auto"/>
        <w:right w:val="none" w:sz="0" w:space="0" w:color="auto"/>
      </w:divBdr>
    </w:div>
    <w:div w:id="638455631">
      <w:bodyDiv w:val="1"/>
      <w:marLeft w:val="0"/>
      <w:marRight w:val="0"/>
      <w:marTop w:val="0"/>
      <w:marBottom w:val="0"/>
      <w:divBdr>
        <w:top w:val="none" w:sz="0" w:space="0" w:color="auto"/>
        <w:left w:val="none" w:sz="0" w:space="0" w:color="auto"/>
        <w:bottom w:val="none" w:sz="0" w:space="0" w:color="auto"/>
        <w:right w:val="none" w:sz="0" w:space="0" w:color="auto"/>
      </w:divBdr>
    </w:div>
    <w:div w:id="747264661">
      <w:bodyDiv w:val="1"/>
      <w:marLeft w:val="0"/>
      <w:marRight w:val="0"/>
      <w:marTop w:val="0"/>
      <w:marBottom w:val="0"/>
      <w:divBdr>
        <w:top w:val="none" w:sz="0" w:space="0" w:color="auto"/>
        <w:left w:val="none" w:sz="0" w:space="0" w:color="auto"/>
        <w:bottom w:val="none" w:sz="0" w:space="0" w:color="auto"/>
        <w:right w:val="none" w:sz="0" w:space="0" w:color="auto"/>
      </w:divBdr>
    </w:div>
    <w:div w:id="780879109">
      <w:bodyDiv w:val="1"/>
      <w:marLeft w:val="0"/>
      <w:marRight w:val="0"/>
      <w:marTop w:val="0"/>
      <w:marBottom w:val="0"/>
      <w:divBdr>
        <w:top w:val="none" w:sz="0" w:space="0" w:color="auto"/>
        <w:left w:val="none" w:sz="0" w:space="0" w:color="auto"/>
        <w:bottom w:val="none" w:sz="0" w:space="0" w:color="auto"/>
        <w:right w:val="none" w:sz="0" w:space="0" w:color="auto"/>
      </w:divBdr>
    </w:div>
    <w:div w:id="832337743">
      <w:bodyDiv w:val="1"/>
      <w:marLeft w:val="0"/>
      <w:marRight w:val="0"/>
      <w:marTop w:val="0"/>
      <w:marBottom w:val="0"/>
      <w:divBdr>
        <w:top w:val="none" w:sz="0" w:space="0" w:color="auto"/>
        <w:left w:val="none" w:sz="0" w:space="0" w:color="auto"/>
        <w:bottom w:val="none" w:sz="0" w:space="0" w:color="auto"/>
        <w:right w:val="none" w:sz="0" w:space="0" w:color="auto"/>
      </w:divBdr>
    </w:div>
    <w:div w:id="989406437">
      <w:bodyDiv w:val="1"/>
      <w:marLeft w:val="0"/>
      <w:marRight w:val="0"/>
      <w:marTop w:val="0"/>
      <w:marBottom w:val="0"/>
      <w:divBdr>
        <w:top w:val="none" w:sz="0" w:space="0" w:color="auto"/>
        <w:left w:val="none" w:sz="0" w:space="0" w:color="auto"/>
        <w:bottom w:val="none" w:sz="0" w:space="0" w:color="auto"/>
        <w:right w:val="none" w:sz="0" w:space="0" w:color="auto"/>
      </w:divBdr>
    </w:div>
    <w:div w:id="1473713122">
      <w:bodyDiv w:val="1"/>
      <w:marLeft w:val="0"/>
      <w:marRight w:val="0"/>
      <w:marTop w:val="0"/>
      <w:marBottom w:val="0"/>
      <w:divBdr>
        <w:top w:val="none" w:sz="0" w:space="0" w:color="auto"/>
        <w:left w:val="none" w:sz="0" w:space="0" w:color="auto"/>
        <w:bottom w:val="none" w:sz="0" w:space="0" w:color="auto"/>
        <w:right w:val="none" w:sz="0" w:space="0" w:color="auto"/>
      </w:divBdr>
    </w:div>
    <w:div w:id="1474176046">
      <w:bodyDiv w:val="1"/>
      <w:marLeft w:val="0"/>
      <w:marRight w:val="0"/>
      <w:marTop w:val="0"/>
      <w:marBottom w:val="0"/>
      <w:divBdr>
        <w:top w:val="none" w:sz="0" w:space="0" w:color="auto"/>
        <w:left w:val="none" w:sz="0" w:space="0" w:color="auto"/>
        <w:bottom w:val="none" w:sz="0" w:space="0" w:color="auto"/>
        <w:right w:val="none" w:sz="0" w:space="0" w:color="auto"/>
      </w:divBdr>
    </w:div>
    <w:div w:id="1481117510">
      <w:bodyDiv w:val="1"/>
      <w:marLeft w:val="0"/>
      <w:marRight w:val="0"/>
      <w:marTop w:val="0"/>
      <w:marBottom w:val="0"/>
      <w:divBdr>
        <w:top w:val="none" w:sz="0" w:space="0" w:color="auto"/>
        <w:left w:val="none" w:sz="0" w:space="0" w:color="auto"/>
        <w:bottom w:val="none" w:sz="0" w:space="0" w:color="auto"/>
        <w:right w:val="none" w:sz="0" w:space="0" w:color="auto"/>
      </w:divBdr>
    </w:div>
    <w:div w:id="1527401288">
      <w:bodyDiv w:val="1"/>
      <w:marLeft w:val="0"/>
      <w:marRight w:val="0"/>
      <w:marTop w:val="0"/>
      <w:marBottom w:val="0"/>
      <w:divBdr>
        <w:top w:val="none" w:sz="0" w:space="0" w:color="auto"/>
        <w:left w:val="none" w:sz="0" w:space="0" w:color="auto"/>
        <w:bottom w:val="none" w:sz="0" w:space="0" w:color="auto"/>
        <w:right w:val="none" w:sz="0" w:space="0" w:color="auto"/>
      </w:divBdr>
    </w:div>
    <w:div w:id="1578398746">
      <w:bodyDiv w:val="1"/>
      <w:marLeft w:val="0"/>
      <w:marRight w:val="0"/>
      <w:marTop w:val="0"/>
      <w:marBottom w:val="0"/>
      <w:divBdr>
        <w:top w:val="none" w:sz="0" w:space="0" w:color="auto"/>
        <w:left w:val="none" w:sz="0" w:space="0" w:color="auto"/>
        <w:bottom w:val="none" w:sz="0" w:space="0" w:color="auto"/>
        <w:right w:val="none" w:sz="0" w:space="0" w:color="auto"/>
      </w:divBdr>
    </w:div>
    <w:div w:id="1584876688">
      <w:bodyDiv w:val="1"/>
      <w:marLeft w:val="0"/>
      <w:marRight w:val="0"/>
      <w:marTop w:val="0"/>
      <w:marBottom w:val="0"/>
      <w:divBdr>
        <w:top w:val="none" w:sz="0" w:space="0" w:color="auto"/>
        <w:left w:val="none" w:sz="0" w:space="0" w:color="auto"/>
        <w:bottom w:val="none" w:sz="0" w:space="0" w:color="auto"/>
        <w:right w:val="none" w:sz="0" w:space="0" w:color="auto"/>
      </w:divBdr>
    </w:div>
    <w:div w:id="1593203596">
      <w:bodyDiv w:val="1"/>
      <w:marLeft w:val="0"/>
      <w:marRight w:val="0"/>
      <w:marTop w:val="0"/>
      <w:marBottom w:val="0"/>
      <w:divBdr>
        <w:top w:val="none" w:sz="0" w:space="0" w:color="auto"/>
        <w:left w:val="none" w:sz="0" w:space="0" w:color="auto"/>
        <w:bottom w:val="none" w:sz="0" w:space="0" w:color="auto"/>
        <w:right w:val="none" w:sz="0" w:space="0" w:color="auto"/>
      </w:divBdr>
    </w:div>
    <w:div w:id="1610314112">
      <w:bodyDiv w:val="1"/>
      <w:marLeft w:val="0"/>
      <w:marRight w:val="0"/>
      <w:marTop w:val="0"/>
      <w:marBottom w:val="0"/>
      <w:divBdr>
        <w:top w:val="none" w:sz="0" w:space="0" w:color="auto"/>
        <w:left w:val="none" w:sz="0" w:space="0" w:color="auto"/>
        <w:bottom w:val="none" w:sz="0" w:space="0" w:color="auto"/>
        <w:right w:val="none" w:sz="0" w:space="0" w:color="auto"/>
      </w:divBdr>
    </w:div>
    <w:div w:id="1639915137">
      <w:bodyDiv w:val="1"/>
      <w:marLeft w:val="0"/>
      <w:marRight w:val="0"/>
      <w:marTop w:val="0"/>
      <w:marBottom w:val="0"/>
      <w:divBdr>
        <w:top w:val="none" w:sz="0" w:space="0" w:color="auto"/>
        <w:left w:val="none" w:sz="0" w:space="0" w:color="auto"/>
        <w:bottom w:val="none" w:sz="0" w:space="0" w:color="auto"/>
        <w:right w:val="none" w:sz="0" w:space="0" w:color="auto"/>
      </w:divBdr>
    </w:div>
    <w:div w:id="1906406991">
      <w:bodyDiv w:val="1"/>
      <w:marLeft w:val="0"/>
      <w:marRight w:val="0"/>
      <w:marTop w:val="0"/>
      <w:marBottom w:val="0"/>
      <w:divBdr>
        <w:top w:val="none" w:sz="0" w:space="0" w:color="auto"/>
        <w:left w:val="none" w:sz="0" w:space="0" w:color="auto"/>
        <w:bottom w:val="none" w:sz="0" w:space="0" w:color="auto"/>
        <w:right w:val="none" w:sz="0" w:space="0" w:color="auto"/>
      </w:divBdr>
    </w:div>
    <w:div w:id="1982491011">
      <w:bodyDiv w:val="1"/>
      <w:marLeft w:val="0"/>
      <w:marRight w:val="0"/>
      <w:marTop w:val="0"/>
      <w:marBottom w:val="0"/>
      <w:divBdr>
        <w:top w:val="none" w:sz="0" w:space="0" w:color="auto"/>
        <w:left w:val="none" w:sz="0" w:space="0" w:color="auto"/>
        <w:bottom w:val="none" w:sz="0" w:space="0" w:color="auto"/>
        <w:right w:val="none" w:sz="0" w:space="0" w:color="auto"/>
      </w:divBdr>
    </w:div>
    <w:div w:id="2118334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berto.vitaleb@unibo.i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1561</Words>
  <Characters>8904</Characters>
  <Application>Microsoft Office Word</Application>
  <DocSecurity>0</DocSecurity>
  <Lines>74</Lines>
  <Paragraphs>20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IMPMC - UPMC - CNRS</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Vitale</dc:creator>
  <cp:keywords/>
  <dc:description/>
  <cp:lastModifiedBy>Alberto Vitale Brovarone</cp:lastModifiedBy>
  <cp:revision>3</cp:revision>
  <cp:lastPrinted>2020-02-27T09:43:00Z</cp:lastPrinted>
  <dcterms:created xsi:type="dcterms:W3CDTF">2024-10-15T07:37:00Z</dcterms:created>
  <dcterms:modified xsi:type="dcterms:W3CDTF">2025-04-30T15:38:00Z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id="http://www.zotero.org/styles/journal-of-petrology"/&gt;&lt;format class="1"/&gt;&lt;/info&gt;PAPERS2_INFO_END</vt:lpwstr>
  </property>
</Properties>
</file>